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02975" w14:textId="77777777" w:rsidR="00546EFB" w:rsidRPr="00546EFB" w:rsidRDefault="00546EFB" w:rsidP="00546EFB">
      <w:pPr>
        <w:jc w:val="right"/>
        <w:rPr>
          <w:rFonts w:eastAsia="Calibri"/>
        </w:rPr>
      </w:pPr>
      <w:r w:rsidRPr="00546EFB">
        <w:rPr>
          <w:rFonts w:eastAsia="Calibri"/>
        </w:rPr>
        <w:t>EELNÕU</w:t>
      </w:r>
    </w:p>
    <w:p w14:paraId="46B3107F" w14:textId="2C4E6344" w:rsidR="00546EFB" w:rsidRPr="00546EFB" w:rsidRDefault="00847263" w:rsidP="00546EFB">
      <w:pPr>
        <w:jc w:val="right"/>
        <w:rPr>
          <w:rFonts w:eastAsia="Calibri"/>
        </w:rPr>
      </w:pPr>
      <w:r>
        <w:rPr>
          <w:rFonts w:eastAsia="Calibri"/>
        </w:rPr>
        <w:t>1</w:t>
      </w:r>
      <w:r w:rsidR="003959CD">
        <w:rPr>
          <w:rFonts w:eastAsia="Calibri"/>
        </w:rPr>
        <w:t>1</w:t>
      </w:r>
      <w:r w:rsidR="00546EFB" w:rsidRPr="00546EFB">
        <w:rPr>
          <w:rFonts w:eastAsia="Calibri"/>
        </w:rPr>
        <w:t>.</w:t>
      </w:r>
      <w:r w:rsidR="003C698F">
        <w:rPr>
          <w:rFonts w:eastAsia="Calibri"/>
        </w:rPr>
        <w:t>0</w:t>
      </w:r>
      <w:r w:rsidR="003959CD">
        <w:rPr>
          <w:rFonts w:eastAsia="Calibri"/>
        </w:rPr>
        <w:t>4</w:t>
      </w:r>
      <w:r w:rsidR="00546EFB" w:rsidRPr="00546EFB">
        <w:rPr>
          <w:rFonts w:eastAsia="Calibri"/>
        </w:rPr>
        <w:t>.202</w:t>
      </w:r>
      <w:r w:rsidR="003C698F">
        <w:rPr>
          <w:rFonts w:eastAsia="Calibri"/>
        </w:rPr>
        <w:t>5</w:t>
      </w:r>
    </w:p>
    <w:p w14:paraId="5E8CAB4E" w14:textId="77777777" w:rsidR="00546EFB" w:rsidRPr="00546EFB" w:rsidRDefault="00546EFB" w:rsidP="00546EFB">
      <w:pPr>
        <w:rPr>
          <w:rFonts w:eastAsia="Calibri"/>
        </w:rPr>
      </w:pPr>
    </w:p>
    <w:p w14:paraId="5594C100" w14:textId="77777777" w:rsidR="00546EFB" w:rsidRPr="00546EFB" w:rsidRDefault="00546EFB" w:rsidP="00546EFB">
      <w:pPr>
        <w:rPr>
          <w:rFonts w:eastAsia="Calibri"/>
          <w:bCs/>
        </w:rPr>
      </w:pPr>
      <w:r w:rsidRPr="00546EFB">
        <w:rPr>
          <w:rFonts w:eastAsia="Calibri"/>
          <w:bCs/>
        </w:rPr>
        <w:t>SISEMINISTER</w:t>
      </w:r>
    </w:p>
    <w:p w14:paraId="46BD0BE5" w14:textId="77777777" w:rsidR="00546EFB" w:rsidRPr="00546EFB" w:rsidRDefault="00546EFB" w:rsidP="00546EFB">
      <w:pPr>
        <w:rPr>
          <w:rFonts w:eastAsia="Calibri"/>
          <w:bCs/>
        </w:rPr>
      </w:pPr>
    </w:p>
    <w:p w14:paraId="5D7E236F" w14:textId="63E210D9" w:rsidR="00546EFB" w:rsidRPr="00546EFB" w:rsidRDefault="00546EFB" w:rsidP="00546EFB">
      <w:pPr>
        <w:rPr>
          <w:rFonts w:eastAsia="Calibri"/>
          <w:bCs/>
        </w:rPr>
      </w:pPr>
      <w:r w:rsidRPr="00546EFB">
        <w:rPr>
          <w:rFonts w:eastAsia="Calibri"/>
          <w:bCs/>
        </w:rPr>
        <w:t>MÄÄRUS</w:t>
      </w:r>
      <w:r w:rsidRPr="00546EFB">
        <w:rPr>
          <w:rFonts w:eastAsia="Calibri"/>
          <w:bCs/>
        </w:rPr>
        <w:tab/>
      </w:r>
      <w:r w:rsidRPr="00546EFB">
        <w:rPr>
          <w:rFonts w:eastAsia="Calibri"/>
          <w:bCs/>
        </w:rPr>
        <w:tab/>
      </w:r>
      <w:r w:rsidRPr="00546EFB">
        <w:rPr>
          <w:rFonts w:eastAsia="Calibri"/>
          <w:bCs/>
        </w:rPr>
        <w:tab/>
      </w:r>
      <w:r w:rsidRPr="00546EFB">
        <w:rPr>
          <w:rFonts w:eastAsia="Calibri"/>
          <w:bCs/>
        </w:rPr>
        <w:tab/>
      </w:r>
      <w:r w:rsidRPr="00546EFB">
        <w:rPr>
          <w:rFonts w:eastAsia="Calibri"/>
          <w:bCs/>
        </w:rPr>
        <w:tab/>
      </w:r>
      <w:r w:rsidRPr="00546EFB">
        <w:rPr>
          <w:rFonts w:eastAsia="Calibri"/>
          <w:bCs/>
        </w:rPr>
        <w:tab/>
      </w:r>
      <w:r w:rsidRPr="00546EFB">
        <w:rPr>
          <w:rFonts w:eastAsia="Calibri"/>
          <w:bCs/>
        </w:rPr>
        <w:tab/>
      </w:r>
      <w:r w:rsidRPr="00546EFB">
        <w:rPr>
          <w:rFonts w:eastAsia="Calibri"/>
          <w:bCs/>
        </w:rPr>
        <w:tab/>
      </w:r>
      <w:r w:rsidRPr="00546EFB">
        <w:rPr>
          <w:rFonts w:eastAsia="Calibri"/>
          <w:bCs/>
        </w:rPr>
        <w:tab/>
      </w:r>
      <w:r w:rsidRPr="00546EFB">
        <w:rPr>
          <w:rFonts w:eastAsia="Calibri"/>
          <w:bCs/>
        </w:rPr>
        <w:tab/>
        <w:t>202</w:t>
      </w:r>
      <w:r w:rsidR="00EA2668">
        <w:rPr>
          <w:rFonts w:eastAsia="Calibri"/>
          <w:bCs/>
        </w:rPr>
        <w:t>5</w:t>
      </w:r>
      <w:r w:rsidRPr="00546EFB">
        <w:rPr>
          <w:rFonts w:eastAsia="Calibri"/>
          <w:bCs/>
        </w:rPr>
        <w:t>. a nr</w:t>
      </w:r>
    </w:p>
    <w:p w14:paraId="4B2251F5" w14:textId="77777777" w:rsidR="00546EFB" w:rsidRPr="00546EFB" w:rsidRDefault="00546EFB" w:rsidP="00546EFB">
      <w:pPr>
        <w:rPr>
          <w:rFonts w:eastAsia="Calibri"/>
        </w:rPr>
      </w:pPr>
    </w:p>
    <w:p w14:paraId="20FCEF2C" w14:textId="6C559290" w:rsidR="00D52A23" w:rsidRDefault="00546EFB" w:rsidP="00546EFB">
      <w:pPr>
        <w:rPr>
          <w:rFonts w:eastAsia="Calibri"/>
          <w:b/>
          <w:bCs/>
        </w:rPr>
      </w:pPr>
      <w:r w:rsidRPr="00546EFB">
        <w:rPr>
          <w:rFonts w:eastAsia="Calibri"/>
          <w:b/>
          <w:bCs/>
        </w:rPr>
        <w:t>Siseministri määruste muutmine seoses</w:t>
      </w:r>
    </w:p>
    <w:p w14:paraId="227020A3" w14:textId="432BF97E" w:rsidR="00D52A23" w:rsidRDefault="00F347E5" w:rsidP="00546EFB">
      <w:pPr>
        <w:rPr>
          <w:rFonts w:eastAsia="Calibri"/>
          <w:b/>
          <w:bCs/>
        </w:rPr>
      </w:pPr>
      <w:r>
        <w:rPr>
          <w:rFonts w:eastAsia="Calibri"/>
          <w:b/>
          <w:bCs/>
        </w:rPr>
        <w:t xml:space="preserve">välismaalaste seaduse muutmise </w:t>
      </w:r>
      <w:bookmarkStart w:id="0" w:name="_Hlk180590529"/>
      <w:r>
        <w:rPr>
          <w:rFonts w:eastAsia="Calibri"/>
          <w:b/>
          <w:bCs/>
        </w:rPr>
        <w:t>ja sellega</w:t>
      </w:r>
    </w:p>
    <w:p w14:paraId="42A0C2CA" w14:textId="26DCE7CE" w:rsidR="00D52A23" w:rsidRDefault="00F347E5" w:rsidP="00546EFB">
      <w:pPr>
        <w:rPr>
          <w:rFonts w:eastAsia="Calibri"/>
          <w:b/>
          <w:bCs/>
        </w:rPr>
      </w:pPr>
      <w:r>
        <w:rPr>
          <w:rFonts w:eastAsia="Calibri"/>
          <w:b/>
          <w:bCs/>
        </w:rPr>
        <w:t>seonduvalt teiste seaduste muutmise seaduse</w:t>
      </w:r>
    </w:p>
    <w:p w14:paraId="1CD6BBEA" w14:textId="72BA3627" w:rsidR="00546EFB" w:rsidRPr="00546EFB" w:rsidRDefault="00F347E5" w:rsidP="00546EFB">
      <w:pPr>
        <w:rPr>
          <w:rFonts w:eastAsia="Calibri"/>
          <w:b/>
          <w:bCs/>
        </w:rPr>
      </w:pPr>
      <w:r>
        <w:rPr>
          <w:rFonts w:eastAsia="Calibri"/>
          <w:b/>
          <w:bCs/>
        </w:rPr>
        <w:t>(rändemenetluste tõhustamine)</w:t>
      </w:r>
      <w:bookmarkEnd w:id="0"/>
      <w:r>
        <w:rPr>
          <w:rFonts w:eastAsia="Calibri"/>
          <w:b/>
          <w:bCs/>
        </w:rPr>
        <w:t xml:space="preserve"> eelnõuga</w:t>
      </w:r>
    </w:p>
    <w:p w14:paraId="74F3CEC1" w14:textId="77777777" w:rsidR="00546EFB" w:rsidRPr="00546EFB" w:rsidRDefault="00546EFB" w:rsidP="00546EFB">
      <w:pPr>
        <w:rPr>
          <w:rFonts w:eastAsia="Calibri"/>
          <w:b/>
          <w:bCs/>
        </w:rPr>
      </w:pPr>
    </w:p>
    <w:p w14:paraId="484FBEA5" w14:textId="6E6D4FBC" w:rsidR="00546EFB" w:rsidRPr="00546EFB" w:rsidRDefault="00546EFB" w:rsidP="00546EFB">
      <w:pPr>
        <w:jc w:val="both"/>
        <w:rPr>
          <w:rFonts w:eastAsia="Calibri"/>
        </w:rPr>
      </w:pPr>
      <w:bookmarkStart w:id="1" w:name="_Hlk168318776"/>
      <w:r w:rsidRPr="00546EFB">
        <w:rPr>
          <w:rFonts w:eastAsia="Calibri"/>
        </w:rPr>
        <w:t>Määrus kehtestatakse Euroopa Liidu kodaniku seaduse §</w:t>
      </w:r>
      <w:r w:rsidR="00A61CE8">
        <w:rPr>
          <w:rFonts w:eastAsia="Calibri"/>
        </w:rPr>
        <w:t> </w:t>
      </w:r>
      <w:r w:rsidRPr="00546EFB">
        <w:rPr>
          <w:rFonts w:eastAsia="Calibri"/>
        </w:rPr>
        <w:t>52 lõike 1</w:t>
      </w:r>
      <w:r w:rsidR="00532CE4">
        <w:rPr>
          <w:rFonts w:eastAsia="Calibri"/>
        </w:rPr>
        <w:t>, politsei ja piirivalve seaduse § 25</w:t>
      </w:r>
      <w:r w:rsidR="00532CE4" w:rsidRPr="00532CE4">
        <w:rPr>
          <w:rFonts w:eastAsia="Calibri"/>
          <w:vertAlign w:val="superscript"/>
        </w:rPr>
        <w:t>2</w:t>
      </w:r>
      <w:r w:rsidR="00532CE4">
        <w:rPr>
          <w:rFonts w:eastAsia="Calibri"/>
        </w:rPr>
        <w:t xml:space="preserve"> lõike 2</w:t>
      </w:r>
      <w:r w:rsidR="00A61CE8">
        <w:rPr>
          <w:rFonts w:eastAsia="Calibri"/>
        </w:rPr>
        <w:t xml:space="preserve"> ning</w:t>
      </w:r>
      <w:r w:rsidRPr="00546EFB">
        <w:rPr>
          <w:rFonts w:eastAsia="Calibri"/>
        </w:rPr>
        <w:t xml:space="preserve"> välismaalaste seaduse § 101 lõike 1 punktide 1</w:t>
      </w:r>
      <w:r w:rsidR="003E336C">
        <w:rPr>
          <w:rFonts w:eastAsia="Calibri"/>
        </w:rPr>
        <w:t>–</w:t>
      </w:r>
      <w:r w:rsidRPr="00546EFB">
        <w:rPr>
          <w:rFonts w:eastAsia="Calibri"/>
        </w:rPr>
        <w:t>4</w:t>
      </w:r>
      <w:r w:rsidR="003E336C">
        <w:rPr>
          <w:rFonts w:eastAsia="Calibri"/>
        </w:rPr>
        <w:t xml:space="preserve"> </w:t>
      </w:r>
      <w:r w:rsidRPr="00546EFB">
        <w:rPr>
          <w:rFonts w:eastAsia="Calibri"/>
        </w:rPr>
        <w:t>ja 9, §</w:t>
      </w:r>
      <w:r w:rsidR="00A61CE8">
        <w:rPr>
          <w:rFonts w:eastAsia="Calibri"/>
        </w:rPr>
        <w:t> </w:t>
      </w:r>
      <w:r w:rsidRPr="00546EFB">
        <w:rPr>
          <w:rFonts w:eastAsia="Calibri"/>
        </w:rPr>
        <w:t>102 lõike</w:t>
      </w:r>
      <w:r w:rsidR="00EC034B">
        <w:rPr>
          <w:rFonts w:eastAsia="Calibri"/>
        </w:rPr>
        <w:t> </w:t>
      </w:r>
      <w:r w:rsidRPr="00546EFB">
        <w:rPr>
          <w:rFonts w:eastAsia="Calibri"/>
        </w:rPr>
        <w:t>1, § 110 lõike 1, § 110 lõike 1</w:t>
      </w:r>
      <w:r w:rsidRPr="00546EFB">
        <w:rPr>
          <w:rFonts w:eastAsia="Calibri"/>
          <w:vertAlign w:val="superscript"/>
        </w:rPr>
        <w:t>2</w:t>
      </w:r>
      <w:r w:rsidRPr="00546EFB">
        <w:rPr>
          <w:rFonts w:eastAsia="Calibri"/>
        </w:rPr>
        <w:t>, § 111 lõike 1, § 224 lõike 1 punkti 1, §</w:t>
      </w:r>
      <w:r w:rsidR="00A61CE8">
        <w:rPr>
          <w:rFonts w:eastAsia="Calibri"/>
        </w:rPr>
        <w:t> </w:t>
      </w:r>
      <w:r w:rsidRPr="00546EFB">
        <w:rPr>
          <w:rFonts w:eastAsia="Calibri"/>
        </w:rPr>
        <w:t>228 lõike 1</w:t>
      </w:r>
      <w:r w:rsidR="00084102">
        <w:rPr>
          <w:rFonts w:eastAsia="Calibri"/>
        </w:rPr>
        <w:t>,</w:t>
      </w:r>
      <w:r w:rsidRPr="00546EFB">
        <w:rPr>
          <w:rFonts w:eastAsia="Calibri"/>
        </w:rPr>
        <w:t xml:space="preserve"> § 250 lõike 2 punktide 4 ja 5 </w:t>
      </w:r>
      <w:r w:rsidR="00084102">
        <w:rPr>
          <w:rFonts w:eastAsia="Calibri"/>
        </w:rPr>
        <w:t>ning §</w:t>
      </w:r>
      <w:r w:rsidR="00A61CE8">
        <w:rPr>
          <w:rFonts w:eastAsia="Calibri"/>
        </w:rPr>
        <w:t> </w:t>
      </w:r>
      <w:r w:rsidR="00084102">
        <w:rPr>
          <w:rFonts w:eastAsia="Calibri"/>
        </w:rPr>
        <w:t>297</w:t>
      </w:r>
      <w:r w:rsidR="00084102" w:rsidRPr="00084102">
        <w:rPr>
          <w:rFonts w:eastAsia="Calibri"/>
          <w:vertAlign w:val="superscript"/>
        </w:rPr>
        <w:t>1</w:t>
      </w:r>
      <w:r w:rsidR="00084102">
        <w:rPr>
          <w:rFonts w:eastAsia="Calibri"/>
        </w:rPr>
        <w:t xml:space="preserve"> lõike 4 </w:t>
      </w:r>
      <w:r w:rsidRPr="00546EFB">
        <w:rPr>
          <w:rFonts w:eastAsia="Calibri"/>
        </w:rPr>
        <w:t>alusel.</w:t>
      </w:r>
      <w:bookmarkEnd w:id="1"/>
    </w:p>
    <w:p w14:paraId="36519596" w14:textId="77777777" w:rsidR="00546EFB" w:rsidRDefault="00546EFB" w:rsidP="00546EFB">
      <w:pPr>
        <w:jc w:val="both"/>
        <w:rPr>
          <w:rFonts w:eastAsia="Calibri"/>
        </w:rPr>
      </w:pPr>
    </w:p>
    <w:p w14:paraId="70D7A22F" w14:textId="77777777" w:rsidR="00A77312" w:rsidRPr="00235DEA" w:rsidRDefault="00A77312" w:rsidP="00A77312">
      <w:pPr>
        <w:jc w:val="both"/>
        <w:rPr>
          <w:b/>
          <w:bCs/>
        </w:rPr>
      </w:pPr>
      <w:bookmarkStart w:id="2" w:name="_Hlk139030181"/>
      <w:r w:rsidRPr="00235DEA">
        <w:rPr>
          <w:b/>
          <w:bCs/>
        </w:rPr>
        <w:t>§ 1. Siseministri 8. veebruari 2019. aasta määruse nr 6 „Broneeringuinfo andmekogu põhimäärus“</w:t>
      </w:r>
      <w:bookmarkEnd w:id="2"/>
      <w:r w:rsidRPr="00235DEA">
        <w:rPr>
          <w:b/>
          <w:bCs/>
        </w:rPr>
        <w:t xml:space="preserve"> muutmine</w:t>
      </w:r>
    </w:p>
    <w:p w14:paraId="1B75E02F" w14:textId="77777777" w:rsidR="00A77312" w:rsidRPr="00235DEA" w:rsidRDefault="00A77312" w:rsidP="00A77312"/>
    <w:p w14:paraId="4300753C" w14:textId="77777777" w:rsidR="005E252D" w:rsidRDefault="00A77312" w:rsidP="00257CF3">
      <w:pPr>
        <w:jc w:val="both"/>
      </w:pPr>
      <w:r w:rsidRPr="00235DEA">
        <w:t>Siseministri 8. veebruari 2019. aasta määruse</w:t>
      </w:r>
      <w:r w:rsidR="005E252D">
        <w:t>s</w:t>
      </w:r>
      <w:r w:rsidRPr="00235DEA">
        <w:t xml:space="preserve"> nr 6 „Broneeringuinfo andmekogu põhimäärus“ </w:t>
      </w:r>
      <w:r w:rsidR="005E252D">
        <w:t>tehakse järgmised muudatused:</w:t>
      </w:r>
    </w:p>
    <w:p w14:paraId="6D92CD2F" w14:textId="77777777" w:rsidR="005E252D" w:rsidRDefault="005E252D" w:rsidP="00257CF3">
      <w:pPr>
        <w:jc w:val="both"/>
      </w:pPr>
    </w:p>
    <w:p w14:paraId="088D4D47" w14:textId="77777777" w:rsidR="005E252D" w:rsidRDefault="005E252D" w:rsidP="00257CF3">
      <w:pPr>
        <w:jc w:val="both"/>
      </w:pPr>
      <w:r w:rsidRPr="00556FE9">
        <w:rPr>
          <w:b/>
          <w:bCs/>
        </w:rPr>
        <w:t>1)</w:t>
      </w:r>
      <w:r>
        <w:t xml:space="preserve"> paragrahvi 3 lõige 1 ja </w:t>
      </w:r>
      <w:r w:rsidR="00257CF3" w:rsidRPr="00235DEA">
        <w:t>§ 6 lõike 2 punktid 1–3, 5</w:t>
      </w:r>
      <w:r>
        <w:t>, 6</w:t>
      </w:r>
      <w:r w:rsidR="00257CF3" w:rsidRPr="00235DEA">
        <w:t xml:space="preserve"> ja 9–12 tunnistatakse kehtetuks</w:t>
      </w:r>
      <w:r>
        <w:t>;</w:t>
      </w:r>
    </w:p>
    <w:p w14:paraId="666E4B6A" w14:textId="77777777" w:rsidR="005E252D" w:rsidRDefault="005E252D" w:rsidP="00257CF3">
      <w:pPr>
        <w:jc w:val="both"/>
      </w:pPr>
    </w:p>
    <w:p w14:paraId="3066D4CF" w14:textId="3218A5ED" w:rsidR="00556FE9" w:rsidRDefault="005E252D" w:rsidP="00257CF3">
      <w:pPr>
        <w:jc w:val="both"/>
      </w:pPr>
      <w:r w:rsidRPr="00556FE9">
        <w:rPr>
          <w:b/>
          <w:bCs/>
        </w:rPr>
        <w:t>2)</w:t>
      </w:r>
      <w:r>
        <w:t xml:space="preserve"> </w:t>
      </w:r>
      <w:bookmarkStart w:id="3" w:name="_Hlk193964149"/>
      <w:r>
        <w:t xml:space="preserve">paragrahvi </w:t>
      </w:r>
      <w:r w:rsidR="00556FE9">
        <w:t>6 lõike 2 punktid 4, 7 ja 8 sõnastatakse järgmiselt:</w:t>
      </w:r>
    </w:p>
    <w:p w14:paraId="142DC140" w14:textId="77777777" w:rsidR="00556FE9" w:rsidRDefault="00556FE9" w:rsidP="00257CF3">
      <w:pPr>
        <w:jc w:val="both"/>
      </w:pPr>
    </w:p>
    <w:p w14:paraId="510CBA2F" w14:textId="77777777" w:rsidR="00556FE9" w:rsidRDefault="00556FE9" w:rsidP="00556FE9">
      <w:pPr>
        <w:jc w:val="both"/>
      </w:pPr>
      <w:r>
        <w:t>„4) Interpoli andmebaasid – tagaotsimisteate või muu hoiatusteate andmed isiku ja tema reisidokumendi kohta;</w:t>
      </w:r>
    </w:p>
    <w:p w14:paraId="2EC66F01" w14:textId="610A8E1C" w:rsidR="00556FE9" w:rsidRDefault="00556FE9" w:rsidP="00556FE9">
      <w:pPr>
        <w:jc w:val="both"/>
      </w:pPr>
      <w:r>
        <w:t>7) politsei andmekogu – otsimise andmestiku andmed;</w:t>
      </w:r>
    </w:p>
    <w:p w14:paraId="6060D04A" w14:textId="2BD839D5" w:rsidR="00A77312" w:rsidRPr="00235DEA" w:rsidRDefault="00556FE9" w:rsidP="00257CF3">
      <w:pPr>
        <w:jc w:val="both"/>
        <w:rPr>
          <w:rFonts w:eastAsia="Calibri"/>
        </w:rPr>
      </w:pPr>
      <w:r>
        <w:t>8) Schengeni infosüsteemi riiklik register – loovutamise või väljaandmise eesmärgil tagaotsitava isiku andmed, tagaotsitava tunnistaja ja süüdistatava või süüdimõistetu andmed, andmed isiku, dokumendiplangi ja isikut tõendava dokumendi kohta, varjatud, küsitlus- või erikontrolli teostamiseks ning varastatud, ebaseaduslikult omastatud või kaotatud dokumendiplangi ja kehtetuks tunnistatud isikut tõendava dokumendi andmed, mis on kantud Schengeni infosüsteemi riiklikusse registrisse arestimise, konfiskeerimise või kriminaalmenetluses asitõendi tagamiseks</w:t>
      </w:r>
      <w:r w:rsidR="00871395">
        <w:t>.</w:t>
      </w:r>
      <w:r>
        <w:t>“</w:t>
      </w:r>
      <w:r w:rsidR="00257CF3" w:rsidRPr="00235DEA">
        <w:t>.</w:t>
      </w:r>
    </w:p>
    <w:bookmarkEnd w:id="3"/>
    <w:p w14:paraId="3717EE9E" w14:textId="77777777" w:rsidR="00A77312" w:rsidRPr="00235DEA" w:rsidRDefault="00A77312" w:rsidP="00546EFB">
      <w:pPr>
        <w:jc w:val="both"/>
        <w:rPr>
          <w:rFonts w:eastAsia="Calibri"/>
        </w:rPr>
      </w:pPr>
    </w:p>
    <w:p w14:paraId="7F708001" w14:textId="4570A91D" w:rsidR="00C13BCD" w:rsidRPr="002A31E6" w:rsidRDefault="00546EFB" w:rsidP="00C13BCD">
      <w:pPr>
        <w:jc w:val="both"/>
        <w:rPr>
          <w:rFonts w:eastAsia="Calibri"/>
          <w:b/>
          <w:bCs/>
        </w:rPr>
      </w:pPr>
      <w:bookmarkStart w:id="4" w:name="_Hlk158624290"/>
      <w:r w:rsidRPr="002A31E6">
        <w:rPr>
          <w:rFonts w:eastAsia="Calibri"/>
          <w:b/>
        </w:rPr>
        <w:t xml:space="preserve">§ </w:t>
      </w:r>
      <w:r w:rsidR="00257CF3" w:rsidRPr="002A31E6">
        <w:rPr>
          <w:rFonts w:eastAsia="Calibri"/>
          <w:b/>
        </w:rPr>
        <w:t>2</w:t>
      </w:r>
      <w:r w:rsidRPr="002A31E6">
        <w:rPr>
          <w:rFonts w:eastAsia="Calibri"/>
          <w:b/>
        </w:rPr>
        <w:t xml:space="preserve">. </w:t>
      </w:r>
      <w:bookmarkStart w:id="5" w:name="_Hlk158623114"/>
      <w:r w:rsidRPr="002A31E6">
        <w:rPr>
          <w:rFonts w:eastAsia="Calibri"/>
          <w:b/>
        </w:rPr>
        <w:t xml:space="preserve">Siseministri </w:t>
      </w:r>
      <w:r w:rsidR="00C13BCD" w:rsidRPr="002A31E6">
        <w:rPr>
          <w:rFonts w:eastAsia="Calibri"/>
          <w:b/>
          <w:bCs/>
        </w:rPr>
        <w:t>26. augusti 2020. aasta määruse nr 33 „Elamisloakaardi vorm ja tehniline kirjeldus ning elamisloakaardile kantavate andmete loetelu“ muutmine</w:t>
      </w:r>
    </w:p>
    <w:p w14:paraId="19EB8FF1" w14:textId="77777777" w:rsidR="00C13BCD" w:rsidRPr="002A31E6" w:rsidRDefault="00C13BCD" w:rsidP="00C13BCD">
      <w:pPr>
        <w:jc w:val="both"/>
        <w:rPr>
          <w:rFonts w:eastAsia="Calibri"/>
        </w:rPr>
      </w:pPr>
    </w:p>
    <w:p w14:paraId="7CFDC17A" w14:textId="51EC16CD" w:rsidR="00C13BCD" w:rsidRPr="00235DEA" w:rsidRDefault="00C13BCD" w:rsidP="00C13BCD">
      <w:pPr>
        <w:jc w:val="both"/>
        <w:rPr>
          <w:rFonts w:eastAsia="Calibri"/>
          <w:color w:val="auto"/>
        </w:rPr>
      </w:pPr>
      <w:r w:rsidRPr="002A31E6">
        <w:rPr>
          <w:rFonts w:eastAsia="Calibri"/>
          <w:color w:val="auto"/>
        </w:rPr>
        <w:t>Siseministri 26. augusti 2020. aasta määruse nr 33 „Elamisloakaardi vorm ja tehniline kirjeldus ning elamisloakaardile kantavate andmete loetelu“ § 4 lõike 13 punkt 9 tunnistatakse kehtetuks.</w:t>
      </w:r>
    </w:p>
    <w:p w14:paraId="7C0C8055" w14:textId="77777777" w:rsidR="00C13BCD" w:rsidRPr="00235DEA" w:rsidRDefault="00C13BCD" w:rsidP="00546EFB">
      <w:pPr>
        <w:jc w:val="both"/>
        <w:rPr>
          <w:rFonts w:eastAsia="Calibri"/>
        </w:rPr>
      </w:pPr>
    </w:p>
    <w:p w14:paraId="72E46691" w14:textId="53DFFCC9" w:rsidR="00546EFB" w:rsidRPr="00546EFB" w:rsidRDefault="00546EFB" w:rsidP="00546EFB">
      <w:pPr>
        <w:jc w:val="both"/>
        <w:rPr>
          <w:rFonts w:eastAsia="Calibri"/>
          <w:b/>
          <w:bCs/>
        </w:rPr>
      </w:pPr>
      <w:r w:rsidRPr="00235DEA">
        <w:rPr>
          <w:rFonts w:eastAsia="Calibri"/>
          <w:b/>
          <w:bCs/>
        </w:rPr>
        <w:t xml:space="preserve">§ </w:t>
      </w:r>
      <w:r w:rsidR="00C13BCD">
        <w:rPr>
          <w:rFonts w:eastAsia="Calibri"/>
          <w:b/>
          <w:bCs/>
        </w:rPr>
        <w:t>3</w:t>
      </w:r>
      <w:r w:rsidRPr="00235DEA">
        <w:rPr>
          <w:rFonts w:eastAsia="Calibri"/>
          <w:b/>
          <w:bCs/>
        </w:rPr>
        <w:t>. Siseministri 18. detsembri 2015. aasta määruse nr 81 „Elamislubade ja töölubade registri põhimäärus“ muutmine</w:t>
      </w:r>
      <w:bookmarkEnd w:id="5"/>
    </w:p>
    <w:p w14:paraId="3F3FC907" w14:textId="77777777" w:rsidR="00546EFB" w:rsidRPr="00546EFB" w:rsidRDefault="00546EFB" w:rsidP="00546EFB">
      <w:pPr>
        <w:jc w:val="both"/>
        <w:rPr>
          <w:rFonts w:eastAsia="Calibri"/>
        </w:rPr>
      </w:pPr>
    </w:p>
    <w:p w14:paraId="0D0FF13B" w14:textId="77777777" w:rsidR="00546EFB" w:rsidRPr="00235DEA" w:rsidRDefault="00546EFB" w:rsidP="00546EFB">
      <w:pPr>
        <w:jc w:val="both"/>
        <w:rPr>
          <w:rFonts w:eastAsia="Calibri"/>
          <w:color w:val="auto"/>
        </w:rPr>
      </w:pPr>
      <w:r w:rsidRPr="00235DEA">
        <w:rPr>
          <w:rFonts w:eastAsia="Calibri"/>
          <w:color w:val="auto"/>
        </w:rPr>
        <w:t>Siseministri 18. detsembri 2015. aasta määruses nr 81 „Elamislubade ja töölubade registri põhimäärus“ tehakse järgmised muudatused:</w:t>
      </w:r>
    </w:p>
    <w:bookmarkEnd w:id="4"/>
    <w:p w14:paraId="37A61630" w14:textId="77777777" w:rsidR="00546EFB" w:rsidRPr="00235DEA" w:rsidRDefault="00546EFB" w:rsidP="00546EFB">
      <w:pPr>
        <w:jc w:val="both"/>
        <w:rPr>
          <w:rFonts w:eastAsia="Calibri"/>
          <w:color w:val="auto"/>
        </w:rPr>
      </w:pPr>
    </w:p>
    <w:p w14:paraId="4DBCA88F" w14:textId="561E1662" w:rsidR="0041521E" w:rsidRPr="00235DEA" w:rsidRDefault="0041521E" w:rsidP="0041521E">
      <w:pPr>
        <w:jc w:val="both"/>
        <w:rPr>
          <w:rFonts w:eastAsia="Calibri"/>
          <w:b/>
          <w:bCs/>
          <w:color w:val="auto"/>
        </w:rPr>
      </w:pPr>
      <w:r w:rsidRPr="00235DEA">
        <w:rPr>
          <w:rFonts w:eastAsia="Calibri"/>
          <w:b/>
          <w:bCs/>
          <w:color w:val="auto"/>
        </w:rPr>
        <w:lastRenderedPageBreak/>
        <w:t>1)</w:t>
      </w:r>
      <w:r w:rsidRPr="00235DEA">
        <w:rPr>
          <w:rFonts w:eastAsia="Calibri"/>
          <w:color w:val="auto"/>
        </w:rPr>
        <w:t xml:space="preserve"> määruse pealkirjas ja § 1 tekstis </w:t>
      </w:r>
      <w:r w:rsidRPr="00235DEA">
        <w:rPr>
          <w:rFonts w:eastAsia="Calibri"/>
          <w:color w:val="auto"/>
          <w:kern w:val="0"/>
          <w14:ligatures w14:val="none"/>
        </w:rPr>
        <w:t xml:space="preserve">asendatakse </w:t>
      </w:r>
      <w:bookmarkStart w:id="6" w:name="_Hlk180657994"/>
      <w:r w:rsidRPr="00235DEA">
        <w:rPr>
          <w:rFonts w:eastAsia="Calibri"/>
          <w:color w:val="auto"/>
          <w:kern w:val="0"/>
          <w14:ligatures w14:val="none"/>
        </w:rPr>
        <w:t>sõnad „elamislubade ja töölubade register“ sõnadega „elamislubade ja elamisõiguste andmekogu“;</w:t>
      </w:r>
      <w:bookmarkEnd w:id="6"/>
    </w:p>
    <w:p w14:paraId="599B62E5" w14:textId="77777777" w:rsidR="0041521E" w:rsidRPr="00235DEA" w:rsidRDefault="0041521E" w:rsidP="0041521E">
      <w:pPr>
        <w:jc w:val="both"/>
        <w:rPr>
          <w:rFonts w:eastAsia="Calibri"/>
          <w:color w:val="auto"/>
        </w:rPr>
      </w:pPr>
    </w:p>
    <w:p w14:paraId="392DC914" w14:textId="77777777" w:rsidR="0041521E" w:rsidRPr="00235DEA" w:rsidRDefault="0041521E" w:rsidP="0041521E">
      <w:pPr>
        <w:jc w:val="both"/>
        <w:rPr>
          <w:rFonts w:eastAsia="Calibri"/>
          <w:color w:val="auto"/>
        </w:rPr>
      </w:pPr>
      <w:r w:rsidRPr="00235DEA">
        <w:rPr>
          <w:rFonts w:eastAsia="Calibri"/>
          <w:b/>
          <w:bCs/>
          <w:color w:val="auto"/>
        </w:rPr>
        <w:t xml:space="preserve">2) </w:t>
      </w:r>
      <w:bookmarkStart w:id="7" w:name="_Hlk142983598"/>
      <w:r w:rsidRPr="00235DEA">
        <w:rPr>
          <w:rFonts w:eastAsia="Calibri"/>
          <w:color w:val="auto"/>
        </w:rPr>
        <w:t xml:space="preserve">paragrahvi </w:t>
      </w:r>
      <w:bookmarkStart w:id="8" w:name="_Hlk180658233"/>
      <w:r w:rsidRPr="00235DEA">
        <w:rPr>
          <w:rFonts w:eastAsia="Calibri"/>
          <w:color w:val="auto"/>
        </w:rPr>
        <w:t>2 lõige 2</w:t>
      </w:r>
      <w:bookmarkEnd w:id="8"/>
      <w:r w:rsidRPr="00235DEA">
        <w:rPr>
          <w:rFonts w:eastAsia="Calibri"/>
          <w:color w:val="auto"/>
        </w:rPr>
        <w:t xml:space="preserve"> sõnastatakse järgmiselt:</w:t>
      </w:r>
    </w:p>
    <w:p w14:paraId="2C87CE99" w14:textId="77777777" w:rsidR="0041521E" w:rsidRPr="00235DEA" w:rsidRDefault="0041521E" w:rsidP="0041521E">
      <w:pPr>
        <w:jc w:val="both"/>
        <w:rPr>
          <w:rFonts w:eastAsia="Calibri"/>
          <w:color w:val="auto"/>
        </w:rPr>
      </w:pPr>
    </w:p>
    <w:bookmarkEnd w:id="7"/>
    <w:p w14:paraId="19186B82" w14:textId="7562C09D" w:rsidR="001D4CC8" w:rsidRPr="00DE5886" w:rsidRDefault="001D4CC8" w:rsidP="001D4CC8">
      <w:pPr>
        <w:jc w:val="both"/>
        <w:rPr>
          <w:bCs/>
          <w:color w:val="auto"/>
        </w:rPr>
      </w:pPr>
      <w:r w:rsidRPr="00DE5886">
        <w:rPr>
          <w:b/>
          <w:bCs/>
          <w:color w:val="auto"/>
        </w:rPr>
        <w:t>„</w:t>
      </w:r>
      <w:r w:rsidRPr="00DE5886">
        <w:rPr>
          <w:color w:val="auto"/>
        </w:rPr>
        <w:t xml:space="preserve">(2) </w:t>
      </w:r>
      <w:bookmarkStart w:id="9" w:name="_Hlk193984253"/>
      <w:r w:rsidRPr="00DE5886">
        <w:rPr>
          <w:bCs/>
          <w:color w:val="auto"/>
        </w:rPr>
        <w:t>Andmekogu pidamise eesmärgi ja Euroopa Liidu õigusaktis, välislepingus, seaduses või määruses sätestatud ülesande täitmiseks töödeldakse andmekogus:</w:t>
      </w:r>
    </w:p>
    <w:p w14:paraId="58E117BE" w14:textId="77777777" w:rsidR="001D4CC8" w:rsidRPr="00DE5886" w:rsidRDefault="001D4CC8" w:rsidP="001D4CC8">
      <w:pPr>
        <w:jc w:val="both"/>
        <w:rPr>
          <w:bCs/>
          <w:color w:val="auto"/>
        </w:rPr>
      </w:pPr>
      <w:r w:rsidRPr="00DE5886">
        <w:rPr>
          <w:bCs/>
          <w:color w:val="auto"/>
        </w:rPr>
        <w:t>1) elamisloa või tööloa andmise, pikendamise, kehtetuks tunnistamise ja taastamise menetluse andmeid;</w:t>
      </w:r>
    </w:p>
    <w:p w14:paraId="4E58B2BB" w14:textId="77777777" w:rsidR="001D4CC8" w:rsidRPr="00DE5886" w:rsidRDefault="001D4CC8" w:rsidP="001D4CC8">
      <w:pPr>
        <w:jc w:val="both"/>
        <w:rPr>
          <w:bCs/>
          <w:color w:val="auto"/>
        </w:rPr>
      </w:pPr>
      <w:r w:rsidRPr="00DE5886">
        <w:rPr>
          <w:bCs/>
          <w:color w:val="auto"/>
        </w:rPr>
        <w:t>2) elamisloa andmete välisriigi reisidokumenti kandmise menetluse andmeid;</w:t>
      </w:r>
    </w:p>
    <w:p w14:paraId="3BCDA08D" w14:textId="77777777" w:rsidR="001D4CC8" w:rsidRPr="00DE5886" w:rsidRDefault="001D4CC8" w:rsidP="001D4CC8">
      <w:pPr>
        <w:jc w:val="both"/>
        <w:rPr>
          <w:bCs/>
          <w:color w:val="auto"/>
        </w:rPr>
      </w:pPr>
      <w:r w:rsidRPr="00DE5886">
        <w:rPr>
          <w:bCs/>
          <w:color w:val="auto"/>
        </w:rPr>
        <w:t>3) Eestist eemalviibimise registreerimise menetluse andmeid;</w:t>
      </w:r>
    </w:p>
    <w:p w14:paraId="5A951B49" w14:textId="77777777" w:rsidR="001D4CC8" w:rsidRPr="00DE5886" w:rsidRDefault="001D4CC8" w:rsidP="001D4CC8">
      <w:pPr>
        <w:jc w:val="both"/>
        <w:rPr>
          <w:bCs/>
          <w:color w:val="auto"/>
        </w:rPr>
      </w:pPr>
      <w:r w:rsidRPr="00DE5886">
        <w:rPr>
          <w:bCs/>
          <w:color w:val="auto"/>
        </w:rPr>
        <w:t>4) Euroopa Liidu kodaniku perekonnaliikme tähtajalise elamisõiguse andmise ja pikendamise menetluse andmeid;</w:t>
      </w:r>
    </w:p>
    <w:p w14:paraId="2544A619" w14:textId="77777777" w:rsidR="001D4CC8" w:rsidRPr="00DE5886" w:rsidRDefault="001D4CC8" w:rsidP="001D4CC8">
      <w:pPr>
        <w:jc w:val="both"/>
        <w:rPr>
          <w:bCs/>
          <w:color w:val="auto"/>
        </w:rPr>
      </w:pPr>
      <w:r w:rsidRPr="00DE5886">
        <w:rPr>
          <w:bCs/>
          <w:color w:val="auto"/>
        </w:rPr>
        <w:t>5) Euroopa Liidu kodaniku või tema perekonnaliikme alalise elamisõiguse registreerimise menetluse andmeid;</w:t>
      </w:r>
    </w:p>
    <w:p w14:paraId="55A4DA1B" w14:textId="55D37C81" w:rsidR="001D4CC8" w:rsidRPr="001D4CC8" w:rsidRDefault="001D4CC8" w:rsidP="001D4CC8">
      <w:pPr>
        <w:jc w:val="both"/>
        <w:rPr>
          <w:bCs/>
          <w:color w:val="auto"/>
        </w:rPr>
      </w:pPr>
      <w:r w:rsidRPr="00DE5886">
        <w:rPr>
          <w:bCs/>
          <w:color w:val="auto"/>
        </w:rPr>
        <w:t>6) kohanemisprogrammiga seotud toimingu andmeid.</w:t>
      </w:r>
      <w:bookmarkEnd w:id="9"/>
      <w:r w:rsidRPr="00DE5886">
        <w:rPr>
          <w:bCs/>
          <w:color w:val="auto"/>
        </w:rPr>
        <w:t>“</w:t>
      </w:r>
      <w:r w:rsidR="003959CD">
        <w:rPr>
          <w:bCs/>
          <w:color w:val="auto"/>
        </w:rPr>
        <w:t>;</w:t>
      </w:r>
    </w:p>
    <w:p w14:paraId="1BDAA8E3" w14:textId="77777777" w:rsidR="0041521E" w:rsidRPr="00235DEA" w:rsidRDefault="0041521E" w:rsidP="00546EFB">
      <w:pPr>
        <w:jc w:val="both"/>
        <w:rPr>
          <w:rFonts w:eastAsia="Calibri"/>
          <w:b/>
          <w:bCs/>
          <w:color w:val="auto"/>
        </w:rPr>
      </w:pPr>
    </w:p>
    <w:p w14:paraId="79ADFA4A" w14:textId="5265E950" w:rsidR="00546EFB" w:rsidRPr="00235DEA" w:rsidRDefault="0041521E" w:rsidP="00546EFB">
      <w:pPr>
        <w:jc w:val="both"/>
        <w:rPr>
          <w:rFonts w:eastAsia="Calibri"/>
          <w:color w:val="auto"/>
        </w:rPr>
      </w:pPr>
      <w:r w:rsidRPr="00235DEA">
        <w:rPr>
          <w:rFonts w:eastAsia="Calibri"/>
          <w:b/>
          <w:bCs/>
          <w:color w:val="auto"/>
        </w:rPr>
        <w:t>3</w:t>
      </w:r>
      <w:r w:rsidR="00546EFB" w:rsidRPr="00235DEA">
        <w:rPr>
          <w:rFonts w:eastAsia="Calibri"/>
          <w:b/>
          <w:bCs/>
          <w:color w:val="auto"/>
        </w:rPr>
        <w:t>)</w:t>
      </w:r>
      <w:r w:rsidR="00546EFB" w:rsidRPr="00235DEA">
        <w:rPr>
          <w:rFonts w:eastAsia="Calibri"/>
          <w:color w:val="auto"/>
        </w:rPr>
        <w:t xml:space="preserve"> paragrahvi 9 lõike 1 punkti 13, lõike 2 punkti 10 ja § 19 lõike 1 punkti 10 täiendatakse pärast sõnu „e-posti aadress“ sõnadega „, sotsiaalmeedia kontod“;</w:t>
      </w:r>
    </w:p>
    <w:p w14:paraId="2267D455" w14:textId="77777777" w:rsidR="00546EFB" w:rsidRPr="00546EFB" w:rsidRDefault="00546EFB" w:rsidP="00546EFB">
      <w:pPr>
        <w:jc w:val="both"/>
        <w:rPr>
          <w:rFonts w:eastAsia="Calibri"/>
          <w:b/>
          <w:bCs/>
        </w:rPr>
      </w:pPr>
    </w:p>
    <w:p w14:paraId="0C977AD3" w14:textId="54C71525" w:rsidR="00546EFB" w:rsidRPr="00546EFB" w:rsidRDefault="00D00511" w:rsidP="00546EFB">
      <w:pPr>
        <w:jc w:val="both"/>
        <w:rPr>
          <w:rFonts w:eastAsia="Calibri"/>
        </w:rPr>
      </w:pPr>
      <w:r>
        <w:rPr>
          <w:rFonts w:eastAsia="Calibri"/>
          <w:b/>
          <w:bCs/>
        </w:rPr>
        <w:t>4</w:t>
      </w:r>
      <w:r w:rsidR="00546EFB" w:rsidRPr="00546EFB">
        <w:rPr>
          <w:rFonts w:eastAsia="Calibri"/>
          <w:b/>
          <w:bCs/>
        </w:rPr>
        <w:t xml:space="preserve">) </w:t>
      </w:r>
      <w:r w:rsidR="00546EFB" w:rsidRPr="00546EFB">
        <w:rPr>
          <w:rFonts w:eastAsia="Calibri"/>
        </w:rPr>
        <w:t>paragrahvi 9 lõike 1 punktis 22, lõike 3 punktis 3 ja § 19 lõike 2 punktis 3 asendatakse sõna „karistatuse“ sõnaga „karistamise“;</w:t>
      </w:r>
    </w:p>
    <w:p w14:paraId="2A4F9F2F" w14:textId="77777777" w:rsidR="00546EFB" w:rsidRPr="00546EFB" w:rsidRDefault="00546EFB" w:rsidP="00546EFB">
      <w:pPr>
        <w:jc w:val="both"/>
        <w:rPr>
          <w:rFonts w:eastAsia="Calibri"/>
        </w:rPr>
      </w:pPr>
    </w:p>
    <w:p w14:paraId="4B9AA032" w14:textId="7483206D" w:rsidR="00546EFB" w:rsidRPr="00546EFB" w:rsidRDefault="00D00511" w:rsidP="00546EFB">
      <w:pPr>
        <w:jc w:val="both"/>
        <w:rPr>
          <w:rFonts w:eastAsia="Calibri"/>
        </w:rPr>
      </w:pPr>
      <w:r>
        <w:rPr>
          <w:rFonts w:eastAsia="Calibri"/>
          <w:b/>
          <w:bCs/>
        </w:rPr>
        <w:t>5</w:t>
      </w:r>
      <w:r w:rsidR="00546EFB" w:rsidRPr="00546EFB">
        <w:rPr>
          <w:rFonts w:eastAsia="Calibri"/>
          <w:b/>
          <w:bCs/>
        </w:rPr>
        <w:t xml:space="preserve">) </w:t>
      </w:r>
      <w:r w:rsidR="00546EFB" w:rsidRPr="00546EFB">
        <w:rPr>
          <w:rFonts w:eastAsia="Calibri"/>
        </w:rPr>
        <w:t>paragrahvi 9 lõike 1 punkt 23 sõnastatakse järgmiselt:</w:t>
      </w:r>
    </w:p>
    <w:p w14:paraId="06007B01" w14:textId="77777777" w:rsidR="00546EFB" w:rsidRPr="00546EFB" w:rsidRDefault="00546EFB" w:rsidP="00546EFB">
      <w:pPr>
        <w:jc w:val="both"/>
        <w:rPr>
          <w:rFonts w:eastAsia="Calibri"/>
          <w:color w:val="auto"/>
        </w:rPr>
      </w:pPr>
    </w:p>
    <w:p w14:paraId="5B7B8ADC" w14:textId="6A814565" w:rsidR="00546EFB" w:rsidRPr="00546EFB" w:rsidRDefault="00546EFB" w:rsidP="00546EFB">
      <w:pPr>
        <w:jc w:val="both"/>
        <w:rPr>
          <w:rFonts w:eastAsia="Calibri"/>
          <w:color w:val="auto"/>
        </w:rPr>
      </w:pPr>
      <w:r w:rsidRPr="00546EFB">
        <w:rPr>
          <w:rFonts w:eastAsia="Calibri"/>
          <w:color w:val="auto"/>
        </w:rPr>
        <w:t>„23) andmed väli</w:t>
      </w:r>
      <w:r w:rsidR="00220900">
        <w:rPr>
          <w:rFonts w:eastAsia="Calibri"/>
          <w:color w:val="auto"/>
        </w:rPr>
        <w:t>s</w:t>
      </w:r>
      <w:r w:rsidRPr="00546EFB">
        <w:rPr>
          <w:rFonts w:eastAsia="Calibri"/>
          <w:color w:val="auto"/>
        </w:rPr>
        <w:t>riigi relvajõududes, sealhulgas kohustuslikus ajateenistuses, kaadrisõjaväelasena teenimise või välisriigi relvajõudude reservi kuulumise kohta, andmed väljaspool Eestit sõjaväelises operatsioonis osalemise kohta ning andmed luure- või julgeolekuteenistuses töötamise või sellega seoste kohta ning andmed riiklikus või mitteriiklikus relvastatud organisatsioonis või üksuses töötamise kohta;“;</w:t>
      </w:r>
    </w:p>
    <w:p w14:paraId="2D8B0E49" w14:textId="77777777" w:rsidR="00546EFB" w:rsidRPr="00546EFB" w:rsidRDefault="00546EFB" w:rsidP="00546EFB">
      <w:pPr>
        <w:jc w:val="both"/>
        <w:rPr>
          <w:rFonts w:eastAsia="Calibri"/>
          <w:color w:val="auto"/>
        </w:rPr>
      </w:pPr>
    </w:p>
    <w:p w14:paraId="4AAFE3BB" w14:textId="703DE0DB" w:rsidR="00546EFB" w:rsidRPr="00235DEA" w:rsidRDefault="00D00511" w:rsidP="00546EFB">
      <w:pPr>
        <w:jc w:val="both"/>
        <w:rPr>
          <w:rFonts w:eastAsia="Calibri"/>
          <w:color w:val="auto"/>
        </w:rPr>
      </w:pPr>
      <w:r>
        <w:rPr>
          <w:rFonts w:eastAsia="Calibri"/>
          <w:b/>
          <w:bCs/>
          <w:color w:val="auto"/>
        </w:rPr>
        <w:t>6</w:t>
      </w:r>
      <w:r w:rsidR="00546EFB" w:rsidRPr="00235DEA">
        <w:rPr>
          <w:rFonts w:eastAsia="Calibri"/>
          <w:b/>
          <w:bCs/>
          <w:color w:val="auto"/>
        </w:rPr>
        <w:t xml:space="preserve">) </w:t>
      </w:r>
      <w:r w:rsidR="00546EFB" w:rsidRPr="00235DEA">
        <w:rPr>
          <w:rFonts w:eastAsia="Calibri"/>
          <w:color w:val="auto"/>
        </w:rPr>
        <w:t>paragrahvi 9 lõiget 1 täiendatakse punktiga 23</w:t>
      </w:r>
      <w:r w:rsidR="00546EFB" w:rsidRPr="00235DEA">
        <w:rPr>
          <w:rFonts w:eastAsia="Calibri"/>
          <w:color w:val="auto"/>
          <w:vertAlign w:val="superscript"/>
        </w:rPr>
        <w:t>1</w:t>
      </w:r>
      <w:r w:rsidR="00546EFB" w:rsidRPr="00235DEA">
        <w:rPr>
          <w:rFonts w:eastAsia="Calibri"/>
          <w:color w:val="auto"/>
        </w:rPr>
        <w:t xml:space="preserve"> järgmise</w:t>
      </w:r>
      <w:r w:rsidR="00CF244A" w:rsidRPr="00235DEA">
        <w:rPr>
          <w:rFonts w:eastAsia="Calibri"/>
          <w:color w:val="auto"/>
        </w:rPr>
        <w:t>s</w:t>
      </w:r>
      <w:r w:rsidR="00546EFB" w:rsidRPr="00235DEA">
        <w:rPr>
          <w:rFonts w:eastAsia="Calibri"/>
          <w:color w:val="auto"/>
        </w:rPr>
        <w:t xml:space="preserve"> sõnastuses:</w:t>
      </w:r>
    </w:p>
    <w:p w14:paraId="58C05546" w14:textId="77777777" w:rsidR="00546EFB" w:rsidRPr="00235DEA" w:rsidRDefault="00546EFB" w:rsidP="00546EFB">
      <w:pPr>
        <w:jc w:val="both"/>
        <w:rPr>
          <w:rFonts w:eastAsia="Calibri"/>
          <w:color w:val="auto"/>
        </w:rPr>
      </w:pPr>
    </w:p>
    <w:p w14:paraId="65943E30" w14:textId="006CDC71" w:rsidR="00546EFB" w:rsidRPr="00235DEA" w:rsidRDefault="00546EFB" w:rsidP="00546EFB">
      <w:pPr>
        <w:jc w:val="both"/>
        <w:rPr>
          <w:rFonts w:eastAsia="Calibri"/>
          <w:color w:val="auto"/>
        </w:rPr>
      </w:pPr>
      <w:r w:rsidRPr="00235DEA">
        <w:rPr>
          <w:rFonts w:eastAsia="Calibri"/>
          <w:color w:val="auto"/>
        </w:rPr>
        <w:t>„23</w:t>
      </w:r>
      <w:r w:rsidRPr="00235DEA">
        <w:rPr>
          <w:rFonts w:eastAsia="Calibri"/>
          <w:color w:val="auto"/>
          <w:vertAlign w:val="superscript"/>
        </w:rPr>
        <w:t>1</w:t>
      </w:r>
      <w:r w:rsidRPr="00235DEA">
        <w:rPr>
          <w:rFonts w:eastAsia="Calibri"/>
          <w:color w:val="auto"/>
        </w:rPr>
        <w:t xml:space="preserve">) </w:t>
      </w:r>
      <w:r w:rsidR="00993D5A" w:rsidRPr="00993D5A">
        <w:rPr>
          <w:rFonts w:eastAsia="Calibri"/>
          <w:color w:val="auto"/>
        </w:rPr>
        <w:t>andmed selle kohta, kas taotleja kuulub või on kuulunud kuritegelikku ühendusse, terroristlikku ühendusse või äärmusrühmitusse või omab või on omanud kontakti nendesse kuuluvate või kuulunud isikutega, viibib või on viibinud terroristliku organisatsiooni või äärmusrühmituse kontrolli all oleval alal, puutub või on puutunud kokku tulirelva või lõhkematerjaliga või oskab neid käsit</w:t>
      </w:r>
      <w:r w:rsidR="006C1E91">
        <w:rPr>
          <w:rFonts w:eastAsia="Calibri"/>
          <w:color w:val="auto"/>
        </w:rPr>
        <w:t>s</w:t>
      </w:r>
      <w:r w:rsidR="00993D5A" w:rsidRPr="00993D5A">
        <w:rPr>
          <w:rFonts w:eastAsia="Calibri"/>
          <w:color w:val="auto"/>
        </w:rPr>
        <w:t>eda või on pannud toime inimsusevastase kuriteo või sõjakuriteo veendumuste alusel</w:t>
      </w:r>
      <w:r w:rsidR="00993D5A">
        <w:rPr>
          <w:rFonts w:eastAsia="Calibri"/>
          <w:color w:val="auto"/>
        </w:rPr>
        <w:t>;</w:t>
      </w:r>
      <w:r w:rsidRPr="00235DEA">
        <w:rPr>
          <w:rFonts w:eastAsia="Calibri"/>
          <w:color w:val="auto"/>
        </w:rPr>
        <w:t>“;</w:t>
      </w:r>
    </w:p>
    <w:p w14:paraId="6CF5FC87" w14:textId="77777777" w:rsidR="0041521E" w:rsidRPr="00235DEA" w:rsidRDefault="0041521E" w:rsidP="00546EFB">
      <w:pPr>
        <w:jc w:val="both"/>
        <w:rPr>
          <w:rFonts w:eastAsia="Calibri"/>
          <w:color w:val="auto"/>
        </w:rPr>
      </w:pPr>
    </w:p>
    <w:p w14:paraId="4C008E27" w14:textId="25ED9658" w:rsidR="0041521E" w:rsidRDefault="00D00511" w:rsidP="00546EFB">
      <w:pPr>
        <w:jc w:val="both"/>
        <w:rPr>
          <w:rFonts w:eastAsia="Calibri"/>
          <w:color w:val="auto"/>
        </w:rPr>
      </w:pPr>
      <w:r>
        <w:rPr>
          <w:rFonts w:eastAsia="Calibri"/>
          <w:b/>
          <w:bCs/>
          <w:color w:val="auto"/>
        </w:rPr>
        <w:t>7</w:t>
      </w:r>
      <w:r w:rsidR="0041521E" w:rsidRPr="00235DEA">
        <w:rPr>
          <w:rFonts w:eastAsia="Calibri"/>
          <w:b/>
          <w:bCs/>
          <w:color w:val="auto"/>
        </w:rPr>
        <w:t xml:space="preserve">) </w:t>
      </w:r>
      <w:r w:rsidR="0041521E" w:rsidRPr="00235DEA">
        <w:rPr>
          <w:rFonts w:eastAsia="Calibri"/>
          <w:color w:val="auto"/>
        </w:rPr>
        <w:t>paragrahvi 9 lõi</w:t>
      </w:r>
      <w:r w:rsidR="00577A5A">
        <w:rPr>
          <w:rFonts w:eastAsia="Calibri"/>
          <w:color w:val="auto"/>
        </w:rPr>
        <w:t>k</w:t>
      </w:r>
      <w:r w:rsidR="0041521E" w:rsidRPr="00235DEA">
        <w:rPr>
          <w:rFonts w:eastAsia="Calibri"/>
          <w:color w:val="auto"/>
        </w:rPr>
        <w:t xml:space="preserve">e 1 punkti 28 </w:t>
      </w:r>
      <w:r w:rsidR="00577A5A">
        <w:rPr>
          <w:rFonts w:eastAsia="Calibri"/>
          <w:color w:val="auto"/>
        </w:rPr>
        <w:t>ja lõike 2 punkti 19 täiendatakse pärast sõna „</w:t>
      </w:r>
      <w:r w:rsidR="00577A5A" w:rsidRPr="00235DEA">
        <w:rPr>
          <w:color w:val="auto"/>
        </w:rPr>
        <w:t>teave</w:t>
      </w:r>
      <w:r w:rsidR="00577A5A">
        <w:rPr>
          <w:rFonts w:eastAsia="Calibri"/>
          <w:color w:val="auto"/>
        </w:rPr>
        <w:t xml:space="preserve">“ sõnadega </w:t>
      </w:r>
      <w:r w:rsidR="00577A5A" w:rsidRPr="00577A5A">
        <w:rPr>
          <w:rFonts w:eastAsia="Calibri"/>
          <w:color w:val="auto"/>
        </w:rPr>
        <w:t xml:space="preserve">„, </w:t>
      </w:r>
      <w:r w:rsidR="00577A5A" w:rsidRPr="00235DEA">
        <w:rPr>
          <w:color w:val="auto"/>
        </w:rPr>
        <w:t>mida taotleja peab oluliseks esitada</w:t>
      </w:r>
      <w:r w:rsidR="00577A5A" w:rsidRPr="00577A5A">
        <w:rPr>
          <w:rFonts w:eastAsia="Calibri"/>
          <w:color w:val="auto"/>
        </w:rPr>
        <w:t>“;</w:t>
      </w:r>
    </w:p>
    <w:p w14:paraId="3EA6F382" w14:textId="77777777" w:rsidR="00AC282D" w:rsidRPr="00235DEA" w:rsidRDefault="00AC282D" w:rsidP="00546EFB">
      <w:pPr>
        <w:jc w:val="both"/>
        <w:rPr>
          <w:rFonts w:eastAsia="Calibri"/>
          <w:color w:val="auto"/>
        </w:rPr>
      </w:pPr>
    </w:p>
    <w:p w14:paraId="42469047" w14:textId="7A91363E" w:rsidR="00546EFB" w:rsidRPr="00235DEA" w:rsidRDefault="00577A5A" w:rsidP="00546EFB">
      <w:pPr>
        <w:jc w:val="both"/>
        <w:rPr>
          <w:rFonts w:eastAsia="Calibri"/>
          <w:color w:val="auto"/>
        </w:rPr>
      </w:pPr>
      <w:bookmarkStart w:id="10" w:name="_Hlk143072274"/>
      <w:r>
        <w:rPr>
          <w:rFonts w:eastAsia="Calibri"/>
          <w:b/>
          <w:bCs/>
          <w:color w:val="auto"/>
        </w:rPr>
        <w:t>8</w:t>
      </w:r>
      <w:r w:rsidR="00546EFB" w:rsidRPr="00235DEA">
        <w:rPr>
          <w:rFonts w:eastAsia="Calibri"/>
          <w:b/>
          <w:bCs/>
          <w:color w:val="auto"/>
        </w:rPr>
        <w:t xml:space="preserve">) </w:t>
      </w:r>
      <w:r w:rsidR="00546EFB" w:rsidRPr="00235DEA">
        <w:rPr>
          <w:rFonts w:eastAsia="Calibri"/>
          <w:color w:val="auto"/>
        </w:rPr>
        <w:t>paragrahvi 9 lõike 3 punkt 4 sõnastatakse järgmiselt:</w:t>
      </w:r>
    </w:p>
    <w:p w14:paraId="2819DBF2" w14:textId="77777777" w:rsidR="00546EFB" w:rsidRPr="00235DEA" w:rsidRDefault="00546EFB" w:rsidP="00546EFB">
      <w:pPr>
        <w:jc w:val="both"/>
        <w:rPr>
          <w:rFonts w:eastAsia="Calibri"/>
          <w:color w:val="auto"/>
        </w:rPr>
      </w:pPr>
    </w:p>
    <w:p w14:paraId="031798D4" w14:textId="6B178CFB" w:rsidR="00546EFB" w:rsidRPr="00546EFB" w:rsidRDefault="00546EFB" w:rsidP="00546EFB">
      <w:pPr>
        <w:jc w:val="both"/>
        <w:rPr>
          <w:rFonts w:eastAsia="Calibri"/>
          <w:color w:val="auto"/>
        </w:rPr>
      </w:pPr>
      <w:r w:rsidRPr="00235DEA">
        <w:rPr>
          <w:rFonts w:eastAsia="Calibri"/>
          <w:color w:val="auto"/>
        </w:rPr>
        <w:t>„4) andmed väli</w:t>
      </w:r>
      <w:r w:rsidR="00E14318">
        <w:rPr>
          <w:rFonts w:eastAsia="Calibri"/>
          <w:color w:val="auto"/>
        </w:rPr>
        <w:t>s</w:t>
      </w:r>
      <w:r w:rsidRPr="00235DEA">
        <w:rPr>
          <w:rFonts w:eastAsia="Calibri"/>
          <w:color w:val="auto"/>
        </w:rPr>
        <w:t xml:space="preserve">riigi relvajõududes, sealhulgas kohustuslikus ajateenistuses, </w:t>
      </w:r>
      <w:r w:rsidRPr="00546EFB">
        <w:rPr>
          <w:rFonts w:eastAsia="Calibri"/>
          <w:color w:val="auto"/>
        </w:rPr>
        <w:t>kaadrisõjaväelasena teenimise või välisriigi relvajõudude reservi kuulumise kohta, andmed väljaspool Eestit sõjaväelises operatsioonis osalemise kohta ning andmed luure- või julgeolekuteenistuses töötamise või sellega seoste kohta ning andmed riiklikus või mitteriiklikus relvastatud organisatsioonis või üksuses töötamise kohta;“;</w:t>
      </w:r>
    </w:p>
    <w:p w14:paraId="3B4E9C30" w14:textId="77777777" w:rsidR="00546EFB" w:rsidRPr="00546EFB" w:rsidRDefault="00546EFB" w:rsidP="00546EFB">
      <w:pPr>
        <w:jc w:val="both"/>
        <w:rPr>
          <w:rFonts w:eastAsia="Calibri"/>
          <w:color w:val="auto"/>
        </w:rPr>
      </w:pPr>
    </w:p>
    <w:p w14:paraId="51CAA67F" w14:textId="0A58FC80" w:rsidR="00546EFB" w:rsidRPr="00546EFB" w:rsidRDefault="00577A5A" w:rsidP="00546EFB">
      <w:pPr>
        <w:jc w:val="both"/>
        <w:rPr>
          <w:rFonts w:eastAsia="Calibri"/>
          <w:color w:val="auto"/>
        </w:rPr>
      </w:pPr>
      <w:r>
        <w:rPr>
          <w:rFonts w:eastAsia="Calibri"/>
          <w:b/>
          <w:bCs/>
          <w:color w:val="auto"/>
        </w:rPr>
        <w:t>9</w:t>
      </w:r>
      <w:r w:rsidR="00546EFB" w:rsidRPr="00546EFB">
        <w:rPr>
          <w:rFonts w:eastAsia="Calibri"/>
          <w:b/>
          <w:bCs/>
          <w:color w:val="auto"/>
        </w:rPr>
        <w:t xml:space="preserve">) </w:t>
      </w:r>
      <w:r w:rsidR="00546EFB" w:rsidRPr="00546EFB">
        <w:rPr>
          <w:rFonts w:eastAsia="Calibri"/>
          <w:color w:val="auto"/>
        </w:rPr>
        <w:t>paragrahvi 9 lõiget 3 täiendatakse punktiga 4</w:t>
      </w:r>
      <w:r w:rsidR="00546EFB" w:rsidRPr="00546EFB">
        <w:rPr>
          <w:rFonts w:eastAsia="Calibri"/>
          <w:color w:val="auto"/>
          <w:vertAlign w:val="superscript"/>
        </w:rPr>
        <w:t>1</w:t>
      </w:r>
      <w:r w:rsidR="00546EFB" w:rsidRPr="00546EFB">
        <w:rPr>
          <w:rFonts w:eastAsia="Calibri"/>
          <w:color w:val="auto"/>
        </w:rPr>
        <w:t xml:space="preserve"> järgmises sõnastuses:</w:t>
      </w:r>
    </w:p>
    <w:p w14:paraId="6662246F" w14:textId="77777777" w:rsidR="00546EFB" w:rsidRPr="00546EFB" w:rsidRDefault="00546EFB" w:rsidP="00546EFB">
      <w:pPr>
        <w:jc w:val="both"/>
        <w:rPr>
          <w:rFonts w:eastAsia="Calibri"/>
          <w:color w:val="auto"/>
        </w:rPr>
      </w:pPr>
    </w:p>
    <w:p w14:paraId="5E1CAF68" w14:textId="7D06F0A1" w:rsidR="00546EFB" w:rsidRPr="00546EFB" w:rsidRDefault="00546EFB" w:rsidP="00546EFB">
      <w:pPr>
        <w:jc w:val="both"/>
        <w:rPr>
          <w:rFonts w:eastAsia="Calibri"/>
          <w:color w:val="auto"/>
        </w:rPr>
      </w:pPr>
      <w:r w:rsidRPr="00546EFB">
        <w:rPr>
          <w:rFonts w:eastAsia="Calibri"/>
          <w:color w:val="auto"/>
        </w:rPr>
        <w:t>„4</w:t>
      </w:r>
      <w:r w:rsidRPr="00546EFB">
        <w:rPr>
          <w:rFonts w:eastAsia="Calibri"/>
          <w:color w:val="auto"/>
          <w:vertAlign w:val="superscript"/>
        </w:rPr>
        <w:t>1</w:t>
      </w:r>
      <w:r w:rsidRPr="00546EFB">
        <w:rPr>
          <w:rFonts w:eastAsia="Calibri"/>
          <w:color w:val="auto"/>
        </w:rPr>
        <w:t xml:space="preserve">) </w:t>
      </w:r>
      <w:r w:rsidR="00993D5A" w:rsidRPr="00993D5A">
        <w:rPr>
          <w:rFonts w:eastAsia="Calibri"/>
          <w:color w:val="auto"/>
        </w:rPr>
        <w:t>andmed selle kohta, kas taotleja kuulub või on kuulunud kuritegelikku ühendusse, terroristlikku ühendusse või äärmusrühmitusse või omab või on omanud kontakti nendesse kuuluvate või kuulunud isikutega, viibib või on viibinud terroristliku organisatsiooni või äärmusrühmituse kontrolli all oleval alal, puutub või on puutunud kokku tulirelva või lõhkematerjaliga või oskab neid käsit</w:t>
      </w:r>
      <w:r w:rsidR="00075790">
        <w:rPr>
          <w:rFonts w:eastAsia="Calibri"/>
          <w:color w:val="auto"/>
        </w:rPr>
        <w:t>s</w:t>
      </w:r>
      <w:r w:rsidR="00993D5A" w:rsidRPr="00993D5A">
        <w:rPr>
          <w:rFonts w:eastAsia="Calibri"/>
          <w:color w:val="auto"/>
        </w:rPr>
        <w:t>eda või on pannud toime inimsusevastase kuriteo või sõjakuriteo veendumuste alusel</w:t>
      </w:r>
      <w:r w:rsidRPr="00546EFB">
        <w:rPr>
          <w:rFonts w:eastAsia="Calibri"/>
          <w:color w:val="auto"/>
        </w:rPr>
        <w:t>;“;</w:t>
      </w:r>
    </w:p>
    <w:p w14:paraId="0D821701" w14:textId="77777777" w:rsidR="00546EFB" w:rsidRPr="00546EFB" w:rsidRDefault="00546EFB" w:rsidP="00546EFB">
      <w:pPr>
        <w:jc w:val="both"/>
        <w:rPr>
          <w:rFonts w:eastAsia="Calibri"/>
          <w:color w:val="auto"/>
        </w:rPr>
      </w:pPr>
    </w:p>
    <w:bookmarkEnd w:id="10"/>
    <w:p w14:paraId="52B93C42" w14:textId="45105C0B" w:rsidR="00546EFB" w:rsidRPr="00546EFB" w:rsidRDefault="00D00511" w:rsidP="00546EFB">
      <w:pPr>
        <w:jc w:val="both"/>
        <w:rPr>
          <w:rFonts w:eastAsia="Calibri"/>
        </w:rPr>
      </w:pPr>
      <w:r>
        <w:rPr>
          <w:rFonts w:eastAsia="Calibri"/>
          <w:b/>
          <w:bCs/>
        </w:rPr>
        <w:t>1</w:t>
      </w:r>
      <w:r w:rsidR="00577A5A">
        <w:rPr>
          <w:rFonts w:eastAsia="Calibri"/>
          <w:b/>
          <w:bCs/>
        </w:rPr>
        <w:t>0</w:t>
      </w:r>
      <w:r w:rsidR="00546EFB" w:rsidRPr="00546EFB">
        <w:rPr>
          <w:rFonts w:eastAsia="Calibri"/>
          <w:b/>
          <w:bCs/>
        </w:rPr>
        <w:t xml:space="preserve">) </w:t>
      </w:r>
      <w:r w:rsidR="00546EFB" w:rsidRPr="00546EFB">
        <w:rPr>
          <w:rFonts w:eastAsia="Calibri"/>
        </w:rPr>
        <w:t xml:space="preserve">paragrahvi </w:t>
      </w:r>
      <w:bookmarkStart w:id="11" w:name="_Hlk143073580"/>
      <w:r w:rsidR="00546EFB" w:rsidRPr="00546EFB">
        <w:rPr>
          <w:rFonts w:eastAsia="Calibri"/>
        </w:rPr>
        <w:t>10 sissejuhatav lauseosa sõnastatakse järgmiselt:</w:t>
      </w:r>
    </w:p>
    <w:p w14:paraId="274980FA" w14:textId="77777777" w:rsidR="00546EFB" w:rsidRPr="00546EFB" w:rsidRDefault="00546EFB" w:rsidP="00546EFB">
      <w:pPr>
        <w:jc w:val="both"/>
        <w:rPr>
          <w:rFonts w:eastAsia="Calibri"/>
        </w:rPr>
      </w:pPr>
    </w:p>
    <w:p w14:paraId="49E5B7DC" w14:textId="77777777" w:rsidR="00546EFB" w:rsidRPr="00546EFB" w:rsidRDefault="00546EFB" w:rsidP="00546EFB">
      <w:pPr>
        <w:jc w:val="both"/>
        <w:rPr>
          <w:rFonts w:eastAsia="Calibri"/>
        </w:rPr>
      </w:pPr>
      <w:r w:rsidRPr="00546EFB">
        <w:rPr>
          <w:rFonts w:eastAsia="Calibri"/>
        </w:rPr>
        <w:t>„Tähtajalise elamisloa või selle pikendamise taotlemise korral kriminaalmenetluses osalemiseks, kantakse andmekogusse järgmised andmed:“;</w:t>
      </w:r>
    </w:p>
    <w:bookmarkEnd w:id="11"/>
    <w:p w14:paraId="0CCB3FE0" w14:textId="77777777" w:rsidR="00546EFB" w:rsidRDefault="00546EFB" w:rsidP="00546EFB">
      <w:pPr>
        <w:jc w:val="both"/>
        <w:rPr>
          <w:rFonts w:eastAsia="Calibri"/>
        </w:rPr>
      </w:pPr>
    </w:p>
    <w:p w14:paraId="600E22FC" w14:textId="044D812C" w:rsidR="000E4AE7" w:rsidRDefault="002D5929" w:rsidP="00546EFB">
      <w:pPr>
        <w:jc w:val="both"/>
        <w:rPr>
          <w:rFonts w:eastAsia="Calibri"/>
        </w:rPr>
      </w:pPr>
      <w:r w:rsidRPr="00DE5886">
        <w:rPr>
          <w:rFonts w:eastAsia="Calibri"/>
          <w:b/>
          <w:bCs/>
        </w:rPr>
        <w:t>11</w:t>
      </w:r>
      <w:r w:rsidR="000E4AE7" w:rsidRPr="00DE5886">
        <w:rPr>
          <w:rFonts w:eastAsia="Calibri"/>
          <w:b/>
          <w:bCs/>
        </w:rPr>
        <w:t>)</w:t>
      </w:r>
      <w:r w:rsidR="000E4AE7" w:rsidRPr="00DE5886">
        <w:rPr>
          <w:rFonts w:eastAsia="Calibri"/>
        </w:rPr>
        <w:t xml:space="preserve"> paragrahvi </w:t>
      </w:r>
      <w:bookmarkStart w:id="12" w:name="_Hlk193982987"/>
      <w:r w:rsidR="000E4AE7" w:rsidRPr="00DE5886">
        <w:rPr>
          <w:rFonts w:eastAsia="Calibri"/>
        </w:rPr>
        <w:t>16 punktis 8 asendatakse sõnad „kaks aastat“ tekstiosaga „12 kuud“</w:t>
      </w:r>
      <w:bookmarkEnd w:id="12"/>
      <w:r w:rsidR="000E4AE7" w:rsidRPr="00DE5886">
        <w:rPr>
          <w:rFonts w:eastAsia="Calibri"/>
        </w:rPr>
        <w:t>;</w:t>
      </w:r>
    </w:p>
    <w:p w14:paraId="2162B93F" w14:textId="77777777" w:rsidR="000E4AE7" w:rsidRPr="00546EFB" w:rsidRDefault="000E4AE7" w:rsidP="00546EFB">
      <w:pPr>
        <w:jc w:val="both"/>
        <w:rPr>
          <w:rFonts w:eastAsia="Calibri"/>
        </w:rPr>
      </w:pPr>
    </w:p>
    <w:p w14:paraId="6C5E3CC1" w14:textId="33C9AC26" w:rsidR="00546EFB" w:rsidRPr="00546EFB" w:rsidRDefault="00D00511" w:rsidP="00546EFB">
      <w:pPr>
        <w:jc w:val="both"/>
        <w:rPr>
          <w:rFonts w:eastAsia="Calibri"/>
        </w:rPr>
      </w:pPr>
      <w:r>
        <w:rPr>
          <w:rFonts w:eastAsia="Calibri"/>
          <w:b/>
          <w:bCs/>
        </w:rPr>
        <w:t>1</w:t>
      </w:r>
      <w:r w:rsidR="002D5929">
        <w:rPr>
          <w:rFonts w:eastAsia="Calibri"/>
          <w:b/>
          <w:bCs/>
        </w:rPr>
        <w:t>2</w:t>
      </w:r>
      <w:r w:rsidR="00546EFB" w:rsidRPr="00546EFB">
        <w:rPr>
          <w:rFonts w:eastAsia="Calibri"/>
          <w:b/>
          <w:bCs/>
        </w:rPr>
        <w:t xml:space="preserve">) </w:t>
      </w:r>
      <w:r w:rsidR="00546EFB" w:rsidRPr="00546EFB">
        <w:rPr>
          <w:rFonts w:eastAsia="Calibri"/>
        </w:rPr>
        <w:t>paragrahvi 16 punkt 9</w:t>
      </w:r>
      <w:r w:rsidR="00546EFB" w:rsidRPr="00546EFB">
        <w:rPr>
          <w:rFonts w:eastAsia="Calibri"/>
          <w:vertAlign w:val="superscript"/>
        </w:rPr>
        <w:t>1</w:t>
      </w:r>
      <w:r w:rsidR="00546EFB" w:rsidRPr="00546EFB">
        <w:rPr>
          <w:rFonts w:eastAsia="Calibri"/>
        </w:rPr>
        <w:t xml:space="preserve"> tunnistatakse kehtetuks;</w:t>
      </w:r>
    </w:p>
    <w:p w14:paraId="764DA3C8" w14:textId="77777777" w:rsidR="00546EFB" w:rsidRPr="00546EFB" w:rsidRDefault="00546EFB" w:rsidP="00546EFB">
      <w:pPr>
        <w:jc w:val="both"/>
        <w:rPr>
          <w:rFonts w:eastAsia="Calibri"/>
        </w:rPr>
      </w:pPr>
    </w:p>
    <w:p w14:paraId="1B91309C" w14:textId="5ADDFDE7" w:rsidR="00546EFB" w:rsidRPr="00546EFB" w:rsidRDefault="00D00511" w:rsidP="004769D6">
      <w:pPr>
        <w:keepNext/>
        <w:jc w:val="both"/>
        <w:rPr>
          <w:rFonts w:eastAsia="Calibri"/>
          <w:color w:val="auto"/>
        </w:rPr>
      </w:pPr>
      <w:r>
        <w:rPr>
          <w:rFonts w:eastAsia="Calibri"/>
          <w:b/>
          <w:bCs/>
          <w:color w:val="auto"/>
        </w:rPr>
        <w:t>1</w:t>
      </w:r>
      <w:r w:rsidR="002D5929">
        <w:rPr>
          <w:rFonts w:eastAsia="Calibri"/>
          <w:b/>
          <w:bCs/>
          <w:color w:val="auto"/>
        </w:rPr>
        <w:t>3</w:t>
      </w:r>
      <w:r w:rsidR="00546EFB" w:rsidRPr="00546EFB">
        <w:rPr>
          <w:rFonts w:eastAsia="Calibri"/>
          <w:b/>
          <w:bCs/>
          <w:color w:val="auto"/>
        </w:rPr>
        <w:t xml:space="preserve">) </w:t>
      </w:r>
      <w:r w:rsidR="00546EFB" w:rsidRPr="00546EFB">
        <w:rPr>
          <w:rFonts w:eastAsia="Calibri"/>
          <w:color w:val="auto"/>
        </w:rPr>
        <w:t>paragrahvi 16 täiendatakse punktiga 12 järgmises sõnastuses:</w:t>
      </w:r>
    </w:p>
    <w:p w14:paraId="2C029B60" w14:textId="77777777" w:rsidR="00546EFB" w:rsidRPr="00546EFB" w:rsidRDefault="00546EFB" w:rsidP="004769D6">
      <w:pPr>
        <w:keepNext/>
        <w:jc w:val="both"/>
        <w:rPr>
          <w:rFonts w:eastAsia="Calibri"/>
          <w:color w:val="auto"/>
        </w:rPr>
      </w:pPr>
    </w:p>
    <w:p w14:paraId="7B0F8F62" w14:textId="2FF7A7F2" w:rsidR="00546EFB" w:rsidRPr="00235DEA" w:rsidRDefault="00546EFB" w:rsidP="004769D6">
      <w:pPr>
        <w:keepNext/>
        <w:jc w:val="both"/>
        <w:rPr>
          <w:rFonts w:eastAsia="Calibri"/>
          <w:color w:val="auto"/>
        </w:rPr>
      </w:pPr>
      <w:r w:rsidRPr="00546EFB">
        <w:rPr>
          <w:rFonts w:eastAsia="Calibri"/>
          <w:color w:val="auto"/>
        </w:rPr>
        <w:t>„12) märge spordialaliidu nõusoleku kohta välismaalase Eestis töötamiseks</w:t>
      </w:r>
      <w:r w:rsidR="00273F14">
        <w:rPr>
          <w:rFonts w:eastAsia="Calibri"/>
          <w:color w:val="auto"/>
        </w:rPr>
        <w:t xml:space="preserve"> </w:t>
      </w:r>
      <w:r w:rsidRPr="00546EFB">
        <w:rPr>
          <w:rFonts w:eastAsia="Calibri"/>
          <w:color w:val="auto"/>
        </w:rPr>
        <w:t>sportlasena, treenerina, spordikohtunikuna või sporditöötajana, kui välismaalase tööandja ei ole spordialaliit ja tähtajalise elamisloa töötamiseks taotlemisel kohaldatakse välismaalaste seaduse § 181 lõike</w:t>
      </w:r>
      <w:r w:rsidR="00D461C8">
        <w:rPr>
          <w:rFonts w:eastAsia="Calibri"/>
          <w:color w:val="auto"/>
        </w:rPr>
        <w:t> </w:t>
      </w:r>
      <w:r w:rsidRPr="00235DEA">
        <w:rPr>
          <w:rFonts w:eastAsia="Calibri"/>
          <w:color w:val="auto"/>
        </w:rPr>
        <w:t>1 punktis 7</w:t>
      </w:r>
      <w:r w:rsidR="00A61CE8" w:rsidRPr="00235DEA">
        <w:rPr>
          <w:rFonts w:eastAsia="Calibri"/>
          <w:color w:val="auto"/>
        </w:rPr>
        <w:t xml:space="preserve"> </w:t>
      </w:r>
      <w:r w:rsidRPr="00235DEA">
        <w:rPr>
          <w:rFonts w:eastAsia="Calibri"/>
          <w:color w:val="auto"/>
        </w:rPr>
        <w:t>sätestatud erandit.“;</w:t>
      </w:r>
    </w:p>
    <w:p w14:paraId="1EFC96D1" w14:textId="77777777" w:rsidR="00546EFB" w:rsidRPr="00235DEA" w:rsidRDefault="00546EFB" w:rsidP="00546EFB">
      <w:pPr>
        <w:jc w:val="both"/>
        <w:rPr>
          <w:rFonts w:eastAsia="Calibri"/>
          <w:color w:val="auto"/>
        </w:rPr>
      </w:pPr>
    </w:p>
    <w:p w14:paraId="6186520F" w14:textId="1162676E" w:rsidR="00AC282D" w:rsidRPr="00235DEA" w:rsidRDefault="00D00511" w:rsidP="00546EFB">
      <w:pPr>
        <w:jc w:val="both"/>
        <w:rPr>
          <w:rFonts w:eastAsia="Calibri"/>
          <w:color w:val="auto"/>
        </w:rPr>
      </w:pPr>
      <w:r>
        <w:rPr>
          <w:rFonts w:eastAsia="Calibri"/>
          <w:b/>
          <w:bCs/>
          <w:color w:val="auto"/>
        </w:rPr>
        <w:t>1</w:t>
      </w:r>
      <w:r w:rsidR="002D5929">
        <w:rPr>
          <w:rFonts w:eastAsia="Calibri"/>
          <w:b/>
          <w:bCs/>
          <w:color w:val="auto"/>
        </w:rPr>
        <w:t>4</w:t>
      </w:r>
      <w:r w:rsidR="00AC282D" w:rsidRPr="00235DEA">
        <w:rPr>
          <w:rFonts w:eastAsia="Calibri"/>
          <w:b/>
          <w:bCs/>
          <w:color w:val="auto"/>
        </w:rPr>
        <w:t>)</w:t>
      </w:r>
      <w:r w:rsidR="00AC282D" w:rsidRPr="00235DEA">
        <w:rPr>
          <w:rFonts w:eastAsia="Calibri"/>
          <w:color w:val="auto"/>
        </w:rPr>
        <w:t xml:space="preserve"> määrust täiendatakse §-ga 18</w:t>
      </w:r>
      <w:r w:rsidR="00AC282D" w:rsidRPr="00235DEA">
        <w:rPr>
          <w:rFonts w:eastAsia="Calibri"/>
          <w:color w:val="auto"/>
          <w:vertAlign w:val="superscript"/>
        </w:rPr>
        <w:t>1</w:t>
      </w:r>
      <w:r w:rsidR="00AC282D" w:rsidRPr="00235DEA">
        <w:rPr>
          <w:rFonts w:eastAsia="Calibri"/>
          <w:color w:val="auto"/>
        </w:rPr>
        <w:t xml:space="preserve"> järgmises sõnastuses:</w:t>
      </w:r>
    </w:p>
    <w:p w14:paraId="7FC89D09" w14:textId="77777777" w:rsidR="00AC282D" w:rsidRPr="00235DEA" w:rsidRDefault="00AC282D" w:rsidP="00546EFB">
      <w:pPr>
        <w:jc w:val="both"/>
        <w:rPr>
          <w:rFonts w:eastAsia="Calibri"/>
          <w:color w:val="auto"/>
        </w:rPr>
      </w:pPr>
    </w:p>
    <w:p w14:paraId="6530283F" w14:textId="77777777" w:rsidR="00AC282D" w:rsidRPr="00235DEA" w:rsidRDefault="00AC282D" w:rsidP="00AC282D">
      <w:pPr>
        <w:jc w:val="both"/>
        <w:rPr>
          <w:b/>
          <w:bCs/>
          <w:color w:val="auto"/>
        </w:rPr>
      </w:pPr>
      <w:r w:rsidRPr="00235DEA">
        <w:rPr>
          <w:rFonts w:eastAsia="Calibri"/>
          <w:color w:val="auto"/>
        </w:rPr>
        <w:t>„</w:t>
      </w:r>
      <w:r w:rsidRPr="00235DEA">
        <w:rPr>
          <w:b/>
          <w:bCs/>
          <w:color w:val="auto"/>
        </w:rPr>
        <w:t>§ 18</w:t>
      </w:r>
      <w:r w:rsidRPr="00235DEA">
        <w:rPr>
          <w:b/>
          <w:bCs/>
          <w:color w:val="auto"/>
          <w:vertAlign w:val="superscript"/>
        </w:rPr>
        <w:t>1</w:t>
      </w:r>
      <w:r w:rsidRPr="00235DEA">
        <w:rPr>
          <w:b/>
          <w:bCs/>
          <w:color w:val="auto"/>
        </w:rPr>
        <w:t>. Enne tähtajalise elamisloa taotlemist elektrooniliselt esitatud andmete ja tõendite andmekogusse kandmine</w:t>
      </w:r>
    </w:p>
    <w:p w14:paraId="0384D354" w14:textId="77777777" w:rsidR="00AC282D" w:rsidRPr="00235DEA" w:rsidRDefault="00AC282D" w:rsidP="00AC282D">
      <w:pPr>
        <w:jc w:val="both"/>
        <w:rPr>
          <w:color w:val="auto"/>
        </w:rPr>
      </w:pPr>
    </w:p>
    <w:p w14:paraId="36EF2E3E" w14:textId="2C5F47B6" w:rsidR="00AC282D" w:rsidRPr="00235DEA" w:rsidRDefault="00AC282D" w:rsidP="00AC282D">
      <w:pPr>
        <w:jc w:val="both"/>
        <w:rPr>
          <w:rFonts w:eastAsia="Calibri"/>
          <w:color w:val="auto"/>
        </w:rPr>
      </w:pPr>
      <w:bookmarkStart w:id="13" w:name="_Hlk180674660"/>
      <w:r w:rsidRPr="00235DEA">
        <w:rPr>
          <w:color w:val="auto"/>
        </w:rPr>
        <w:t>Välismaalase kohta, kes on esitanud tähtajalise elamisloa taotlemiseks nõutud andmed ja</w:t>
      </w:r>
      <w:r w:rsidR="00D52A23">
        <w:rPr>
          <w:color w:val="auto"/>
        </w:rPr>
        <w:t xml:space="preserve"> </w:t>
      </w:r>
      <w:r w:rsidRPr="00235DEA">
        <w:rPr>
          <w:color w:val="auto"/>
        </w:rPr>
        <w:t>tõendid välismaalaste seaduse § 212</w:t>
      </w:r>
      <w:r w:rsidRPr="00235DEA">
        <w:rPr>
          <w:color w:val="auto"/>
          <w:vertAlign w:val="superscript"/>
        </w:rPr>
        <w:t>1</w:t>
      </w:r>
      <w:r w:rsidRPr="00235DEA">
        <w:rPr>
          <w:color w:val="auto"/>
        </w:rPr>
        <w:t xml:space="preserve"> kohaselt, kantakse andmekogusse tähtajalise elamisloa taotleja kohta sätestatud andmed, välja arvatud sõrmejäljekujutised ja allkirjanäidis.</w:t>
      </w:r>
      <w:bookmarkEnd w:id="13"/>
      <w:r w:rsidRPr="00235DEA">
        <w:rPr>
          <w:color w:val="auto"/>
        </w:rPr>
        <w:t>“;</w:t>
      </w:r>
    </w:p>
    <w:p w14:paraId="1472715B" w14:textId="77777777" w:rsidR="00AC282D" w:rsidRPr="00235DEA" w:rsidRDefault="00AC282D" w:rsidP="00546EFB">
      <w:pPr>
        <w:jc w:val="both"/>
        <w:rPr>
          <w:rFonts w:eastAsia="Calibri"/>
          <w:color w:val="auto"/>
        </w:rPr>
      </w:pPr>
    </w:p>
    <w:p w14:paraId="06ABA313" w14:textId="072698A4" w:rsidR="00546EFB" w:rsidRPr="00235DEA" w:rsidRDefault="00D00511" w:rsidP="00546EFB">
      <w:pPr>
        <w:jc w:val="both"/>
        <w:rPr>
          <w:rFonts w:eastAsia="Calibri"/>
          <w:color w:val="auto"/>
        </w:rPr>
      </w:pPr>
      <w:r>
        <w:rPr>
          <w:rFonts w:eastAsia="Calibri"/>
          <w:b/>
          <w:bCs/>
          <w:color w:val="auto"/>
        </w:rPr>
        <w:t>1</w:t>
      </w:r>
      <w:r w:rsidR="002D5929">
        <w:rPr>
          <w:rFonts w:eastAsia="Calibri"/>
          <w:b/>
          <w:bCs/>
          <w:color w:val="auto"/>
        </w:rPr>
        <w:t>5</w:t>
      </w:r>
      <w:r w:rsidR="00546EFB" w:rsidRPr="00235DEA">
        <w:rPr>
          <w:rFonts w:eastAsia="Calibri"/>
          <w:b/>
          <w:bCs/>
          <w:color w:val="auto"/>
        </w:rPr>
        <w:t xml:space="preserve">) </w:t>
      </w:r>
      <w:r w:rsidR="00546EFB" w:rsidRPr="00235DEA">
        <w:rPr>
          <w:rFonts w:eastAsia="Calibri"/>
          <w:color w:val="auto"/>
        </w:rPr>
        <w:t>paragrahvi 19 lõike 2 punkt 4 sõnastatakse järgmiselt:</w:t>
      </w:r>
    </w:p>
    <w:p w14:paraId="019BD00C" w14:textId="77777777" w:rsidR="00546EFB" w:rsidRPr="00546EFB" w:rsidRDefault="00546EFB" w:rsidP="00546EFB">
      <w:pPr>
        <w:jc w:val="both"/>
        <w:rPr>
          <w:rFonts w:eastAsia="Calibri"/>
          <w:color w:val="auto"/>
        </w:rPr>
      </w:pPr>
    </w:p>
    <w:p w14:paraId="5188FC0E" w14:textId="7823B17E" w:rsidR="00546EFB" w:rsidRPr="00546EFB" w:rsidRDefault="00546EFB" w:rsidP="00546EFB">
      <w:pPr>
        <w:jc w:val="both"/>
        <w:rPr>
          <w:rFonts w:eastAsia="Calibri"/>
          <w:color w:val="auto"/>
        </w:rPr>
      </w:pPr>
      <w:r w:rsidRPr="00546EFB">
        <w:rPr>
          <w:rFonts w:eastAsia="Calibri"/>
          <w:color w:val="auto"/>
        </w:rPr>
        <w:t>„4) andmed väli</w:t>
      </w:r>
      <w:r w:rsidR="005B5709">
        <w:rPr>
          <w:rFonts w:eastAsia="Calibri"/>
          <w:color w:val="auto"/>
        </w:rPr>
        <w:t>s</w:t>
      </w:r>
      <w:r w:rsidRPr="00546EFB">
        <w:rPr>
          <w:rFonts w:eastAsia="Calibri"/>
          <w:color w:val="auto"/>
        </w:rPr>
        <w:t>riigi relvajõududes, sealhulgas kohustuslikus ajateenistuses, kaadrisõjaväelasena teenimise või välisriigi relvajõudude reservi kuulumise kohta, andmed väljaspool Eestit sõjaväelises operatsioonis osalemise kohta ning andmed luure- või julgeolekuteenistuses töötamise või sellega seoste kohta ning andmed riiklikus või mitteriiklikus relvastatud organisatsioonis või üksuses töötamise kohta;“;</w:t>
      </w:r>
    </w:p>
    <w:p w14:paraId="0F3A788F" w14:textId="77777777" w:rsidR="00546EFB" w:rsidRPr="00546EFB" w:rsidRDefault="00546EFB" w:rsidP="00546EFB">
      <w:pPr>
        <w:jc w:val="both"/>
        <w:rPr>
          <w:rFonts w:eastAsia="Calibri"/>
          <w:color w:val="auto"/>
        </w:rPr>
      </w:pPr>
    </w:p>
    <w:p w14:paraId="512FD23A" w14:textId="6EBA8F76" w:rsidR="00546EFB" w:rsidRPr="00546EFB" w:rsidRDefault="00D00511" w:rsidP="00546EFB">
      <w:pPr>
        <w:jc w:val="both"/>
        <w:rPr>
          <w:rFonts w:eastAsia="Calibri"/>
          <w:color w:val="auto"/>
        </w:rPr>
      </w:pPr>
      <w:r>
        <w:rPr>
          <w:rFonts w:eastAsia="Calibri"/>
          <w:b/>
          <w:bCs/>
          <w:color w:val="auto"/>
        </w:rPr>
        <w:t>1</w:t>
      </w:r>
      <w:r w:rsidR="002D5929">
        <w:rPr>
          <w:rFonts w:eastAsia="Calibri"/>
          <w:b/>
          <w:bCs/>
          <w:color w:val="auto"/>
        </w:rPr>
        <w:t>6</w:t>
      </w:r>
      <w:r w:rsidR="00546EFB" w:rsidRPr="00546EFB">
        <w:rPr>
          <w:rFonts w:eastAsia="Calibri"/>
          <w:b/>
          <w:bCs/>
          <w:color w:val="auto"/>
        </w:rPr>
        <w:t xml:space="preserve">) </w:t>
      </w:r>
      <w:r w:rsidR="00546EFB" w:rsidRPr="00546EFB">
        <w:rPr>
          <w:rFonts w:eastAsia="Calibri"/>
          <w:color w:val="auto"/>
        </w:rPr>
        <w:t>paragrahvi 19 lõiget 2 täiendatakse punktiga 5 järgmises sõnastuses:</w:t>
      </w:r>
    </w:p>
    <w:p w14:paraId="32A0D177" w14:textId="77777777" w:rsidR="00546EFB" w:rsidRPr="00546EFB" w:rsidRDefault="00546EFB" w:rsidP="00546EFB">
      <w:pPr>
        <w:jc w:val="both"/>
        <w:rPr>
          <w:rFonts w:eastAsia="Calibri"/>
          <w:color w:val="auto"/>
        </w:rPr>
      </w:pPr>
    </w:p>
    <w:p w14:paraId="5E908644" w14:textId="262DEEFE" w:rsidR="00546EFB" w:rsidRPr="00546EFB" w:rsidRDefault="00546EFB" w:rsidP="00546EFB">
      <w:pPr>
        <w:jc w:val="both"/>
        <w:rPr>
          <w:rFonts w:eastAsia="Calibri"/>
          <w:color w:val="auto"/>
        </w:rPr>
      </w:pPr>
      <w:r w:rsidRPr="00546EFB">
        <w:rPr>
          <w:rFonts w:eastAsia="Calibri"/>
          <w:color w:val="auto"/>
        </w:rPr>
        <w:t>„5</w:t>
      </w:r>
      <w:r w:rsidRPr="00993D5A">
        <w:rPr>
          <w:rFonts w:eastAsia="Calibri"/>
          <w:color w:val="auto"/>
        </w:rPr>
        <w:t xml:space="preserve">) </w:t>
      </w:r>
      <w:r w:rsidR="00993D5A" w:rsidRPr="00993D5A">
        <w:rPr>
          <w:rFonts w:eastAsia="Calibri"/>
          <w:color w:val="auto"/>
        </w:rPr>
        <w:t xml:space="preserve">andmed selle kohta, kas taotleja kuulub või on kuulunud kuritegelikku ühendusse, terroristlikku ühendusse või äärmusrühmitusse või omab või on omanud kontakti nendesse kuuluvate või kuulunud isikutega, viibib või on viibinud terroristliku organisatsiooni või äärmusrühmituse kontrolli all oleval alal, puutub või on puutunud kokku tulirelva või </w:t>
      </w:r>
      <w:r w:rsidR="00993D5A" w:rsidRPr="00993D5A">
        <w:rPr>
          <w:rFonts w:eastAsia="Calibri"/>
          <w:color w:val="auto"/>
        </w:rPr>
        <w:lastRenderedPageBreak/>
        <w:t>lõhkematerjaliga või oskab neid käsit</w:t>
      </w:r>
      <w:r w:rsidR="00214755">
        <w:rPr>
          <w:rFonts w:eastAsia="Calibri"/>
          <w:color w:val="auto"/>
        </w:rPr>
        <w:t>s</w:t>
      </w:r>
      <w:r w:rsidR="00993D5A" w:rsidRPr="00993D5A">
        <w:rPr>
          <w:rFonts w:eastAsia="Calibri"/>
          <w:color w:val="auto"/>
        </w:rPr>
        <w:t>eda või on pannud toime inimsusevastase kuriteo või sõjakuriteo veendumuste alusel</w:t>
      </w:r>
      <w:r w:rsidRPr="00993D5A">
        <w:rPr>
          <w:rFonts w:eastAsia="Calibri"/>
          <w:color w:val="auto"/>
        </w:rPr>
        <w:t>.“;</w:t>
      </w:r>
    </w:p>
    <w:p w14:paraId="697BB5D8" w14:textId="77777777" w:rsidR="00546EFB" w:rsidRPr="00546EFB" w:rsidRDefault="00546EFB" w:rsidP="00546EFB">
      <w:pPr>
        <w:jc w:val="both"/>
        <w:rPr>
          <w:rFonts w:eastAsia="Calibri"/>
          <w:color w:val="auto"/>
        </w:rPr>
      </w:pPr>
    </w:p>
    <w:p w14:paraId="49FC02D3" w14:textId="061E9170" w:rsidR="00546EFB" w:rsidRPr="00235DEA" w:rsidRDefault="00D00511" w:rsidP="00546EFB">
      <w:pPr>
        <w:jc w:val="both"/>
        <w:rPr>
          <w:rFonts w:eastAsia="Calibri"/>
          <w:color w:val="auto"/>
        </w:rPr>
      </w:pPr>
      <w:r>
        <w:rPr>
          <w:rFonts w:eastAsia="Calibri"/>
          <w:b/>
          <w:bCs/>
          <w:color w:val="auto"/>
        </w:rPr>
        <w:t>1</w:t>
      </w:r>
      <w:r w:rsidR="0089214B">
        <w:rPr>
          <w:rFonts w:eastAsia="Calibri"/>
          <w:b/>
          <w:bCs/>
          <w:color w:val="auto"/>
        </w:rPr>
        <w:t>7</w:t>
      </w:r>
      <w:r w:rsidR="00546EFB" w:rsidRPr="00546EFB">
        <w:rPr>
          <w:rFonts w:eastAsia="Calibri"/>
          <w:b/>
          <w:bCs/>
          <w:color w:val="auto"/>
        </w:rPr>
        <w:t xml:space="preserve">) </w:t>
      </w:r>
      <w:r w:rsidR="00546EFB" w:rsidRPr="00546EFB">
        <w:rPr>
          <w:rFonts w:eastAsia="Calibri"/>
          <w:color w:val="auto"/>
        </w:rPr>
        <w:t xml:space="preserve">paragrahvi 27 sissejuhatavat lauseosa täiendatakse pärast sõna „edaspidi“ sõnadega </w:t>
      </w:r>
      <w:r w:rsidR="00546EFB" w:rsidRPr="00235DEA">
        <w:rPr>
          <w:rFonts w:eastAsia="Calibri"/>
          <w:color w:val="auto"/>
        </w:rPr>
        <w:t>„käesolevas jaos“;</w:t>
      </w:r>
    </w:p>
    <w:p w14:paraId="64052CF2" w14:textId="77777777" w:rsidR="00546EFB" w:rsidRPr="00235DEA" w:rsidRDefault="00546EFB" w:rsidP="00546EFB">
      <w:pPr>
        <w:jc w:val="both"/>
        <w:rPr>
          <w:rFonts w:eastAsia="Calibri"/>
          <w:color w:val="auto"/>
        </w:rPr>
      </w:pPr>
    </w:p>
    <w:p w14:paraId="4C38C4F1" w14:textId="5DBE3AFF" w:rsidR="00AC282D" w:rsidRPr="00235DEA" w:rsidRDefault="00D00511" w:rsidP="00546EFB">
      <w:pPr>
        <w:jc w:val="both"/>
        <w:rPr>
          <w:rFonts w:eastAsia="Calibri"/>
          <w:color w:val="auto"/>
        </w:rPr>
      </w:pPr>
      <w:r>
        <w:rPr>
          <w:rFonts w:eastAsia="Calibri"/>
          <w:b/>
          <w:bCs/>
          <w:color w:val="auto"/>
        </w:rPr>
        <w:t>1</w:t>
      </w:r>
      <w:r w:rsidR="0089214B">
        <w:rPr>
          <w:rFonts w:eastAsia="Calibri"/>
          <w:b/>
          <w:bCs/>
          <w:color w:val="auto"/>
        </w:rPr>
        <w:t>8</w:t>
      </w:r>
      <w:r w:rsidR="00AC282D" w:rsidRPr="00235DEA">
        <w:rPr>
          <w:rFonts w:eastAsia="Calibri"/>
          <w:b/>
          <w:bCs/>
          <w:color w:val="auto"/>
        </w:rPr>
        <w:t>)</w:t>
      </w:r>
      <w:r w:rsidR="00AC282D" w:rsidRPr="00235DEA">
        <w:rPr>
          <w:rFonts w:eastAsia="Calibri"/>
          <w:color w:val="auto"/>
        </w:rPr>
        <w:t xml:space="preserve"> määrust täiendatakse §-ga 27</w:t>
      </w:r>
      <w:r w:rsidR="00AC282D" w:rsidRPr="00235DEA">
        <w:rPr>
          <w:rFonts w:eastAsia="Calibri"/>
          <w:color w:val="auto"/>
          <w:vertAlign w:val="superscript"/>
        </w:rPr>
        <w:t>1</w:t>
      </w:r>
      <w:r w:rsidR="00AC282D" w:rsidRPr="00235DEA">
        <w:rPr>
          <w:rFonts w:eastAsia="Calibri"/>
          <w:color w:val="auto"/>
        </w:rPr>
        <w:t xml:space="preserve"> järgmises sõnastuses:</w:t>
      </w:r>
    </w:p>
    <w:p w14:paraId="7E76912D" w14:textId="77777777" w:rsidR="00AC282D" w:rsidRPr="00235DEA" w:rsidRDefault="00AC282D" w:rsidP="00AC282D">
      <w:pPr>
        <w:jc w:val="both"/>
        <w:rPr>
          <w:b/>
          <w:bCs/>
          <w:color w:val="auto"/>
        </w:rPr>
      </w:pPr>
    </w:p>
    <w:p w14:paraId="4C4FC6EA" w14:textId="41123BB6" w:rsidR="00AC282D" w:rsidRPr="00235DEA" w:rsidRDefault="00AC282D" w:rsidP="00AC282D">
      <w:pPr>
        <w:jc w:val="both"/>
        <w:rPr>
          <w:b/>
          <w:bCs/>
          <w:color w:val="auto"/>
        </w:rPr>
      </w:pPr>
      <w:r w:rsidRPr="00235DEA">
        <w:rPr>
          <w:b/>
          <w:bCs/>
          <w:color w:val="auto"/>
        </w:rPr>
        <w:t>„§ 27</w:t>
      </w:r>
      <w:r w:rsidRPr="00235DEA">
        <w:rPr>
          <w:b/>
          <w:bCs/>
          <w:color w:val="auto"/>
          <w:vertAlign w:val="superscript"/>
        </w:rPr>
        <w:t>1</w:t>
      </w:r>
      <w:r w:rsidRPr="00235DEA">
        <w:rPr>
          <w:b/>
          <w:bCs/>
          <w:color w:val="auto"/>
        </w:rPr>
        <w:t>.</w:t>
      </w:r>
      <w:r w:rsidRPr="00235DEA">
        <w:rPr>
          <w:color w:val="auto"/>
        </w:rPr>
        <w:t xml:space="preserve"> </w:t>
      </w:r>
      <w:r w:rsidRPr="00235DEA">
        <w:rPr>
          <w:b/>
          <w:bCs/>
          <w:color w:val="auto"/>
        </w:rPr>
        <w:t>Enne</w:t>
      </w:r>
      <w:r w:rsidRPr="00235DEA">
        <w:rPr>
          <w:color w:val="auto"/>
        </w:rPr>
        <w:t xml:space="preserve"> </w:t>
      </w:r>
      <w:r w:rsidRPr="00235DEA">
        <w:rPr>
          <w:b/>
          <w:bCs/>
          <w:color w:val="auto"/>
        </w:rPr>
        <w:t>perekonnaliikme tähtajalise elamisõiguse taotlemist elektrooniliselt esitatud andmete ja tõendite andmekogusse kandmine</w:t>
      </w:r>
    </w:p>
    <w:p w14:paraId="2B8EEB6E" w14:textId="77777777" w:rsidR="00AC282D" w:rsidRPr="00235DEA" w:rsidRDefault="00AC282D" w:rsidP="00AC282D">
      <w:pPr>
        <w:jc w:val="both"/>
        <w:rPr>
          <w:color w:val="auto"/>
        </w:rPr>
      </w:pPr>
    </w:p>
    <w:p w14:paraId="212BB7B1" w14:textId="542A885D" w:rsidR="00AC282D" w:rsidRPr="00235DEA" w:rsidRDefault="00AC282D" w:rsidP="00AC282D">
      <w:pPr>
        <w:jc w:val="both"/>
        <w:rPr>
          <w:rFonts w:eastAsia="Calibri"/>
          <w:color w:val="auto"/>
        </w:rPr>
      </w:pPr>
      <w:bookmarkStart w:id="14" w:name="_Hlk180675382"/>
      <w:r w:rsidRPr="00235DEA">
        <w:rPr>
          <w:color w:val="auto"/>
        </w:rPr>
        <w:t xml:space="preserve">Perekonnaliikme kohta, kes on esitanud tähtajalise elamisloa taotlemiseks nõutud </w:t>
      </w:r>
      <w:r w:rsidR="00A3152B" w:rsidRPr="00235DEA">
        <w:rPr>
          <w:color w:val="auto"/>
        </w:rPr>
        <w:t xml:space="preserve">andmed ja </w:t>
      </w:r>
      <w:r w:rsidRPr="00235DEA">
        <w:rPr>
          <w:color w:val="auto"/>
        </w:rPr>
        <w:t>tõendid</w:t>
      </w:r>
      <w:r w:rsidR="00A3152B" w:rsidRPr="00235DEA">
        <w:rPr>
          <w:color w:val="auto"/>
        </w:rPr>
        <w:t xml:space="preserve"> </w:t>
      </w:r>
      <w:r w:rsidRPr="00235DEA">
        <w:rPr>
          <w:color w:val="auto"/>
        </w:rPr>
        <w:t>Euroopa Liidu kodaniku seaduse § 23</w:t>
      </w:r>
      <w:r w:rsidRPr="00235DEA">
        <w:rPr>
          <w:color w:val="auto"/>
          <w:vertAlign w:val="superscript"/>
        </w:rPr>
        <w:t>1</w:t>
      </w:r>
      <w:r w:rsidRPr="00235DEA">
        <w:rPr>
          <w:color w:val="auto"/>
        </w:rPr>
        <w:t xml:space="preserve"> kohaselt, kantakse andmekogusse perekonnaliikme tähtajalise elamisõiguse taotleja kohta sätestatud andmed, välja arvatud sõrmejäljekujutised ja allkirjanäidis.</w:t>
      </w:r>
      <w:bookmarkEnd w:id="14"/>
      <w:r w:rsidRPr="00235DEA">
        <w:rPr>
          <w:color w:val="auto"/>
        </w:rPr>
        <w:t>“;</w:t>
      </w:r>
    </w:p>
    <w:p w14:paraId="35BB32B7" w14:textId="77777777" w:rsidR="00AC282D" w:rsidRPr="00235DEA" w:rsidRDefault="00AC282D" w:rsidP="00546EFB">
      <w:pPr>
        <w:jc w:val="both"/>
        <w:rPr>
          <w:rFonts w:eastAsia="Calibri"/>
          <w:color w:val="auto"/>
        </w:rPr>
      </w:pPr>
    </w:p>
    <w:p w14:paraId="3D0FCFF7" w14:textId="65EA2326" w:rsidR="00AC282D" w:rsidRPr="00235DEA" w:rsidRDefault="00D00511" w:rsidP="00546EFB">
      <w:pPr>
        <w:jc w:val="both"/>
        <w:rPr>
          <w:rFonts w:eastAsia="Calibri"/>
          <w:color w:val="auto"/>
        </w:rPr>
      </w:pPr>
      <w:r>
        <w:rPr>
          <w:rFonts w:eastAsia="Calibri"/>
          <w:b/>
          <w:bCs/>
          <w:color w:val="auto"/>
        </w:rPr>
        <w:t>1</w:t>
      </w:r>
      <w:r w:rsidR="0089214B">
        <w:rPr>
          <w:rFonts w:eastAsia="Calibri"/>
          <w:b/>
          <w:bCs/>
          <w:color w:val="auto"/>
        </w:rPr>
        <w:t>9</w:t>
      </w:r>
      <w:r w:rsidR="00AC282D" w:rsidRPr="00235DEA">
        <w:rPr>
          <w:rFonts w:eastAsia="Calibri"/>
          <w:b/>
          <w:bCs/>
          <w:color w:val="auto"/>
        </w:rPr>
        <w:t>)</w:t>
      </w:r>
      <w:r w:rsidR="00AC282D" w:rsidRPr="00235DEA">
        <w:rPr>
          <w:rFonts w:eastAsia="Calibri"/>
          <w:color w:val="auto"/>
        </w:rPr>
        <w:t xml:space="preserve"> paragrahvi 28 lõike 1 punktist 2 jäetakse välja sõnad „Euroopa Liidu kodaniku“;</w:t>
      </w:r>
    </w:p>
    <w:p w14:paraId="3C791953" w14:textId="77777777" w:rsidR="00AC282D" w:rsidRPr="00235DEA" w:rsidRDefault="00AC282D" w:rsidP="00546EFB">
      <w:pPr>
        <w:jc w:val="both"/>
        <w:rPr>
          <w:rFonts w:eastAsia="Calibri"/>
          <w:color w:val="auto"/>
        </w:rPr>
      </w:pPr>
    </w:p>
    <w:p w14:paraId="359A2704" w14:textId="625352D4" w:rsidR="00546EFB" w:rsidRPr="00235DEA" w:rsidRDefault="0089214B" w:rsidP="00546EFB">
      <w:pPr>
        <w:jc w:val="both"/>
        <w:rPr>
          <w:rFonts w:eastAsia="Calibri"/>
          <w:color w:val="auto"/>
        </w:rPr>
      </w:pPr>
      <w:bookmarkStart w:id="15" w:name="_Hlk171088091"/>
      <w:r>
        <w:rPr>
          <w:rFonts w:eastAsia="Calibri"/>
          <w:b/>
          <w:bCs/>
          <w:color w:val="auto"/>
        </w:rPr>
        <w:t>20</w:t>
      </w:r>
      <w:r w:rsidR="00546EFB" w:rsidRPr="00235DEA">
        <w:rPr>
          <w:rFonts w:eastAsia="Calibri"/>
          <w:b/>
          <w:bCs/>
          <w:color w:val="auto"/>
        </w:rPr>
        <w:t xml:space="preserve">) </w:t>
      </w:r>
      <w:r w:rsidR="00546EFB" w:rsidRPr="00235DEA">
        <w:rPr>
          <w:rFonts w:eastAsia="Calibri"/>
          <w:color w:val="auto"/>
        </w:rPr>
        <w:t xml:space="preserve">paragrahvi 34 </w:t>
      </w:r>
      <w:bookmarkEnd w:id="15"/>
      <w:r w:rsidR="00546EFB" w:rsidRPr="00235DEA">
        <w:rPr>
          <w:rFonts w:eastAsia="Calibri"/>
          <w:color w:val="auto"/>
        </w:rPr>
        <w:t xml:space="preserve">punktis 2 asendatakse sõnad „isiku kriminaalkorras karistatuse“ sõnadega „või muu dokument </w:t>
      </w:r>
      <w:bookmarkStart w:id="16" w:name="_Hlk171087911"/>
      <w:r w:rsidR="00546EFB" w:rsidRPr="00235DEA">
        <w:rPr>
          <w:rFonts w:eastAsia="Calibri"/>
          <w:color w:val="auto"/>
        </w:rPr>
        <w:t>isiku kriminaalkorras karistamise</w:t>
      </w:r>
      <w:bookmarkEnd w:id="16"/>
      <w:r w:rsidR="00546EFB" w:rsidRPr="00235DEA">
        <w:rPr>
          <w:rFonts w:eastAsia="Calibri"/>
          <w:color w:val="auto"/>
        </w:rPr>
        <w:t>“;</w:t>
      </w:r>
    </w:p>
    <w:p w14:paraId="75D79BE4" w14:textId="77777777" w:rsidR="00546EFB" w:rsidRPr="00235DEA" w:rsidRDefault="00546EFB" w:rsidP="00546EFB">
      <w:pPr>
        <w:jc w:val="both"/>
        <w:rPr>
          <w:rFonts w:eastAsia="Calibri"/>
          <w:color w:val="auto"/>
        </w:rPr>
      </w:pPr>
    </w:p>
    <w:p w14:paraId="6B84790E" w14:textId="1CF3D21C" w:rsidR="00546EFB" w:rsidRDefault="00D00511" w:rsidP="00546EFB">
      <w:pPr>
        <w:jc w:val="both"/>
        <w:rPr>
          <w:rFonts w:eastAsia="Calibri"/>
          <w:color w:val="auto"/>
        </w:rPr>
      </w:pPr>
      <w:r>
        <w:rPr>
          <w:rFonts w:eastAsia="Calibri"/>
          <w:b/>
          <w:bCs/>
          <w:color w:val="auto"/>
        </w:rPr>
        <w:t>2</w:t>
      </w:r>
      <w:r w:rsidR="0089214B">
        <w:rPr>
          <w:rFonts w:eastAsia="Calibri"/>
          <w:b/>
          <w:bCs/>
          <w:color w:val="auto"/>
        </w:rPr>
        <w:t>1</w:t>
      </w:r>
      <w:r w:rsidR="00546EFB" w:rsidRPr="00546EFB">
        <w:rPr>
          <w:rFonts w:eastAsia="Calibri"/>
          <w:b/>
          <w:bCs/>
          <w:color w:val="auto"/>
        </w:rPr>
        <w:t xml:space="preserve">) </w:t>
      </w:r>
      <w:r w:rsidR="00546EFB" w:rsidRPr="00546EFB">
        <w:rPr>
          <w:rFonts w:eastAsia="Calibri"/>
          <w:color w:val="auto"/>
        </w:rPr>
        <w:t>paragrahvi 34 punkti 4 ja 5 täiendatakse enne sõna „perekonnaliikme“ sõnadega „Euroopa Liidu kodaniku“</w:t>
      </w:r>
      <w:r w:rsidR="00AC282D">
        <w:rPr>
          <w:rFonts w:eastAsia="Calibri"/>
          <w:color w:val="auto"/>
        </w:rPr>
        <w:t>;</w:t>
      </w:r>
    </w:p>
    <w:p w14:paraId="75CAB71F" w14:textId="77777777" w:rsidR="00AC282D" w:rsidRDefault="00AC282D" w:rsidP="00546EFB">
      <w:pPr>
        <w:jc w:val="both"/>
        <w:rPr>
          <w:rFonts w:eastAsia="Calibri"/>
          <w:color w:val="auto"/>
        </w:rPr>
      </w:pPr>
    </w:p>
    <w:p w14:paraId="49DEFDB1" w14:textId="50D0478D" w:rsidR="00AC282D" w:rsidRPr="00235DEA" w:rsidRDefault="00D00511" w:rsidP="00E23A9A">
      <w:pPr>
        <w:jc w:val="both"/>
        <w:rPr>
          <w:color w:val="auto"/>
        </w:rPr>
      </w:pPr>
      <w:r>
        <w:rPr>
          <w:rFonts w:eastAsia="Calibri"/>
          <w:b/>
          <w:bCs/>
          <w:color w:val="auto"/>
        </w:rPr>
        <w:t>2</w:t>
      </w:r>
      <w:r w:rsidR="0089214B">
        <w:rPr>
          <w:rFonts w:eastAsia="Calibri"/>
          <w:b/>
          <w:bCs/>
          <w:color w:val="auto"/>
        </w:rPr>
        <w:t>2</w:t>
      </w:r>
      <w:r w:rsidR="00AC282D" w:rsidRPr="00235DEA">
        <w:rPr>
          <w:rFonts w:eastAsia="Calibri"/>
          <w:b/>
          <w:bCs/>
          <w:color w:val="auto"/>
        </w:rPr>
        <w:t>)</w:t>
      </w:r>
      <w:r w:rsidR="00AC282D" w:rsidRPr="00235DEA">
        <w:rPr>
          <w:rFonts w:eastAsia="Calibri"/>
          <w:color w:val="auto"/>
        </w:rPr>
        <w:t xml:space="preserve"> paragrahvi 40 lõige 1 </w:t>
      </w:r>
      <w:r w:rsidR="00E23A9A">
        <w:rPr>
          <w:rFonts w:eastAsia="Calibri"/>
          <w:color w:val="auto"/>
        </w:rPr>
        <w:t>tunnistatakse kehtetuks</w:t>
      </w:r>
      <w:r w:rsidR="00AC282D" w:rsidRPr="00235DEA">
        <w:rPr>
          <w:color w:val="auto"/>
        </w:rPr>
        <w:t>;</w:t>
      </w:r>
    </w:p>
    <w:p w14:paraId="2CDAF515" w14:textId="77777777" w:rsidR="00AC282D" w:rsidRPr="00235DEA" w:rsidRDefault="00AC282D" w:rsidP="00546EFB">
      <w:pPr>
        <w:jc w:val="both"/>
        <w:rPr>
          <w:color w:val="auto"/>
        </w:rPr>
      </w:pPr>
    </w:p>
    <w:p w14:paraId="754F7E68" w14:textId="6155BBB8" w:rsidR="00AC282D" w:rsidRPr="00235DEA" w:rsidRDefault="00D00511" w:rsidP="00546EFB">
      <w:pPr>
        <w:jc w:val="both"/>
        <w:rPr>
          <w:rFonts w:eastAsia="Calibri"/>
          <w:color w:val="auto"/>
        </w:rPr>
      </w:pPr>
      <w:r>
        <w:rPr>
          <w:rFonts w:eastAsia="Calibri"/>
          <w:b/>
          <w:bCs/>
          <w:color w:val="auto"/>
        </w:rPr>
        <w:t>2</w:t>
      </w:r>
      <w:r w:rsidR="0089214B">
        <w:rPr>
          <w:rFonts w:eastAsia="Calibri"/>
          <w:b/>
          <w:bCs/>
          <w:color w:val="auto"/>
        </w:rPr>
        <w:t>3</w:t>
      </w:r>
      <w:r w:rsidR="00AC282D" w:rsidRPr="00235DEA">
        <w:rPr>
          <w:rFonts w:eastAsia="Calibri"/>
          <w:b/>
          <w:bCs/>
          <w:color w:val="auto"/>
        </w:rPr>
        <w:t>)</w:t>
      </w:r>
      <w:r w:rsidR="00AC282D" w:rsidRPr="00235DEA">
        <w:rPr>
          <w:rFonts w:eastAsia="Calibri"/>
          <w:color w:val="auto"/>
        </w:rPr>
        <w:t xml:space="preserve"> paragrahvi 40 täiendatakse lõikega 3 järgmises sõnastuses:</w:t>
      </w:r>
    </w:p>
    <w:p w14:paraId="69F6FD11" w14:textId="77777777" w:rsidR="00AC282D" w:rsidRPr="00235DEA" w:rsidRDefault="00AC282D" w:rsidP="00546EFB">
      <w:pPr>
        <w:jc w:val="both"/>
        <w:rPr>
          <w:rFonts w:eastAsia="Calibri"/>
          <w:color w:val="auto"/>
        </w:rPr>
      </w:pPr>
    </w:p>
    <w:p w14:paraId="0B4AB26B" w14:textId="307FDEA7" w:rsidR="00AC282D" w:rsidRPr="00235DEA" w:rsidRDefault="00AC282D" w:rsidP="00546EFB">
      <w:pPr>
        <w:jc w:val="both"/>
        <w:rPr>
          <w:rFonts w:eastAsia="Calibri"/>
          <w:color w:val="auto"/>
        </w:rPr>
      </w:pPr>
      <w:r w:rsidRPr="00235DEA">
        <w:rPr>
          <w:color w:val="auto"/>
        </w:rPr>
        <w:t xml:space="preserve">„(3) </w:t>
      </w:r>
      <w:bookmarkStart w:id="17" w:name="_Hlk180677097"/>
      <w:r w:rsidRPr="00235DEA">
        <w:rPr>
          <w:color w:val="auto"/>
        </w:rPr>
        <w:t>Välismaalaste seaduse § 212</w:t>
      </w:r>
      <w:r w:rsidRPr="00235DEA">
        <w:rPr>
          <w:color w:val="auto"/>
          <w:vertAlign w:val="superscript"/>
        </w:rPr>
        <w:t>1</w:t>
      </w:r>
      <w:r w:rsidRPr="00235DEA">
        <w:rPr>
          <w:color w:val="auto"/>
        </w:rPr>
        <w:t xml:space="preserve"> kohaselt esitatud tähtajalise elamisloa taotlemiseks või Euroopa Liidu kodaniku seaduse § 23</w:t>
      </w:r>
      <w:r w:rsidRPr="00235DEA">
        <w:rPr>
          <w:color w:val="auto"/>
          <w:vertAlign w:val="superscript"/>
        </w:rPr>
        <w:t xml:space="preserve">1 </w:t>
      </w:r>
      <w:r w:rsidRPr="00235DEA">
        <w:rPr>
          <w:color w:val="auto"/>
        </w:rPr>
        <w:t>kohaselt esitatud Euroopa Liidu kodaniku perekonnaliikme tähtajalise elamisõiguse taotlemiseks nõutud andmeid ja tõendeid säilitatakse kuus kuud andmete andmekogusse kandmisest arvates.</w:t>
      </w:r>
      <w:bookmarkEnd w:id="17"/>
      <w:r w:rsidR="00493F5D" w:rsidRPr="00235DEA">
        <w:rPr>
          <w:color w:val="auto"/>
        </w:rPr>
        <w:t>“.</w:t>
      </w:r>
    </w:p>
    <w:p w14:paraId="5424F869" w14:textId="77777777" w:rsidR="00546EFB" w:rsidRPr="00235DEA" w:rsidRDefault="00546EFB" w:rsidP="00546EFB">
      <w:pPr>
        <w:jc w:val="both"/>
        <w:rPr>
          <w:rFonts w:eastAsia="Calibri"/>
          <w:color w:val="auto"/>
        </w:rPr>
      </w:pPr>
    </w:p>
    <w:p w14:paraId="295AA465" w14:textId="5AA5DB72" w:rsidR="00546EFB" w:rsidRPr="00546EFB" w:rsidRDefault="00546EFB" w:rsidP="00546EFB">
      <w:pPr>
        <w:jc w:val="both"/>
        <w:rPr>
          <w:rFonts w:eastAsia="Calibri"/>
        </w:rPr>
      </w:pPr>
      <w:r w:rsidRPr="00235DEA">
        <w:rPr>
          <w:rFonts w:eastAsia="Calibri"/>
          <w:b/>
          <w:bCs/>
          <w:color w:val="auto"/>
        </w:rPr>
        <w:t xml:space="preserve">§ </w:t>
      </w:r>
      <w:r w:rsidR="00C13BCD">
        <w:rPr>
          <w:rFonts w:eastAsia="Calibri"/>
          <w:b/>
          <w:bCs/>
          <w:color w:val="auto"/>
        </w:rPr>
        <w:t>4</w:t>
      </w:r>
      <w:r w:rsidRPr="00235DEA">
        <w:rPr>
          <w:rFonts w:eastAsia="Calibri"/>
          <w:b/>
          <w:bCs/>
          <w:color w:val="auto"/>
        </w:rPr>
        <w:t xml:space="preserve">. Siseministri 18. detsembri 2015. aasta määruse nr </w:t>
      </w:r>
      <w:r w:rsidRPr="00235DEA">
        <w:rPr>
          <w:rFonts w:eastAsia="Calibri" w:cs="Times New Roman"/>
          <w:b/>
          <w:bCs/>
          <w:color w:val="auto"/>
          <w:szCs w:val="24"/>
        </w:rPr>
        <w:t>80 „</w:t>
      </w:r>
      <w:r w:rsidRPr="00235DEA">
        <w:rPr>
          <w:rFonts w:eastAsia="Times New Roman" w:cs="Times New Roman"/>
          <w:b/>
          <w:bCs/>
          <w:color w:val="auto"/>
          <w:kern w:val="36"/>
          <w:szCs w:val="24"/>
          <w:lang w:eastAsia="et-EE"/>
          <w14:ligatures w14:val="none"/>
        </w:rPr>
        <w:t xml:space="preserve">Euroopa Liidu kodaniku ja tema </w:t>
      </w:r>
      <w:r w:rsidRPr="00546EFB">
        <w:rPr>
          <w:rFonts w:eastAsia="Times New Roman" w:cs="Times New Roman"/>
          <w:b/>
          <w:bCs/>
          <w:color w:val="000000"/>
          <w:kern w:val="36"/>
          <w:szCs w:val="24"/>
          <w:lang w:eastAsia="et-EE"/>
          <w14:ligatures w14:val="none"/>
        </w:rPr>
        <w:t>perekonnaliikme elamisõiguse taotlemise, andmise ning selle pikendamise ja lõpetamise kord</w:t>
      </w:r>
      <w:r w:rsidRPr="00546EFB">
        <w:rPr>
          <w:rFonts w:eastAsia="Calibri" w:cs="Times New Roman"/>
          <w:b/>
          <w:bCs/>
          <w:szCs w:val="24"/>
        </w:rPr>
        <w:t>“ muutmine</w:t>
      </w:r>
    </w:p>
    <w:p w14:paraId="15617EC6" w14:textId="77777777" w:rsidR="00546EFB" w:rsidRPr="00546EFB" w:rsidRDefault="00546EFB" w:rsidP="00546EFB">
      <w:pPr>
        <w:jc w:val="both"/>
        <w:rPr>
          <w:rFonts w:eastAsia="Calibri"/>
          <w:highlight w:val="cyan"/>
        </w:rPr>
      </w:pPr>
      <w:bookmarkStart w:id="18" w:name="_Hlk172199483"/>
    </w:p>
    <w:p w14:paraId="584941BA" w14:textId="77777777" w:rsidR="00546EFB" w:rsidRPr="00546EFB" w:rsidRDefault="00546EFB" w:rsidP="00546EFB">
      <w:pPr>
        <w:jc w:val="both"/>
        <w:rPr>
          <w:rFonts w:eastAsia="Calibri" w:cs="Times New Roman"/>
          <w:szCs w:val="24"/>
        </w:rPr>
      </w:pPr>
      <w:r w:rsidRPr="00546EFB">
        <w:rPr>
          <w:rFonts w:eastAsia="Calibri"/>
        </w:rPr>
        <w:t xml:space="preserve">Siseministri 18. detsembri 2015. aasta määruses nr 80 „Euroopa Liidu kodaniku ja tema perekonnaliikme elamisõiguse taotlemise, andmise ning selle pikendamise ja lõpetamise kord“ </w:t>
      </w:r>
      <w:r w:rsidRPr="00546EFB">
        <w:rPr>
          <w:rFonts w:eastAsia="Calibri" w:cs="Times New Roman"/>
          <w:szCs w:val="24"/>
        </w:rPr>
        <w:t>tehakse järgmised muudatused:</w:t>
      </w:r>
    </w:p>
    <w:p w14:paraId="0D6B6792" w14:textId="77777777" w:rsidR="00546EFB" w:rsidRPr="00546EFB" w:rsidRDefault="00546EFB" w:rsidP="00546EFB">
      <w:pPr>
        <w:jc w:val="both"/>
        <w:rPr>
          <w:rFonts w:eastAsia="Calibri" w:cs="Times New Roman"/>
          <w:szCs w:val="24"/>
        </w:rPr>
      </w:pPr>
    </w:p>
    <w:p w14:paraId="6C710E33" w14:textId="348D8250" w:rsidR="00546EFB" w:rsidRPr="00546EFB" w:rsidRDefault="00546EFB" w:rsidP="00546EFB">
      <w:pPr>
        <w:jc w:val="both"/>
        <w:rPr>
          <w:rFonts w:eastAsia="Calibri" w:cs="Times New Roman"/>
          <w:szCs w:val="24"/>
        </w:rPr>
      </w:pPr>
      <w:r w:rsidRPr="00546EFB">
        <w:rPr>
          <w:rFonts w:eastAsia="Calibri" w:cs="Times New Roman"/>
          <w:b/>
          <w:bCs/>
          <w:szCs w:val="24"/>
        </w:rPr>
        <w:t>1)</w:t>
      </w:r>
      <w:r w:rsidRPr="00546EFB">
        <w:rPr>
          <w:rFonts w:eastAsia="Calibri" w:cs="Times New Roman"/>
          <w:szCs w:val="24"/>
        </w:rPr>
        <w:t xml:space="preserve"> </w:t>
      </w:r>
      <w:r w:rsidRPr="00546EFB">
        <w:rPr>
          <w:rFonts w:eastAsia="Calibri"/>
          <w:color w:val="auto"/>
        </w:rPr>
        <w:t>paragrahvi 8 lõike 1 esimest lauset täiendatakse pärast sõna „täidetud“ sõnadega „loetavalt ja üheselt mõistetavalt“;</w:t>
      </w:r>
    </w:p>
    <w:p w14:paraId="483AA347" w14:textId="77777777" w:rsidR="00546EFB" w:rsidRPr="00546EFB" w:rsidRDefault="00546EFB" w:rsidP="00546EFB">
      <w:pPr>
        <w:jc w:val="both"/>
        <w:rPr>
          <w:rFonts w:eastAsia="Calibri" w:cs="Times New Roman"/>
          <w:color w:val="auto"/>
          <w:szCs w:val="24"/>
        </w:rPr>
      </w:pPr>
    </w:p>
    <w:p w14:paraId="0C96B23D" w14:textId="77777777" w:rsidR="00546EFB" w:rsidRPr="00546EFB" w:rsidRDefault="00546EFB" w:rsidP="00546EFB">
      <w:pPr>
        <w:jc w:val="both"/>
        <w:rPr>
          <w:rFonts w:eastAsia="Calibri" w:cs="Times New Roman"/>
          <w:color w:val="auto"/>
          <w:szCs w:val="24"/>
        </w:rPr>
      </w:pPr>
      <w:r w:rsidRPr="00546EFB">
        <w:rPr>
          <w:rFonts w:eastAsia="Calibri" w:cs="Times New Roman"/>
          <w:b/>
          <w:bCs/>
          <w:color w:val="auto"/>
          <w:szCs w:val="24"/>
        </w:rPr>
        <w:t>2)</w:t>
      </w:r>
      <w:r w:rsidRPr="00546EFB">
        <w:rPr>
          <w:rFonts w:eastAsia="Calibri" w:cs="Times New Roman"/>
          <w:color w:val="auto"/>
          <w:szCs w:val="24"/>
        </w:rPr>
        <w:t xml:space="preserve"> paragrahvi 10 lõige 1 sõnastatakse järgmiselt:</w:t>
      </w:r>
    </w:p>
    <w:p w14:paraId="0C4080AA" w14:textId="77777777" w:rsidR="00546EFB" w:rsidRPr="00546EFB" w:rsidRDefault="00546EFB" w:rsidP="00546EFB">
      <w:pPr>
        <w:jc w:val="both"/>
        <w:rPr>
          <w:rFonts w:eastAsia="Calibri" w:cs="Times New Roman"/>
          <w:color w:val="auto"/>
          <w:szCs w:val="24"/>
        </w:rPr>
      </w:pPr>
    </w:p>
    <w:p w14:paraId="2194BD92" w14:textId="77777777" w:rsidR="00546EFB" w:rsidRPr="00546EFB" w:rsidRDefault="00546EFB" w:rsidP="00546EFB">
      <w:pPr>
        <w:jc w:val="both"/>
        <w:rPr>
          <w:rFonts w:eastAsia="Times New Roman" w:cs="Times New Roman"/>
          <w:kern w:val="0"/>
          <w:szCs w:val="24"/>
          <w:lang w:eastAsia="et-EE"/>
          <w14:ligatures w14:val="none"/>
        </w:rPr>
      </w:pPr>
      <w:r w:rsidRPr="00546EFB">
        <w:rPr>
          <w:rFonts w:eastAsia="Times New Roman" w:cs="Times New Roman"/>
          <w:kern w:val="0"/>
          <w:szCs w:val="24"/>
          <w:lang w:eastAsia="et-EE"/>
          <w14:ligatures w14:val="none"/>
        </w:rPr>
        <w:t>„</w:t>
      </w:r>
      <w:r w:rsidRPr="00546EFB" w:rsidDel="00B37782">
        <w:rPr>
          <w:rFonts w:eastAsia="Times New Roman" w:cs="Times New Roman"/>
          <w:kern w:val="0"/>
          <w:szCs w:val="24"/>
          <w:lang w:eastAsia="et-EE"/>
          <w14:ligatures w14:val="none"/>
        </w:rPr>
        <w:t xml:space="preserve">(1) </w:t>
      </w:r>
      <w:r w:rsidRPr="00546EFB">
        <w:rPr>
          <w:rFonts w:eastAsia="Calibri" w:cs="Times New Roman"/>
          <w:szCs w:val="24"/>
          <w:shd w:val="clear" w:color="auto" w:fill="FFFFFF"/>
        </w:rPr>
        <w:t>Taotluse allkirjastamisega kinnitab taotleja, et ta ei ole esitanud taotluses valeandmeid ega lisanud taotlusele võltsitud dokumente</w:t>
      </w:r>
      <w:r w:rsidRPr="00546EFB">
        <w:rPr>
          <w:rFonts w:eastAsia="Times New Roman" w:cs="Times New Roman"/>
          <w:kern w:val="0"/>
          <w:szCs w:val="24"/>
          <w:lang w:eastAsia="et-EE"/>
          <w14:ligatures w14:val="none"/>
        </w:rPr>
        <w:t>.“;</w:t>
      </w:r>
    </w:p>
    <w:p w14:paraId="62394C46" w14:textId="77777777" w:rsidR="00546EFB" w:rsidRPr="00546EFB" w:rsidRDefault="00546EFB" w:rsidP="00546EFB">
      <w:pPr>
        <w:jc w:val="both"/>
        <w:rPr>
          <w:rFonts w:eastAsia="Times New Roman" w:cs="Times New Roman"/>
          <w:kern w:val="0"/>
          <w:szCs w:val="24"/>
          <w:lang w:eastAsia="et-EE"/>
          <w14:ligatures w14:val="none"/>
        </w:rPr>
      </w:pPr>
    </w:p>
    <w:p w14:paraId="4B300926" w14:textId="77777777" w:rsidR="00546EFB" w:rsidRPr="00546EFB" w:rsidRDefault="00546EFB" w:rsidP="00546EFB">
      <w:pPr>
        <w:jc w:val="both"/>
        <w:rPr>
          <w:rFonts w:eastAsia="Times New Roman" w:cs="Times New Roman"/>
          <w:kern w:val="0"/>
          <w:szCs w:val="24"/>
          <w:lang w:eastAsia="et-EE"/>
          <w14:ligatures w14:val="none"/>
        </w:rPr>
      </w:pPr>
      <w:r w:rsidRPr="00546EFB">
        <w:rPr>
          <w:rFonts w:eastAsia="Times New Roman" w:cs="Times New Roman"/>
          <w:b/>
          <w:bCs/>
          <w:kern w:val="0"/>
          <w:szCs w:val="24"/>
          <w:lang w:eastAsia="et-EE"/>
          <w14:ligatures w14:val="none"/>
        </w:rPr>
        <w:t>3)</w:t>
      </w:r>
      <w:r w:rsidRPr="00546EFB">
        <w:rPr>
          <w:rFonts w:eastAsia="Times New Roman" w:cs="Times New Roman"/>
          <w:kern w:val="0"/>
          <w:szCs w:val="24"/>
          <w:lang w:eastAsia="et-EE"/>
          <w14:ligatures w14:val="none"/>
        </w:rPr>
        <w:t xml:space="preserve"> paragrahvi 11 lõige 3 sõnastatakse järgmiselt:</w:t>
      </w:r>
    </w:p>
    <w:p w14:paraId="0CDBC9FB" w14:textId="77777777" w:rsidR="00546EFB" w:rsidRPr="00546EFB" w:rsidRDefault="00546EFB" w:rsidP="00546EFB">
      <w:pPr>
        <w:jc w:val="both"/>
        <w:rPr>
          <w:rFonts w:eastAsia="Times New Roman" w:cs="Times New Roman"/>
          <w:kern w:val="0"/>
          <w:szCs w:val="24"/>
          <w:lang w:eastAsia="et-EE"/>
          <w14:ligatures w14:val="none"/>
        </w:rPr>
      </w:pPr>
    </w:p>
    <w:p w14:paraId="66E0471F" w14:textId="77777777" w:rsidR="00546EFB" w:rsidRPr="00546EFB" w:rsidRDefault="00546EFB" w:rsidP="00546EFB">
      <w:pPr>
        <w:jc w:val="both"/>
        <w:rPr>
          <w:rFonts w:eastAsia="Calibri" w:cs="Times New Roman"/>
          <w:color w:val="000000"/>
          <w:szCs w:val="24"/>
        </w:rPr>
      </w:pPr>
      <w:r w:rsidRPr="00546EFB">
        <w:rPr>
          <w:rFonts w:eastAsia="Times New Roman" w:cs="Times New Roman"/>
          <w:kern w:val="0"/>
          <w:szCs w:val="24"/>
          <w:lang w:eastAsia="et-EE"/>
          <w14:ligatures w14:val="none"/>
        </w:rPr>
        <w:t xml:space="preserve">„(3) </w:t>
      </w:r>
      <w:bookmarkStart w:id="19" w:name="_Hlk172201407"/>
      <w:r w:rsidRPr="00546EFB">
        <w:rPr>
          <w:rFonts w:eastAsia="Calibri" w:cs="Times New Roman"/>
          <w:color w:val="000000"/>
          <w:szCs w:val="24"/>
        </w:rPr>
        <w:t>Taotluse allkirjastamisega kinnitab taotleja, et taotlusele lisatud koopia vastab originaaldokumendile, see ei sisalda valeandmeid ja seda ei ole võltsitud.</w:t>
      </w:r>
      <w:bookmarkEnd w:id="19"/>
      <w:r w:rsidRPr="00546EFB">
        <w:rPr>
          <w:rFonts w:eastAsia="Calibri" w:cs="Times New Roman"/>
          <w:color w:val="000000"/>
          <w:szCs w:val="24"/>
        </w:rPr>
        <w:t>“;</w:t>
      </w:r>
    </w:p>
    <w:p w14:paraId="45155F28" w14:textId="77777777" w:rsidR="00546EFB" w:rsidRPr="00546EFB" w:rsidRDefault="00546EFB" w:rsidP="00546EFB">
      <w:pPr>
        <w:jc w:val="both"/>
        <w:rPr>
          <w:rFonts w:eastAsia="Calibri" w:cs="Times New Roman"/>
          <w:color w:val="000000"/>
          <w:szCs w:val="24"/>
        </w:rPr>
      </w:pPr>
    </w:p>
    <w:p w14:paraId="5FF054C6" w14:textId="77777777" w:rsidR="00546EFB" w:rsidRPr="00546EFB" w:rsidRDefault="00546EFB" w:rsidP="00546EFB">
      <w:pPr>
        <w:jc w:val="both"/>
        <w:rPr>
          <w:rFonts w:eastAsia="Calibri" w:cs="Times New Roman"/>
          <w:color w:val="000000"/>
          <w:szCs w:val="24"/>
        </w:rPr>
      </w:pPr>
      <w:r w:rsidRPr="00546EFB">
        <w:rPr>
          <w:rFonts w:eastAsia="Calibri" w:cs="Times New Roman"/>
          <w:b/>
          <w:bCs/>
          <w:color w:val="000000"/>
          <w:szCs w:val="24"/>
        </w:rPr>
        <w:t>4)</w:t>
      </w:r>
      <w:r w:rsidRPr="00546EFB">
        <w:rPr>
          <w:rFonts w:eastAsia="Calibri" w:cs="Times New Roman"/>
          <w:color w:val="000000"/>
          <w:szCs w:val="24"/>
        </w:rPr>
        <w:t xml:space="preserve"> paragrahvi 29 lõike 2 esimene lause sõnastatakse järgmiselt:</w:t>
      </w:r>
    </w:p>
    <w:p w14:paraId="21F12891" w14:textId="77777777" w:rsidR="00546EFB" w:rsidRPr="00546EFB" w:rsidRDefault="00546EFB" w:rsidP="00546EFB">
      <w:pPr>
        <w:jc w:val="both"/>
        <w:rPr>
          <w:rFonts w:eastAsia="Calibri" w:cs="Times New Roman"/>
          <w:color w:val="000000"/>
          <w:szCs w:val="24"/>
        </w:rPr>
      </w:pPr>
    </w:p>
    <w:p w14:paraId="3BAE0716" w14:textId="77777777" w:rsidR="00546EFB" w:rsidRPr="00546EFB" w:rsidRDefault="00546EFB" w:rsidP="00546EFB">
      <w:pPr>
        <w:jc w:val="both"/>
        <w:rPr>
          <w:rFonts w:eastAsia="Calibri" w:cs="Times New Roman"/>
          <w:color w:val="auto"/>
          <w:szCs w:val="24"/>
        </w:rPr>
      </w:pPr>
      <w:r w:rsidRPr="00546EFB">
        <w:rPr>
          <w:rFonts w:eastAsia="Times New Roman" w:cs="Times New Roman"/>
          <w:kern w:val="0"/>
          <w:szCs w:val="24"/>
          <w:lang w:eastAsia="et-EE"/>
          <w14:ligatures w14:val="none"/>
        </w:rPr>
        <w:t xml:space="preserve">„Taotluse läbivaatamise tähtaja pikendamise korral ei tohi kogu menetlusaeg kokku ületada </w:t>
      </w:r>
      <w:r w:rsidRPr="00046F35">
        <w:rPr>
          <w:rFonts w:eastAsia="Times New Roman" w:cs="Times New Roman"/>
          <w:kern w:val="0"/>
          <w:szCs w:val="24"/>
          <w:lang w:eastAsia="et-EE"/>
          <w14:ligatures w14:val="none"/>
        </w:rPr>
        <w:t>viit</w:t>
      </w:r>
      <w:r w:rsidRPr="00546EFB">
        <w:rPr>
          <w:rFonts w:eastAsia="Times New Roman" w:cs="Times New Roman"/>
          <w:kern w:val="0"/>
          <w:szCs w:val="24"/>
          <w:lang w:eastAsia="et-EE"/>
          <w14:ligatures w14:val="none"/>
        </w:rPr>
        <w:t xml:space="preserve"> kuud.“.</w:t>
      </w:r>
    </w:p>
    <w:p w14:paraId="1E52AA9D" w14:textId="77777777" w:rsidR="00546EFB" w:rsidRPr="00546EFB" w:rsidRDefault="00546EFB" w:rsidP="00546EFB">
      <w:pPr>
        <w:jc w:val="both"/>
        <w:rPr>
          <w:rFonts w:eastAsia="Calibri" w:cs="Times New Roman"/>
          <w:szCs w:val="24"/>
        </w:rPr>
      </w:pPr>
    </w:p>
    <w:p w14:paraId="646817C8" w14:textId="2B54B190" w:rsidR="00546EFB" w:rsidRPr="00546EFB" w:rsidRDefault="00546EFB" w:rsidP="00546EFB">
      <w:pPr>
        <w:jc w:val="both"/>
        <w:rPr>
          <w:rFonts w:eastAsia="Calibri"/>
          <w:b/>
          <w:bCs/>
        </w:rPr>
      </w:pPr>
      <w:r w:rsidRPr="00235DEA">
        <w:rPr>
          <w:rFonts w:eastAsia="Calibri" w:cs="Times New Roman"/>
          <w:b/>
          <w:bCs/>
          <w:szCs w:val="24"/>
        </w:rPr>
        <w:t xml:space="preserve">§ </w:t>
      </w:r>
      <w:r w:rsidR="00C13BCD">
        <w:rPr>
          <w:rFonts w:eastAsia="Calibri" w:cs="Times New Roman"/>
          <w:b/>
          <w:bCs/>
          <w:szCs w:val="24"/>
        </w:rPr>
        <w:t>5</w:t>
      </w:r>
      <w:r w:rsidRPr="00235DEA">
        <w:rPr>
          <w:rFonts w:eastAsia="Calibri" w:cs="Times New Roman"/>
          <w:b/>
          <w:bCs/>
          <w:szCs w:val="24"/>
        </w:rPr>
        <w:t xml:space="preserve">. </w:t>
      </w:r>
      <w:bookmarkStart w:id="20" w:name="_Hlk172199576"/>
      <w:bookmarkStart w:id="21" w:name="_Hlk166149324"/>
      <w:r w:rsidRPr="00235DEA">
        <w:rPr>
          <w:rFonts w:eastAsia="Calibri" w:cs="Times New Roman"/>
          <w:b/>
          <w:bCs/>
          <w:szCs w:val="24"/>
        </w:rPr>
        <w:t>Siseministri 16. jaanuari 2024. aasta määruse nr 2 „Iduettevõtte või kasvuettevõtte määratlusele vastavuse hindamise tingimused ja kord ning selleks esitatavate andmete ja</w:t>
      </w:r>
      <w:r w:rsidRPr="00546EFB">
        <w:rPr>
          <w:rFonts w:eastAsia="Calibri"/>
          <w:b/>
          <w:bCs/>
        </w:rPr>
        <w:t xml:space="preserve"> tõendite loetelu ning nende esitamise nõuded“</w:t>
      </w:r>
      <w:bookmarkEnd w:id="20"/>
      <w:r w:rsidRPr="00546EFB">
        <w:rPr>
          <w:rFonts w:eastAsia="Calibri"/>
          <w:b/>
          <w:bCs/>
        </w:rPr>
        <w:t xml:space="preserve"> </w:t>
      </w:r>
      <w:bookmarkEnd w:id="21"/>
      <w:r w:rsidRPr="00546EFB">
        <w:rPr>
          <w:rFonts w:eastAsia="Calibri"/>
          <w:b/>
          <w:bCs/>
        </w:rPr>
        <w:t>muutmine</w:t>
      </w:r>
      <w:bookmarkEnd w:id="18"/>
    </w:p>
    <w:p w14:paraId="08655031" w14:textId="77777777" w:rsidR="00546EFB" w:rsidRPr="00546EFB" w:rsidRDefault="00546EFB" w:rsidP="00546EFB">
      <w:pPr>
        <w:jc w:val="both"/>
        <w:rPr>
          <w:rFonts w:eastAsia="Calibri"/>
        </w:rPr>
      </w:pPr>
    </w:p>
    <w:p w14:paraId="766464F5" w14:textId="1B77CEEC" w:rsidR="00546EFB" w:rsidRPr="00546EFB" w:rsidRDefault="00546EFB" w:rsidP="00546EFB">
      <w:pPr>
        <w:jc w:val="both"/>
        <w:rPr>
          <w:rFonts w:eastAsia="Calibri"/>
          <w:highlight w:val="yellow"/>
        </w:rPr>
      </w:pPr>
      <w:r w:rsidRPr="00546EFB">
        <w:rPr>
          <w:rFonts w:eastAsia="Calibri"/>
        </w:rPr>
        <w:t>Siseministri 16. jaanuari 2024. aasta määruse nr 2 „Iduettevõtte või kasvuettevõtte määratlusele vastavuse hindamise tingimused ja kord ning selleks esitatavate andmete ja tõendite loetelu ning nende esitamise nõuded</w:t>
      </w:r>
      <w:r w:rsidRPr="00165D2F">
        <w:rPr>
          <w:rFonts w:eastAsia="Calibri"/>
        </w:rPr>
        <w:t xml:space="preserve">“ </w:t>
      </w:r>
      <w:bookmarkStart w:id="22" w:name="_Hlk134778417"/>
      <w:r w:rsidRPr="00165D2F">
        <w:rPr>
          <w:rFonts w:eastAsia="Calibri"/>
        </w:rPr>
        <w:t>paragrahvi 3 lõige 1 sõnastatakse järgmiselt:</w:t>
      </w:r>
    </w:p>
    <w:p w14:paraId="0482104E" w14:textId="77777777" w:rsidR="00546EFB" w:rsidRPr="00546EFB" w:rsidRDefault="00546EFB" w:rsidP="00546EFB">
      <w:pPr>
        <w:jc w:val="both"/>
        <w:rPr>
          <w:rFonts w:eastAsia="Calibri"/>
          <w:highlight w:val="yellow"/>
        </w:rPr>
      </w:pPr>
    </w:p>
    <w:p w14:paraId="0CB83936" w14:textId="61CA91AE" w:rsidR="00546EFB" w:rsidRPr="00235DEA" w:rsidRDefault="00546EFB" w:rsidP="00546EFB">
      <w:pPr>
        <w:shd w:val="clear" w:color="auto" w:fill="FFFFFF"/>
        <w:jc w:val="both"/>
        <w:rPr>
          <w:rFonts w:eastAsia="Times New Roman" w:cs="Times New Roman"/>
          <w:color w:val="auto"/>
          <w:kern w:val="0"/>
          <w:szCs w:val="24"/>
          <w:lang w:eastAsia="et-EE"/>
          <w14:ligatures w14:val="none"/>
        </w:rPr>
      </w:pPr>
      <w:r w:rsidRPr="00235DEA">
        <w:rPr>
          <w:rFonts w:eastAsia="Calibri"/>
          <w:color w:val="auto"/>
        </w:rPr>
        <w:t>„</w:t>
      </w:r>
      <w:bookmarkStart w:id="23" w:name="_Hlk177551302"/>
      <w:r w:rsidRPr="00235DEA">
        <w:rPr>
          <w:rFonts w:eastAsia="Calibri"/>
          <w:color w:val="auto"/>
        </w:rPr>
        <w:t xml:space="preserve">(1) </w:t>
      </w:r>
      <w:r w:rsidRPr="00235DEA">
        <w:rPr>
          <w:rFonts w:eastAsia="Times New Roman" w:cs="Times New Roman"/>
          <w:color w:val="auto"/>
          <w:kern w:val="0"/>
          <w:szCs w:val="24"/>
          <w:lang w:eastAsia="et-EE"/>
          <w14:ligatures w14:val="none"/>
        </w:rPr>
        <w:t xml:space="preserve">Kui ettevõte taotleb välismaalase lühiajalise Eestis töötamise registreerimist kasvuettevõttes, hindab haldusorgan enne lühiajalise Eestis töötamise registreerimist, kas äriühing või välismaa äriühingu filiaal (edaspidi </w:t>
      </w:r>
      <w:r w:rsidRPr="00235DEA">
        <w:rPr>
          <w:rFonts w:eastAsia="Times New Roman" w:cs="Times New Roman"/>
          <w:i/>
          <w:iCs/>
          <w:color w:val="auto"/>
          <w:kern w:val="0"/>
          <w:szCs w:val="24"/>
          <w:lang w:eastAsia="et-EE"/>
          <w14:ligatures w14:val="none"/>
        </w:rPr>
        <w:t>äriühing</w:t>
      </w:r>
      <w:r w:rsidRPr="00235DEA">
        <w:rPr>
          <w:rFonts w:eastAsia="Times New Roman" w:cs="Times New Roman"/>
          <w:color w:val="auto"/>
          <w:kern w:val="0"/>
          <w:szCs w:val="24"/>
          <w:lang w:eastAsia="et-EE"/>
          <w14:ligatures w14:val="none"/>
        </w:rPr>
        <w:t>) vastab kasvuettevõtte määratlusele.</w:t>
      </w:r>
      <w:bookmarkEnd w:id="23"/>
      <w:r w:rsidRPr="00235DEA">
        <w:rPr>
          <w:rFonts w:eastAsia="Times New Roman" w:cs="Times New Roman"/>
          <w:color w:val="auto"/>
          <w:kern w:val="0"/>
          <w:szCs w:val="24"/>
          <w:lang w:eastAsia="et-EE"/>
          <w14:ligatures w14:val="none"/>
        </w:rPr>
        <w:t>“.</w:t>
      </w:r>
    </w:p>
    <w:p w14:paraId="12777AED" w14:textId="77777777" w:rsidR="00546EFB" w:rsidRPr="00235DEA" w:rsidRDefault="00546EFB" w:rsidP="00546EFB">
      <w:pPr>
        <w:shd w:val="clear" w:color="auto" w:fill="FFFFFF"/>
        <w:jc w:val="both"/>
        <w:rPr>
          <w:rFonts w:eastAsia="Times New Roman" w:cs="Times New Roman"/>
          <w:color w:val="auto"/>
          <w:kern w:val="0"/>
          <w:szCs w:val="24"/>
          <w:lang w:eastAsia="et-EE"/>
          <w14:ligatures w14:val="none"/>
        </w:rPr>
      </w:pPr>
    </w:p>
    <w:p w14:paraId="55CFA88E" w14:textId="5BDEFFF0" w:rsidR="00F757CF" w:rsidRPr="00235DEA" w:rsidRDefault="00F757CF" w:rsidP="00F757CF">
      <w:pPr>
        <w:jc w:val="both"/>
        <w:rPr>
          <w:rFonts w:eastAsia="Calibri"/>
          <w:b/>
          <w:bCs/>
          <w:color w:val="auto"/>
        </w:rPr>
      </w:pPr>
      <w:bookmarkStart w:id="24" w:name="_Hlk185431575"/>
      <w:r w:rsidRPr="00235DEA">
        <w:rPr>
          <w:rFonts w:eastAsia="Calibri" w:cs="Times New Roman"/>
          <w:b/>
          <w:bCs/>
          <w:color w:val="auto"/>
          <w:szCs w:val="24"/>
        </w:rPr>
        <w:t xml:space="preserve">§ </w:t>
      </w:r>
      <w:r w:rsidR="00C13BCD">
        <w:rPr>
          <w:rFonts w:eastAsia="Calibri" w:cs="Times New Roman"/>
          <w:b/>
          <w:bCs/>
          <w:color w:val="auto"/>
          <w:szCs w:val="24"/>
        </w:rPr>
        <w:t>6</w:t>
      </w:r>
      <w:r w:rsidRPr="00235DEA">
        <w:rPr>
          <w:rFonts w:eastAsia="Calibri" w:cs="Times New Roman"/>
          <w:b/>
          <w:bCs/>
          <w:color w:val="auto"/>
          <w:szCs w:val="24"/>
        </w:rPr>
        <w:t>. Siseministri 22. märtsi 2023. aasta määruse nr 6 „Migratsioonijärelevalve andmekogu põhimäärus</w:t>
      </w:r>
      <w:r w:rsidRPr="00235DEA">
        <w:rPr>
          <w:rFonts w:eastAsia="Calibri"/>
          <w:b/>
          <w:bCs/>
          <w:color w:val="auto"/>
        </w:rPr>
        <w:t>“ muutmine</w:t>
      </w:r>
    </w:p>
    <w:p w14:paraId="1A823CFC" w14:textId="77777777" w:rsidR="00F757CF" w:rsidRPr="00235DEA" w:rsidRDefault="00F757CF" w:rsidP="00F757CF">
      <w:pPr>
        <w:jc w:val="both"/>
        <w:rPr>
          <w:rFonts w:eastAsia="Calibri"/>
          <w:color w:val="auto"/>
        </w:rPr>
      </w:pPr>
    </w:p>
    <w:p w14:paraId="62C9B8C0" w14:textId="77777777" w:rsidR="00A11302" w:rsidRPr="00235DEA" w:rsidRDefault="00F757CF" w:rsidP="00F757CF">
      <w:pPr>
        <w:jc w:val="both"/>
        <w:rPr>
          <w:rFonts w:eastAsia="Calibri"/>
          <w:color w:val="auto"/>
        </w:rPr>
      </w:pPr>
      <w:r w:rsidRPr="00235DEA">
        <w:rPr>
          <w:rFonts w:eastAsia="Calibri"/>
          <w:color w:val="auto"/>
        </w:rPr>
        <w:t xml:space="preserve">Siseministri 22. märtsi 2023. aasta määruses nr 6 „Migratsioonijärelevalve andmekogu põhimäärus“ </w:t>
      </w:r>
      <w:r w:rsidR="00A11302" w:rsidRPr="00235DEA">
        <w:rPr>
          <w:rFonts w:eastAsia="Calibri"/>
          <w:color w:val="auto"/>
        </w:rPr>
        <w:t>tehakse järgmised muudatused:</w:t>
      </w:r>
    </w:p>
    <w:p w14:paraId="6FC4831B" w14:textId="77777777" w:rsidR="00A11302" w:rsidRPr="00216690" w:rsidRDefault="00A11302" w:rsidP="00F757CF">
      <w:pPr>
        <w:jc w:val="both"/>
        <w:rPr>
          <w:rFonts w:eastAsia="Calibri"/>
          <w:color w:val="auto"/>
        </w:rPr>
      </w:pPr>
    </w:p>
    <w:p w14:paraId="082CFD5B" w14:textId="77777777" w:rsidR="00550AC9" w:rsidRPr="00216690" w:rsidRDefault="00550AC9" w:rsidP="00550AC9">
      <w:pPr>
        <w:jc w:val="both"/>
        <w:rPr>
          <w:rFonts w:eastAsia="Calibri"/>
          <w:color w:val="auto"/>
        </w:rPr>
      </w:pPr>
      <w:r w:rsidRPr="00216690">
        <w:rPr>
          <w:rFonts w:eastAsia="Calibri"/>
          <w:b/>
          <w:bCs/>
          <w:color w:val="auto"/>
        </w:rPr>
        <w:t>1)</w:t>
      </w:r>
      <w:r w:rsidRPr="00216690">
        <w:rPr>
          <w:rFonts w:eastAsia="Calibri"/>
          <w:color w:val="auto"/>
        </w:rPr>
        <w:t xml:space="preserve"> paragrahvi 6 lõiget 1 täiendatakse punktiga 9</w:t>
      </w:r>
      <w:r w:rsidRPr="00216690">
        <w:rPr>
          <w:rFonts w:eastAsia="Calibri"/>
          <w:color w:val="auto"/>
          <w:vertAlign w:val="superscript"/>
        </w:rPr>
        <w:t>1</w:t>
      </w:r>
      <w:r w:rsidRPr="00216690">
        <w:rPr>
          <w:rFonts w:eastAsia="Calibri"/>
          <w:color w:val="auto"/>
        </w:rPr>
        <w:t xml:space="preserve"> järgmises sõnastuses:</w:t>
      </w:r>
    </w:p>
    <w:p w14:paraId="410034BF" w14:textId="77777777" w:rsidR="00550AC9" w:rsidRPr="00216690" w:rsidRDefault="00550AC9" w:rsidP="00550AC9">
      <w:pPr>
        <w:jc w:val="both"/>
        <w:rPr>
          <w:rFonts w:eastAsia="Calibri"/>
          <w:color w:val="auto"/>
        </w:rPr>
      </w:pPr>
    </w:p>
    <w:p w14:paraId="3F008A53" w14:textId="3FF44F11" w:rsidR="00550AC9" w:rsidRPr="00216690" w:rsidRDefault="00550AC9" w:rsidP="00550AC9">
      <w:pPr>
        <w:jc w:val="both"/>
        <w:rPr>
          <w:rFonts w:eastAsia="Calibri"/>
          <w:color w:val="auto"/>
        </w:rPr>
      </w:pPr>
      <w:r w:rsidRPr="00216690">
        <w:rPr>
          <w:rFonts w:eastAsia="Calibri"/>
          <w:color w:val="auto"/>
        </w:rPr>
        <w:t>„9</w:t>
      </w:r>
      <w:r w:rsidRPr="00216690">
        <w:rPr>
          <w:rFonts w:eastAsia="Calibri"/>
          <w:color w:val="auto"/>
          <w:vertAlign w:val="superscript"/>
        </w:rPr>
        <w:t>1</w:t>
      </w:r>
      <w:r w:rsidRPr="00216690">
        <w:rPr>
          <w:rFonts w:eastAsia="Calibri"/>
          <w:color w:val="auto"/>
        </w:rPr>
        <w:t>) foto või näokujutis;“;</w:t>
      </w:r>
    </w:p>
    <w:p w14:paraId="1A8457C1" w14:textId="77777777" w:rsidR="00550AC9" w:rsidRPr="00216690" w:rsidRDefault="00550AC9" w:rsidP="00F757CF">
      <w:pPr>
        <w:jc w:val="both"/>
        <w:rPr>
          <w:rFonts w:eastAsia="Calibri"/>
          <w:color w:val="auto"/>
        </w:rPr>
      </w:pPr>
    </w:p>
    <w:p w14:paraId="35B981EB" w14:textId="3FFA8B88" w:rsidR="00F757CF" w:rsidRPr="00235DEA" w:rsidRDefault="00550AC9" w:rsidP="00F757CF">
      <w:pPr>
        <w:jc w:val="both"/>
        <w:rPr>
          <w:rFonts w:eastAsia="Calibri"/>
          <w:color w:val="auto"/>
        </w:rPr>
      </w:pPr>
      <w:r>
        <w:rPr>
          <w:rFonts w:eastAsia="Calibri"/>
          <w:b/>
          <w:bCs/>
          <w:color w:val="auto"/>
        </w:rPr>
        <w:t>2</w:t>
      </w:r>
      <w:r w:rsidR="00A11302" w:rsidRPr="00235DEA">
        <w:rPr>
          <w:rFonts w:eastAsia="Calibri"/>
          <w:b/>
          <w:bCs/>
          <w:color w:val="auto"/>
        </w:rPr>
        <w:t>)</w:t>
      </w:r>
      <w:r w:rsidR="00A11302" w:rsidRPr="00235DEA">
        <w:rPr>
          <w:rFonts w:eastAsia="Calibri"/>
          <w:color w:val="auto"/>
        </w:rPr>
        <w:t xml:space="preserve"> </w:t>
      </w:r>
      <w:r w:rsidR="00F757CF" w:rsidRPr="00235DEA">
        <w:rPr>
          <w:rFonts w:eastAsia="Calibri"/>
          <w:color w:val="auto"/>
        </w:rPr>
        <w:t>paragrahvi 11 lõiget 1 täiendatakse punkti</w:t>
      </w:r>
      <w:r w:rsidR="00DC0E1F" w:rsidRPr="00235DEA">
        <w:rPr>
          <w:rFonts w:eastAsia="Calibri"/>
          <w:color w:val="auto"/>
        </w:rPr>
        <w:t>de</w:t>
      </w:r>
      <w:r w:rsidR="00F757CF" w:rsidRPr="00235DEA">
        <w:rPr>
          <w:rFonts w:eastAsia="Calibri"/>
          <w:color w:val="auto"/>
        </w:rPr>
        <w:t>ga 2</w:t>
      </w:r>
      <w:r w:rsidR="008144D5" w:rsidRPr="00235DEA">
        <w:rPr>
          <w:rFonts w:eastAsia="Calibri"/>
          <w:color w:val="auto"/>
          <w:vertAlign w:val="superscript"/>
        </w:rPr>
        <w:t>1</w:t>
      </w:r>
      <w:r w:rsidR="008144D5" w:rsidRPr="00235DEA">
        <w:rPr>
          <w:rFonts w:eastAsia="Calibri"/>
          <w:color w:val="auto"/>
        </w:rPr>
        <w:t>–2</w:t>
      </w:r>
      <w:r w:rsidR="008144D5" w:rsidRPr="00235DEA">
        <w:rPr>
          <w:rFonts w:eastAsia="Calibri"/>
          <w:color w:val="auto"/>
          <w:vertAlign w:val="superscript"/>
        </w:rPr>
        <w:t>3</w:t>
      </w:r>
      <w:r w:rsidR="008144D5" w:rsidRPr="00235DEA">
        <w:rPr>
          <w:rFonts w:eastAsia="Calibri"/>
          <w:color w:val="auto"/>
        </w:rPr>
        <w:t xml:space="preserve"> </w:t>
      </w:r>
      <w:r w:rsidR="00F757CF" w:rsidRPr="00235DEA">
        <w:rPr>
          <w:rFonts w:eastAsia="Calibri"/>
          <w:color w:val="auto"/>
        </w:rPr>
        <w:t>järgmises sõnastuses:</w:t>
      </w:r>
    </w:p>
    <w:p w14:paraId="79069503" w14:textId="77777777" w:rsidR="00F757CF" w:rsidRPr="00235DEA" w:rsidRDefault="00F757CF" w:rsidP="00F757CF">
      <w:pPr>
        <w:jc w:val="both"/>
        <w:rPr>
          <w:rFonts w:eastAsia="Calibri"/>
          <w:color w:val="auto"/>
        </w:rPr>
      </w:pPr>
    </w:p>
    <w:p w14:paraId="321F6387" w14:textId="65F44877" w:rsidR="00FD7012" w:rsidRPr="00235DEA" w:rsidRDefault="00F757CF" w:rsidP="00F757CF">
      <w:pPr>
        <w:shd w:val="clear" w:color="auto" w:fill="FFFFFF"/>
        <w:jc w:val="both"/>
        <w:rPr>
          <w:rFonts w:eastAsia="Calibri"/>
          <w:color w:val="auto"/>
        </w:rPr>
      </w:pPr>
      <w:r w:rsidRPr="00235DEA">
        <w:rPr>
          <w:rFonts w:eastAsia="Calibri"/>
          <w:color w:val="auto"/>
        </w:rPr>
        <w:t>„</w:t>
      </w:r>
      <w:r w:rsidR="00FD7012" w:rsidRPr="00235DEA">
        <w:rPr>
          <w:rFonts w:eastAsia="Calibri"/>
          <w:color w:val="auto"/>
        </w:rPr>
        <w:t>2</w:t>
      </w:r>
      <w:r w:rsidR="008144D5" w:rsidRPr="00235DEA">
        <w:rPr>
          <w:rFonts w:eastAsia="Calibri"/>
          <w:color w:val="auto"/>
          <w:vertAlign w:val="superscript"/>
        </w:rPr>
        <w:t>1</w:t>
      </w:r>
      <w:r w:rsidR="00FD7012" w:rsidRPr="00235DEA">
        <w:rPr>
          <w:rFonts w:eastAsia="Calibri"/>
          <w:color w:val="auto"/>
        </w:rPr>
        <w:t xml:space="preserve">) </w:t>
      </w:r>
      <w:bookmarkStart w:id="25" w:name="_Hlk185241609"/>
      <w:bookmarkStart w:id="26" w:name="_Hlk185241678"/>
      <w:r w:rsidR="00FD7012" w:rsidRPr="00235DEA">
        <w:rPr>
          <w:rFonts w:eastAsia="Calibri"/>
          <w:color w:val="auto"/>
        </w:rPr>
        <w:t>automaatse biomeetrilise isikutuvastuse süsteemi andmekogu</w:t>
      </w:r>
      <w:bookmarkEnd w:id="25"/>
      <w:r w:rsidR="00FD7012" w:rsidRPr="00235DEA">
        <w:rPr>
          <w:rFonts w:eastAsia="Calibri"/>
          <w:color w:val="auto"/>
        </w:rPr>
        <w:t xml:space="preserve"> – välismaalase biomeetrilised andmed</w:t>
      </w:r>
      <w:bookmarkEnd w:id="26"/>
      <w:r w:rsidR="00FD7012" w:rsidRPr="00235DEA">
        <w:rPr>
          <w:rFonts w:eastAsia="Calibri"/>
          <w:color w:val="auto"/>
        </w:rPr>
        <w:t>;</w:t>
      </w:r>
    </w:p>
    <w:p w14:paraId="73FE1ECA" w14:textId="11E77F71" w:rsidR="004501EE" w:rsidRPr="00235DEA" w:rsidRDefault="00F757CF" w:rsidP="00F757CF">
      <w:pPr>
        <w:shd w:val="clear" w:color="auto" w:fill="FFFFFF"/>
        <w:jc w:val="both"/>
        <w:rPr>
          <w:rFonts w:eastAsia="Times New Roman" w:cs="Times New Roman"/>
          <w:color w:val="auto"/>
          <w:kern w:val="0"/>
          <w:szCs w:val="24"/>
          <w:lang w:eastAsia="et-EE"/>
          <w14:ligatures w14:val="none"/>
        </w:rPr>
      </w:pPr>
      <w:r w:rsidRPr="00235DEA">
        <w:rPr>
          <w:rFonts w:eastAsia="Calibri"/>
          <w:color w:val="auto"/>
        </w:rPr>
        <w:t>2</w:t>
      </w:r>
      <w:r w:rsidR="008144D5" w:rsidRPr="00235DEA">
        <w:rPr>
          <w:rFonts w:eastAsia="Calibri"/>
          <w:color w:val="auto"/>
          <w:vertAlign w:val="superscript"/>
        </w:rPr>
        <w:t>2</w:t>
      </w:r>
      <w:r w:rsidRPr="00235DEA">
        <w:rPr>
          <w:rFonts w:eastAsia="Calibri"/>
          <w:color w:val="auto"/>
        </w:rPr>
        <w:t xml:space="preserve">) karistusregister </w:t>
      </w:r>
      <w:r w:rsidR="004501EE" w:rsidRPr="00235DEA">
        <w:rPr>
          <w:rFonts w:eastAsia="Calibri"/>
          <w:color w:val="auto"/>
        </w:rPr>
        <w:t>–</w:t>
      </w:r>
      <w:r w:rsidRPr="00235DEA">
        <w:rPr>
          <w:rFonts w:eastAsia="Calibri"/>
          <w:color w:val="auto"/>
        </w:rPr>
        <w:t xml:space="preserve"> </w:t>
      </w:r>
      <w:bookmarkStart w:id="27" w:name="_Hlk182905551"/>
      <w:r w:rsidRPr="00235DEA">
        <w:rPr>
          <w:rFonts w:eastAsia="Times New Roman" w:cs="Times New Roman"/>
          <w:color w:val="auto"/>
          <w:kern w:val="0"/>
          <w:szCs w:val="24"/>
          <w:lang w:eastAsia="et-EE"/>
          <w14:ligatures w14:val="none"/>
        </w:rPr>
        <w:t xml:space="preserve">välismaalase ja välismaalase kutsuja või muu isiku, kelle juurde välismaalane tuleb, </w:t>
      </w:r>
      <w:r w:rsidR="009755E8" w:rsidRPr="00235DEA">
        <w:rPr>
          <w:rFonts w:eastAsia="Times New Roman" w:cs="Times New Roman"/>
          <w:color w:val="auto"/>
          <w:kern w:val="0"/>
          <w:szCs w:val="24"/>
          <w:lang w:eastAsia="et-EE"/>
          <w14:ligatures w14:val="none"/>
        </w:rPr>
        <w:t>karistusandmed</w:t>
      </w:r>
      <w:r w:rsidR="004501EE" w:rsidRPr="00235DEA">
        <w:rPr>
          <w:rFonts w:eastAsia="Times New Roman" w:cs="Times New Roman"/>
          <w:color w:val="auto"/>
          <w:kern w:val="0"/>
          <w:szCs w:val="24"/>
          <w:lang w:eastAsia="et-EE"/>
          <w14:ligatures w14:val="none"/>
        </w:rPr>
        <w:t>;</w:t>
      </w:r>
    </w:p>
    <w:p w14:paraId="6E297FC6" w14:textId="1A3AD26C" w:rsidR="00F757CF" w:rsidRPr="00235DEA" w:rsidRDefault="004501EE" w:rsidP="00F757CF">
      <w:pPr>
        <w:shd w:val="clear" w:color="auto" w:fill="FFFFFF"/>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2</w:t>
      </w:r>
      <w:r w:rsidR="008144D5" w:rsidRPr="00235DEA">
        <w:rPr>
          <w:rFonts w:eastAsia="Times New Roman" w:cs="Times New Roman"/>
          <w:color w:val="auto"/>
          <w:kern w:val="0"/>
          <w:szCs w:val="24"/>
          <w:vertAlign w:val="superscript"/>
          <w:lang w:eastAsia="et-EE"/>
          <w14:ligatures w14:val="none"/>
        </w:rPr>
        <w:t>3</w:t>
      </w:r>
      <w:r w:rsidRPr="00235DEA">
        <w:rPr>
          <w:rFonts w:eastAsia="Times New Roman" w:cs="Times New Roman"/>
          <w:color w:val="auto"/>
          <w:kern w:val="0"/>
          <w:szCs w:val="24"/>
          <w:lang w:eastAsia="et-EE"/>
          <w14:ligatures w14:val="none"/>
        </w:rPr>
        <w:t xml:space="preserve">) </w:t>
      </w:r>
      <w:bookmarkStart w:id="28" w:name="_Hlk185241630"/>
      <w:bookmarkStart w:id="29" w:name="_Hlk185241784"/>
      <w:r w:rsidRPr="00235DEA">
        <w:rPr>
          <w:rFonts w:eastAsia="Times New Roman" w:cs="Times New Roman"/>
          <w:color w:val="auto"/>
          <w:kern w:val="0"/>
          <w:szCs w:val="24"/>
          <w:lang w:eastAsia="et-EE"/>
          <w14:ligatures w14:val="none"/>
        </w:rPr>
        <w:t xml:space="preserve">majandustegevuse register </w:t>
      </w:r>
      <w:bookmarkEnd w:id="28"/>
      <w:r w:rsidR="00FD7012" w:rsidRPr="00235DEA">
        <w:rPr>
          <w:rFonts w:eastAsia="Times New Roman" w:cs="Times New Roman"/>
          <w:color w:val="auto"/>
          <w:kern w:val="0"/>
          <w:szCs w:val="24"/>
          <w:lang w:eastAsia="et-EE"/>
          <w14:ligatures w14:val="none"/>
        </w:rPr>
        <w:t>–</w:t>
      </w:r>
      <w:r w:rsidRPr="00235DEA">
        <w:rPr>
          <w:rFonts w:eastAsia="Times New Roman" w:cs="Times New Roman"/>
          <w:color w:val="auto"/>
          <w:kern w:val="0"/>
          <w:szCs w:val="24"/>
          <w:lang w:eastAsia="et-EE"/>
          <w14:ligatures w14:val="none"/>
        </w:rPr>
        <w:t xml:space="preserve"> </w:t>
      </w:r>
      <w:r w:rsidR="00FD7012" w:rsidRPr="00235DEA">
        <w:rPr>
          <w:rFonts w:eastAsia="Times New Roman" w:cs="Times New Roman"/>
          <w:color w:val="auto"/>
          <w:kern w:val="0"/>
          <w:szCs w:val="24"/>
          <w:lang w:eastAsia="et-EE"/>
          <w14:ligatures w14:val="none"/>
        </w:rPr>
        <w:t>tegevusloa ja majandustegevuse teatise andmed</w:t>
      </w:r>
      <w:r w:rsidR="003E336C">
        <w:rPr>
          <w:rFonts w:eastAsia="Times New Roman" w:cs="Times New Roman"/>
          <w:color w:val="auto"/>
          <w:kern w:val="0"/>
          <w:szCs w:val="24"/>
          <w:lang w:eastAsia="et-EE"/>
          <w14:ligatures w14:val="none"/>
        </w:rPr>
        <w:t>;</w:t>
      </w:r>
      <w:bookmarkEnd w:id="27"/>
      <w:bookmarkEnd w:id="29"/>
      <w:r w:rsidR="00F757CF" w:rsidRPr="00235DEA">
        <w:rPr>
          <w:rFonts w:eastAsia="Times New Roman" w:cs="Times New Roman"/>
          <w:color w:val="auto"/>
          <w:kern w:val="0"/>
          <w:szCs w:val="24"/>
          <w:lang w:eastAsia="et-EE"/>
          <w14:ligatures w14:val="none"/>
        </w:rPr>
        <w:t>“</w:t>
      </w:r>
      <w:r w:rsidR="00A11302" w:rsidRPr="00235DEA">
        <w:rPr>
          <w:rFonts w:eastAsia="Times New Roman" w:cs="Times New Roman"/>
          <w:color w:val="auto"/>
          <w:kern w:val="0"/>
          <w:szCs w:val="24"/>
          <w:lang w:eastAsia="et-EE"/>
          <w14:ligatures w14:val="none"/>
        </w:rPr>
        <w:t>;</w:t>
      </w:r>
    </w:p>
    <w:p w14:paraId="2D8EE525" w14:textId="77777777" w:rsidR="00A11302" w:rsidRPr="00235DEA" w:rsidRDefault="00A11302" w:rsidP="00F757CF">
      <w:pPr>
        <w:shd w:val="clear" w:color="auto" w:fill="FFFFFF"/>
        <w:jc w:val="both"/>
        <w:rPr>
          <w:rFonts w:eastAsia="Times New Roman" w:cs="Times New Roman"/>
          <w:color w:val="auto"/>
          <w:kern w:val="0"/>
          <w:szCs w:val="24"/>
          <w:lang w:eastAsia="et-EE"/>
          <w14:ligatures w14:val="none"/>
        </w:rPr>
      </w:pPr>
    </w:p>
    <w:p w14:paraId="284DC4E1" w14:textId="77777777" w:rsidR="004275DD" w:rsidRPr="00E225E2" w:rsidRDefault="00550AC9" w:rsidP="00F757CF">
      <w:pPr>
        <w:shd w:val="clear" w:color="auto" w:fill="FFFFFF"/>
        <w:jc w:val="both"/>
        <w:rPr>
          <w:color w:val="auto"/>
        </w:rPr>
      </w:pPr>
      <w:r>
        <w:rPr>
          <w:rFonts w:eastAsia="Times New Roman" w:cs="Times New Roman"/>
          <w:b/>
          <w:bCs/>
          <w:color w:val="auto"/>
          <w:kern w:val="0"/>
          <w:szCs w:val="24"/>
          <w:lang w:eastAsia="et-EE"/>
          <w14:ligatures w14:val="none"/>
        </w:rPr>
        <w:t>3</w:t>
      </w:r>
      <w:r w:rsidR="00A11302" w:rsidRPr="00235DEA">
        <w:rPr>
          <w:rFonts w:eastAsia="Times New Roman" w:cs="Times New Roman"/>
          <w:b/>
          <w:bCs/>
          <w:color w:val="auto"/>
          <w:kern w:val="0"/>
          <w:szCs w:val="24"/>
          <w:lang w:eastAsia="et-EE"/>
          <w14:ligatures w14:val="none"/>
        </w:rPr>
        <w:t>)</w:t>
      </w:r>
      <w:r w:rsidR="00A11302" w:rsidRPr="00235DEA">
        <w:rPr>
          <w:rFonts w:eastAsia="Times New Roman" w:cs="Times New Roman"/>
          <w:color w:val="auto"/>
          <w:kern w:val="0"/>
          <w:szCs w:val="24"/>
          <w:lang w:eastAsia="et-EE"/>
          <w14:ligatures w14:val="none"/>
        </w:rPr>
        <w:t xml:space="preserve"> paragrahvi 11 lõike 1 punktis 7 asendatakse sõnad „</w:t>
      </w:r>
      <w:r w:rsidR="00A11302" w:rsidRPr="00235DEA">
        <w:rPr>
          <w:color w:val="auto"/>
        </w:rPr>
        <w:t>ja otsimise andmestiku“ sõnadega „,</w:t>
      </w:r>
      <w:r w:rsidR="00235DEA">
        <w:rPr>
          <w:color w:val="auto"/>
        </w:rPr>
        <w:t> </w:t>
      </w:r>
      <w:r w:rsidR="00A11302" w:rsidRPr="00235DEA">
        <w:rPr>
          <w:color w:val="auto"/>
        </w:rPr>
        <w:t>otsimise ja jälitusmenetluse andmestiku</w:t>
      </w:r>
      <w:r w:rsidR="00A11302" w:rsidRPr="00E225E2">
        <w:rPr>
          <w:color w:val="auto"/>
        </w:rPr>
        <w:t>“</w:t>
      </w:r>
      <w:r w:rsidR="004275DD" w:rsidRPr="00E225E2">
        <w:rPr>
          <w:color w:val="auto"/>
        </w:rPr>
        <w:t>;</w:t>
      </w:r>
    </w:p>
    <w:p w14:paraId="2A65C958" w14:textId="77777777" w:rsidR="004275DD" w:rsidRPr="00E225E2" w:rsidRDefault="004275DD" w:rsidP="00F757CF">
      <w:pPr>
        <w:shd w:val="clear" w:color="auto" w:fill="FFFFFF"/>
        <w:jc w:val="both"/>
        <w:rPr>
          <w:color w:val="auto"/>
        </w:rPr>
      </w:pPr>
    </w:p>
    <w:p w14:paraId="41492845" w14:textId="77777777" w:rsidR="004275DD" w:rsidRPr="00E225E2" w:rsidRDefault="004275DD" w:rsidP="00F757CF">
      <w:pPr>
        <w:shd w:val="clear" w:color="auto" w:fill="FFFFFF"/>
        <w:jc w:val="both"/>
        <w:rPr>
          <w:color w:val="auto"/>
        </w:rPr>
      </w:pPr>
      <w:r w:rsidRPr="00E225E2">
        <w:rPr>
          <w:b/>
          <w:bCs/>
          <w:color w:val="auto"/>
        </w:rPr>
        <w:t xml:space="preserve">4) </w:t>
      </w:r>
      <w:r w:rsidRPr="00E225E2">
        <w:rPr>
          <w:color w:val="auto"/>
        </w:rPr>
        <w:t>paragrahvi 15 täiendatakse lõikega 6 järgmises sõnastuses:</w:t>
      </w:r>
    </w:p>
    <w:p w14:paraId="7BD4B386" w14:textId="2AB4220F" w:rsidR="004275DD" w:rsidRPr="00E943D8" w:rsidRDefault="004275DD" w:rsidP="00533B3F">
      <w:pPr>
        <w:jc w:val="both"/>
        <w:rPr>
          <w:rFonts w:cs="Times New Roman"/>
          <w:szCs w:val="24"/>
        </w:rPr>
      </w:pPr>
      <w:r w:rsidRPr="00E225E2">
        <w:rPr>
          <w:color w:val="auto"/>
        </w:rPr>
        <w:t>„</w:t>
      </w:r>
      <w:bookmarkStart w:id="30" w:name="_Hlk193459739"/>
      <w:r w:rsidRPr="00E225E2">
        <w:rPr>
          <w:color w:val="auto"/>
        </w:rPr>
        <w:t xml:space="preserve">(6) </w:t>
      </w:r>
      <w:r w:rsidRPr="00E225E2">
        <w:rPr>
          <w:rFonts w:cs="Times New Roman"/>
          <w:szCs w:val="24"/>
        </w:rPr>
        <w:t>Käesoleva määruse § 6 lõike 1 punktis 9</w:t>
      </w:r>
      <w:r w:rsidRPr="00E225E2">
        <w:rPr>
          <w:rFonts w:cs="Times New Roman"/>
          <w:szCs w:val="24"/>
          <w:vertAlign w:val="superscript"/>
        </w:rPr>
        <w:t>1</w:t>
      </w:r>
      <w:r w:rsidRPr="00E225E2">
        <w:rPr>
          <w:rFonts w:cs="Times New Roman"/>
          <w:szCs w:val="24"/>
        </w:rPr>
        <w:t xml:space="preserve"> nimetatud foto</w:t>
      </w:r>
      <w:r w:rsidR="00462201" w:rsidRPr="00E225E2">
        <w:rPr>
          <w:rFonts w:cs="Times New Roman"/>
          <w:szCs w:val="24"/>
        </w:rPr>
        <w:t xml:space="preserve"> või näokujutis</w:t>
      </w:r>
      <w:r w:rsidRPr="00E225E2">
        <w:rPr>
          <w:rFonts w:cs="Times New Roman"/>
          <w:szCs w:val="24"/>
        </w:rPr>
        <w:t xml:space="preserve"> kustutatakse viivitamata pärast isiku tuvastamise või isikusamasuse kontrollimise võrdlusuuringu tegemist.“</w:t>
      </w:r>
      <w:r w:rsidR="0004008C" w:rsidRPr="00E225E2">
        <w:rPr>
          <w:rFonts w:cs="Times New Roman"/>
          <w:szCs w:val="24"/>
        </w:rPr>
        <w:t>.</w:t>
      </w:r>
    </w:p>
    <w:bookmarkEnd w:id="24"/>
    <w:bookmarkEnd w:id="30"/>
    <w:p w14:paraId="17FBD1C5" w14:textId="77777777" w:rsidR="00F757CF" w:rsidRPr="00235DEA" w:rsidRDefault="00F757CF" w:rsidP="00546EFB">
      <w:pPr>
        <w:shd w:val="clear" w:color="auto" w:fill="FFFFFF"/>
        <w:jc w:val="both"/>
        <w:rPr>
          <w:rFonts w:eastAsia="Times New Roman" w:cs="Times New Roman"/>
          <w:color w:val="auto"/>
          <w:kern w:val="0"/>
          <w:szCs w:val="24"/>
          <w:lang w:eastAsia="et-EE"/>
          <w14:ligatures w14:val="none"/>
        </w:rPr>
      </w:pPr>
    </w:p>
    <w:p w14:paraId="52C439D7" w14:textId="54920DB0" w:rsidR="00546EFB" w:rsidRPr="00235DEA" w:rsidRDefault="00546EFB" w:rsidP="00546EFB">
      <w:pPr>
        <w:jc w:val="both"/>
        <w:rPr>
          <w:rFonts w:eastAsia="Calibri"/>
          <w:b/>
          <w:bCs/>
          <w:color w:val="auto"/>
        </w:rPr>
      </w:pPr>
      <w:bookmarkStart w:id="31" w:name="_Hlk158623541"/>
      <w:r w:rsidRPr="00235DEA">
        <w:rPr>
          <w:rFonts w:eastAsia="Calibri"/>
          <w:b/>
          <w:bCs/>
          <w:color w:val="auto"/>
        </w:rPr>
        <w:t xml:space="preserve">§ </w:t>
      </w:r>
      <w:r w:rsidR="00C13BCD">
        <w:rPr>
          <w:rFonts w:eastAsia="Calibri"/>
          <w:b/>
          <w:bCs/>
          <w:color w:val="auto"/>
        </w:rPr>
        <w:t>7</w:t>
      </w:r>
      <w:r w:rsidRPr="00235DEA">
        <w:rPr>
          <w:rFonts w:eastAsia="Calibri"/>
          <w:b/>
          <w:bCs/>
          <w:color w:val="auto"/>
        </w:rPr>
        <w:t>. Siseministri 18. detsembri 2015. aasta määruse nr 82 „Pikaajalise viisa andmise, viibimisaja vormistamise ja viibimisaja pikendamise kord ja tähtajad ning piisavate rahaliste vahendite määr“ muutmine</w:t>
      </w:r>
      <w:bookmarkEnd w:id="31"/>
    </w:p>
    <w:p w14:paraId="4CEBD8C7" w14:textId="77777777" w:rsidR="00546EFB" w:rsidRPr="00546EFB" w:rsidRDefault="00546EFB" w:rsidP="00546EFB">
      <w:pPr>
        <w:jc w:val="both"/>
        <w:rPr>
          <w:rFonts w:eastAsia="Calibri"/>
          <w:b/>
          <w:bCs/>
        </w:rPr>
      </w:pPr>
    </w:p>
    <w:p w14:paraId="0EE824CF" w14:textId="77777777" w:rsidR="00546EFB" w:rsidRPr="00546EFB" w:rsidRDefault="00546EFB" w:rsidP="00546EFB">
      <w:pPr>
        <w:jc w:val="both"/>
        <w:rPr>
          <w:rFonts w:eastAsia="Calibri"/>
        </w:rPr>
      </w:pPr>
      <w:bookmarkStart w:id="32" w:name="_Hlk158623561"/>
      <w:r w:rsidRPr="00546EFB">
        <w:rPr>
          <w:rFonts w:eastAsia="Calibri"/>
        </w:rPr>
        <w:t>Siseministri 18. detsembri 2015. aasta määruses nr 82 „Pikaajalise viisa andmise, viibimisaja vormistamise ja viibimisaja pikendamise kord ja tähtajad ning piisavate rahaliste vahendite määr“ tehakse järgmised muudatused:</w:t>
      </w:r>
      <w:bookmarkEnd w:id="32"/>
    </w:p>
    <w:p w14:paraId="3E126E5E" w14:textId="77777777" w:rsidR="00546EFB" w:rsidRPr="00546EFB" w:rsidRDefault="00546EFB" w:rsidP="00546EFB">
      <w:pPr>
        <w:jc w:val="both"/>
        <w:rPr>
          <w:rFonts w:eastAsia="Calibri"/>
        </w:rPr>
      </w:pPr>
    </w:p>
    <w:p w14:paraId="6420DB1F" w14:textId="7D10537D" w:rsidR="00546EFB" w:rsidRDefault="00AD5BBB" w:rsidP="00546EFB">
      <w:pPr>
        <w:jc w:val="both"/>
        <w:rPr>
          <w:rFonts w:eastAsia="Calibri"/>
        </w:rPr>
      </w:pPr>
      <w:r>
        <w:rPr>
          <w:rFonts w:eastAsia="Calibri"/>
          <w:b/>
          <w:bCs/>
        </w:rPr>
        <w:t>1</w:t>
      </w:r>
      <w:r w:rsidR="00546EFB" w:rsidRPr="00546EFB">
        <w:rPr>
          <w:rFonts w:eastAsia="Calibri"/>
          <w:b/>
          <w:bCs/>
        </w:rPr>
        <w:t>)</w:t>
      </w:r>
      <w:r w:rsidR="00546EFB" w:rsidRPr="00546EFB">
        <w:rPr>
          <w:rFonts w:eastAsia="Calibri"/>
        </w:rPr>
        <w:t xml:space="preserve"> paragrahvi 2 lõikes 2 </w:t>
      </w:r>
      <w:r w:rsidR="00985224">
        <w:rPr>
          <w:rFonts w:eastAsia="Calibri"/>
        </w:rPr>
        <w:t>asendatakse sõnad „</w:t>
      </w:r>
      <w:r w:rsidR="00985224" w:rsidRPr="00985224">
        <w:rPr>
          <w:rFonts w:eastAsia="Calibri"/>
        </w:rPr>
        <w:t>eesti, inglise või vene keeles ja suurtähtedega</w:t>
      </w:r>
      <w:r w:rsidR="00985224">
        <w:rPr>
          <w:rFonts w:eastAsia="Calibri"/>
        </w:rPr>
        <w:t>“ sõnadega „eesti või inglise keeles“</w:t>
      </w:r>
      <w:r w:rsidR="00546EFB" w:rsidRPr="00546EFB">
        <w:rPr>
          <w:rFonts w:eastAsia="Calibri"/>
        </w:rPr>
        <w:t>;</w:t>
      </w:r>
    </w:p>
    <w:p w14:paraId="7B0C53AE" w14:textId="77777777" w:rsidR="00985224" w:rsidRDefault="00985224" w:rsidP="00546EFB">
      <w:pPr>
        <w:jc w:val="both"/>
        <w:rPr>
          <w:rFonts w:eastAsia="Calibri"/>
        </w:rPr>
      </w:pPr>
    </w:p>
    <w:p w14:paraId="5055EF5F" w14:textId="765FD041" w:rsidR="00546EFB" w:rsidRPr="00546EFB" w:rsidRDefault="00AD5BBB" w:rsidP="00546EFB">
      <w:pPr>
        <w:jc w:val="both"/>
        <w:rPr>
          <w:rFonts w:eastAsia="Calibri"/>
        </w:rPr>
      </w:pPr>
      <w:bookmarkStart w:id="33" w:name="_Hlk143074125"/>
      <w:r>
        <w:rPr>
          <w:rFonts w:eastAsia="Calibri"/>
          <w:b/>
          <w:bCs/>
        </w:rPr>
        <w:t>2</w:t>
      </w:r>
      <w:r w:rsidR="00546EFB" w:rsidRPr="00546EFB">
        <w:rPr>
          <w:rFonts w:eastAsia="Calibri"/>
          <w:b/>
          <w:bCs/>
        </w:rPr>
        <w:t xml:space="preserve">) </w:t>
      </w:r>
      <w:r w:rsidR="00546EFB" w:rsidRPr="00546EFB">
        <w:rPr>
          <w:rFonts w:eastAsia="Calibri"/>
        </w:rPr>
        <w:t>paragrahvi 2 täiendatakse lõikega 11 järgmises sõnastuses:</w:t>
      </w:r>
    </w:p>
    <w:p w14:paraId="0BCCF425" w14:textId="77777777" w:rsidR="00546EFB" w:rsidRPr="00546EFB" w:rsidRDefault="00546EFB" w:rsidP="00546EFB">
      <w:pPr>
        <w:jc w:val="both"/>
        <w:rPr>
          <w:rFonts w:eastAsia="Calibri"/>
        </w:rPr>
      </w:pPr>
    </w:p>
    <w:p w14:paraId="50BEE0BE" w14:textId="0CEA2AA7" w:rsidR="00546EFB" w:rsidRPr="00235DEA" w:rsidRDefault="00546EFB" w:rsidP="00546EFB">
      <w:pPr>
        <w:jc w:val="both"/>
        <w:rPr>
          <w:rFonts w:eastAsia="Calibri"/>
          <w:color w:val="auto"/>
        </w:rPr>
      </w:pPr>
      <w:r w:rsidRPr="00546EFB">
        <w:rPr>
          <w:rFonts w:eastAsia="Calibri"/>
        </w:rPr>
        <w:t xml:space="preserve">„(11) Määruses sätestatud nõuetele vastav taotlus võetakse menetlusse selle esitamise päeval. </w:t>
      </w:r>
      <w:r w:rsidRPr="00235DEA">
        <w:rPr>
          <w:rFonts w:eastAsia="Calibri"/>
          <w:color w:val="auto"/>
        </w:rPr>
        <w:t>Posti teel või elektrooniliselt esitatud taotlus võetakse menetlusse hiljemalt selle saabumise päevale järgneval tööpäeval.“;</w:t>
      </w:r>
    </w:p>
    <w:p w14:paraId="40D9F537" w14:textId="77777777" w:rsidR="00DE0259" w:rsidRPr="00235DEA" w:rsidRDefault="00DE0259" w:rsidP="00546EFB">
      <w:pPr>
        <w:jc w:val="both"/>
        <w:rPr>
          <w:rFonts w:eastAsia="Calibri"/>
          <w:color w:val="auto"/>
        </w:rPr>
      </w:pPr>
    </w:p>
    <w:p w14:paraId="33927E57" w14:textId="767BDBCE" w:rsidR="00DE0259" w:rsidRPr="00235DEA" w:rsidRDefault="00AD5BBB" w:rsidP="00546EFB">
      <w:pPr>
        <w:jc w:val="both"/>
        <w:rPr>
          <w:rFonts w:eastAsia="Calibri"/>
          <w:color w:val="auto"/>
        </w:rPr>
      </w:pPr>
      <w:r>
        <w:rPr>
          <w:rFonts w:eastAsia="Calibri"/>
          <w:b/>
          <w:bCs/>
          <w:color w:val="auto"/>
        </w:rPr>
        <w:t>3</w:t>
      </w:r>
      <w:r w:rsidR="00DE0259" w:rsidRPr="00235DEA">
        <w:rPr>
          <w:rFonts w:eastAsia="Calibri"/>
          <w:b/>
          <w:bCs/>
          <w:color w:val="auto"/>
        </w:rPr>
        <w:t>)</w:t>
      </w:r>
      <w:r w:rsidR="00DE0259" w:rsidRPr="00235DEA">
        <w:rPr>
          <w:rFonts w:eastAsia="Calibri"/>
          <w:color w:val="auto"/>
        </w:rPr>
        <w:t xml:space="preserve"> paragrahvi 3 lõikes 1 asendatakse sõnad „eesti, inglise, vene või menetleja poolt aktsepteeritud“ sõnadega „eesti või inglise“;</w:t>
      </w:r>
    </w:p>
    <w:p w14:paraId="45C0C6CB" w14:textId="77777777" w:rsidR="00546EFB" w:rsidRPr="00235DEA" w:rsidRDefault="00546EFB" w:rsidP="00546EFB">
      <w:pPr>
        <w:jc w:val="both"/>
        <w:rPr>
          <w:rFonts w:eastAsia="Calibri"/>
          <w:color w:val="auto"/>
        </w:rPr>
      </w:pPr>
    </w:p>
    <w:p w14:paraId="0F97378F" w14:textId="08AC5936" w:rsidR="00546EFB" w:rsidRPr="00546EFB" w:rsidRDefault="00AD5BBB" w:rsidP="00546EFB">
      <w:pPr>
        <w:jc w:val="both"/>
        <w:rPr>
          <w:rFonts w:eastAsia="Calibri"/>
        </w:rPr>
      </w:pPr>
      <w:r>
        <w:rPr>
          <w:rFonts w:eastAsia="Calibri"/>
          <w:b/>
          <w:bCs/>
        </w:rPr>
        <w:t>4</w:t>
      </w:r>
      <w:r w:rsidR="00546EFB" w:rsidRPr="00546EFB">
        <w:rPr>
          <w:rFonts w:eastAsia="Calibri"/>
          <w:b/>
          <w:bCs/>
        </w:rPr>
        <w:t xml:space="preserve">) </w:t>
      </w:r>
      <w:r w:rsidR="00546EFB" w:rsidRPr="00546EFB">
        <w:rPr>
          <w:rFonts w:eastAsia="Calibri"/>
        </w:rPr>
        <w:t>paragrahvi 5 lõike 1 punkt 8 sõnastatakse järgmiselt:</w:t>
      </w:r>
    </w:p>
    <w:p w14:paraId="373B2C50" w14:textId="77777777" w:rsidR="00546EFB" w:rsidRPr="00546EFB" w:rsidRDefault="00546EFB" w:rsidP="00546EFB">
      <w:pPr>
        <w:jc w:val="both"/>
        <w:rPr>
          <w:rFonts w:eastAsia="Calibri"/>
        </w:rPr>
      </w:pPr>
    </w:p>
    <w:p w14:paraId="741FB7D9" w14:textId="0C15D006" w:rsidR="00546EFB" w:rsidRPr="00546EFB" w:rsidRDefault="00546EFB" w:rsidP="00546EFB">
      <w:pPr>
        <w:jc w:val="both"/>
        <w:rPr>
          <w:rFonts w:eastAsia="Calibri"/>
        </w:rPr>
      </w:pPr>
      <w:r w:rsidRPr="00546EFB">
        <w:rPr>
          <w:rFonts w:eastAsia="Calibri"/>
        </w:rPr>
        <w:t xml:space="preserve">„8) Eestis viibimise ajal piisavate rahaliste vahendite olemasolu tõendavad dokumendid, sealhulgas tõend taotleja sissetulekute kohta taotluse esitamisele vahetult eelnenud </w:t>
      </w:r>
      <w:r w:rsidR="00AD5BBB">
        <w:rPr>
          <w:rFonts w:eastAsia="Calibri"/>
        </w:rPr>
        <w:t xml:space="preserve">kolme </w:t>
      </w:r>
      <w:r w:rsidRPr="00546EFB">
        <w:rPr>
          <w:rFonts w:eastAsia="Calibri"/>
        </w:rPr>
        <w:t>kuu jooksul, millest nähtu</w:t>
      </w:r>
      <w:r w:rsidR="00F22496">
        <w:rPr>
          <w:rFonts w:eastAsia="Calibri"/>
        </w:rPr>
        <w:t>vad</w:t>
      </w:r>
      <w:r w:rsidRPr="00546EFB">
        <w:rPr>
          <w:rFonts w:eastAsia="Calibri"/>
        </w:rPr>
        <w:t xml:space="preserve"> vähemalt sissetuleku suurus, regulaarsus ja allikad;“;</w:t>
      </w:r>
    </w:p>
    <w:p w14:paraId="7FDD0846" w14:textId="77777777" w:rsidR="00546EFB" w:rsidRPr="00546EFB" w:rsidRDefault="00546EFB" w:rsidP="00546EFB">
      <w:pPr>
        <w:jc w:val="both"/>
        <w:rPr>
          <w:rFonts w:eastAsia="Calibri"/>
        </w:rPr>
      </w:pPr>
    </w:p>
    <w:p w14:paraId="5D935CCA" w14:textId="50543265" w:rsidR="00546EFB" w:rsidRPr="00546EFB" w:rsidRDefault="00AD5BBB" w:rsidP="00546EFB">
      <w:pPr>
        <w:jc w:val="both"/>
        <w:rPr>
          <w:rFonts w:eastAsia="Calibri"/>
        </w:rPr>
      </w:pPr>
      <w:r>
        <w:rPr>
          <w:rFonts w:eastAsia="Calibri"/>
          <w:b/>
          <w:bCs/>
        </w:rPr>
        <w:t>5</w:t>
      </w:r>
      <w:r w:rsidR="00546EFB" w:rsidRPr="00546EFB">
        <w:rPr>
          <w:rFonts w:eastAsia="Calibri"/>
          <w:b/>
          <w:bCs/>
        </w:rPr>
        <w:t xml:space="preserve">) </w:t>
      </w:r>
      <w:r w:rsidR="00546EFB" w:rsidRPr="00546EFB">
        <w:rPr>
          <w:rFonts w:eastAsia="Calibri"/>
        </w:rPr>
        <w:t>paragrahvi 5 lõiget 1 täiendatakse punktidega 9</w:t>
      </w:r>
      <w:r>
        <w:rPr>
          <w:rFonts w:eastAsia="Calibri"/>
        </w:rPr>
        <w:t xml:space="preserve"> ja 10</w:t>
      </w:r>
      <w:r w:rsidR="00546EFB" w:rsidRPr="00546EFB">
        <w:rPr>
          <w:rFonts w:eastAsia="Calibri"/>
        </w:rPr>
        <w:t xml:space="preserve"> järgmises sõnastuses:</w:t>
      </w:r>
    </w:p>
    <w:p w14:paraId="795B98DB" w14:textId="77777777" w:rsidR="00546EFB" w:rsidRPr="00546EFB" w:rsidRDefault="00546EFB" w:rsidP="00546EFB">
      <w:pPr>
        <w:jc w:val="both"/>
        <w:rPr>
          <w:rFonts w:eastAsia="Calibri"/>
        </w:rPr>
      </w:pPr>
    </w:p>
    <w:p w14:paraId="171439BB" w14:textId="659C90D4" w:rsidR="00546EFB" w:rsidRPr="00235DEA" w:rsidRDefault="00546EFB" w:rsidP="00546EFB">
      <w:pPr>
        <w:jc w:val="both"/>
        <w:rPr>
          <w:rFonts w:eastAsia="Calibri"/>
          <w:color w:val="auto"/>
        </w:rPr>
      </w:pPr>
      <w:r w:rsidRPr="00546EFB">
        <w:rPr>
          <w:rFonts w:eastAsia="Calibri"/>
          <w:color w:val="auto"/>
        </w:rPr>
        <w:t>„</w:t>
      </w:r>
      <w:r w:rsidR="00AD5BBB" w:rsidRPr="00AD5BBB">
        <w:rPr>
          <w:rFonts w:eastAsia="Calibri"/>
          <w:color w:val="auto"/>
        </w:rPr>
        <w:t>9) reisipileti broneering Eestisse või muu transpordivahendi kasutamist tõendav dokument</w:t>
      </w:r>
      <w:r w:rsidRPr="00546EFB">
        <w:rPr>
          <w:rFonts w:eastAsia="Calibri"/>
          <w:color w:val="auto"/>
        </w:rPr>
        <w:t>;</w:t>
      </w:r>
    </w:p>
    <w:p w14:paraId="7DF7809D" w14:textId="42BC3D29" w:rsidR="00546EFB" w:rsidRPr="00235DEA" w:rsidRDefault="00546EFB" w:rsidP="00546EFB">
      <w:pPr>
        <w:jc w:val="both"/>
        <w:rPr>
          <w:rFonts w:eastAsia="Calibri"/>
          <w:color w:val="auto"/>
        </w:rPr>
      </w:pPr>
      <w:r w:rsidRPr="00235DEA">
        <w:rPr>
          <w:rFonts w:eastAsia="Calibri"/>
          <w:color w:val="auto"/>
        </w:rPr>
        <w:t>1</w:t>
      </w:r>
      <w:r w:rsidR="00AD5BBB">
        <w:rPr>
          <w:rFonts w:eastAsia="Calibri"/>
          <w:color w:val="auto"/>
        </w:rPr>
        <w:t>0</w:t>
      </w:r>
      <w:r w:rsidRPr="00235DEA">
        <w:rPr>
          <w:rFonts w:eastAsia="Calibri"/>
          <w:color w:val="auto"/>
        </w:rPr>
        <w:t xml:space="preserve">) </w:t>
      </w:r>
      <w:bookmarkStart w:id="34" w:name="_Hlk172277340"/>
      <w:bookmarkStart w:id="35" w:name="_Hlk185594565"/>
      <w:r w:rsidRPr="00235DEA">
        <w:rPr>
          <w:rFonts w:eastAsia="Calibri"/>
          <w:color w:val="auto"/>
        </w:rPr>
        <w:t xml:space="preserve">dokument </w:t>
      </w:r>
      <w:bookmarkStart w:id="36" w:name="_Hlk172028801"/>
      <w:r w:rsidRPr="00235DEA">
        <w:rPr>
          <w:rFonts w:eastAsia="Calibri"/>
          <w:color w:val="auto"/>
        </w:rPr>
        <w:t xml:space="preserve">taotleja </w:t>
      </w:r>
      <w:r w:rsidR="00CF6474">
        <w:rPr>
          <w:rFonts w:eastAsia="Calibri"/>
          <w:color w:val="auto"/>
        </w:rPr>
        <w:t>välisriigis</w:t>
      </w:r>
      <w:r w:rsidRPr="00235DEA">
        <w:rPr>
          <w:rFonts w:eastAsia="Calibri"/>
          <w:color w:val="auto"/>
        </w:rPr>
        <w:t xml:space="preserve"> kriminaalkorras </w:t>
      </w:r>
      <w:r w:rsidRPr="00EC4FF3">
        <w:rPr>
          <w:rFonts w:eastAsia="Calibri"/>
          <w:color w:val="auto"/>
        </w:rPr>
        <w:t>karistamise</w:t>
      </w:r>
      <w:r w:rsidR="00D13C8D" w:rsidRPr="00EC4FF3">
        <w:rPr>
          <w:rFonts w:eastAsia="Calibri"/>
          <w:color w:val="auto"/>
        </w:rPr>
        <w:t xml:space="preserve"> või karistuse puudumise</w:t>
      </w:r>
      <w:r w:rsidRPr="00EC4FF3">
        <w:rPr>
          <w:rFonts w:eastAsia="Calibri"/>
          <w:color w:val="auto"/>
        </w:rPr>
        <w:t xml:space="preserve"> </w:t>
      </w:r>
      <w:r w:rsidR="00B170C3" w:rsidRPr="00EC4FF3">
        <w:rPr>
          <w:rFonts w:eastAsia="Calibri"/>
          <w:color w:val="auto"/>
        </w:rPr>
        <w:t>kohta</w:t>
      </w:r>
      <w:r w:rsidR="00B170C3" w:rsidRPr="00EC4FF3">
        <w:rPr>
          <w:rFonts w:eastAsia="Times New Roman"/>
        </w:rPr>
        <w:t xml:space="preserve"> või </w:t>
      </w:r>
      <w:r w:rsidR="00B170C3" w:rsidRPr="00EC4FF3">
        <w:rPr>
          <w:rFonts w:eastAsia="Times New Roman"/>
          <w:bCs/>
        </w:rPr>
        <w:t>tõend selle kohta, et sellist dokumenti ei ole taotlejal välisriigist võimalik saada</w:t>
      </w:r>
      <w:bookmarkEnd w:id="34"/>
      <w:bookmarkEnd w:id="36"/>
      <w:r w:rsidRPr="00EC4FF3">
        <w:rPr>
          <w:rFonts w:eastAsia="Calibri"/>
          <w:color w:val="auto"/>
        </w:rPr>
        <w:t>.</w:t>
      </w:r>
      <w:bookmarkEnd w:id="35"/>
      <w:r w:rsidRPr="00EC4FF3">
        <w:rPr>
          <w:rFonts w:eastAsia="Calibri"/>
          <w:color w:val="auto"/>
        </w:rPr>
        <w:t>“;</w:t>
      </w:r>
    </w:p>
    <w:bookmarkEnd w:id="33"/>
    <w:p w14:paraId="1B0E0465" w14:textId="77777777" w:rsidR="00546EFB" w:rsidRPr="00235DEA" w:rsidRDefault="00546EFB" w:rsidP="00546EFB">
      <w:pPr>
        <w:jc w:val="both"/>
        <w:rPr>
          <w:rFonts w:eastAsia="Calibri"/>
          <w:color w:val="auto"/>
        </w:rPr>
      </w:pPr>
    </w:p>
    <w:p w14:paraId="32E8D5F9" w14:textId="5329EB1D" w:rsidR="00855503" w:rsidRPr="00235DEA" w:rsidRDefault="00AD5BBB" w:rsidP="00546EFB">
      <w:pPr>
        <w:jc w:val="both"/>
        <w:rPr>
          <w:rFonts w:eastAsia="Calibri"/>
          <w:color w:val="auto"/>
        </w:rPr>
      </w:pPr>
      <w:r>
        <w:rPr>
          <w:rFonts w:eastAsia="Calibri"/>
          <w:b/>
          <w:bCs/>
          <w:color w:val="auto"/>
        </w:rPr>
        <w:t>6</w:t>
      </w:r>
      <w:r w:rsidR="00855503" w:rsidRPr="00235DEA">
        <w:rPr>
          <w:rFonts w:eastAsia="Calibri"/>
          <w:b/>
          <w:bCs/>
          <w:color w:val="auto"/>
        </w:rPr>
        <w:t>)</w:t>
      </w:r>
      <w:r w:rsidR="00855503" w:rsidRPr="00235DEA">
        <w:rPr>
          <w:rFonts w:eastAsia="Calibri"/>
          <w:color w:val="auto"/>
        </w:rPr>
        <w:t xml:space="preserve"> paragrahvi 5 lõike 3 punktis 1 asendatakse sõnad „lühiajaline töötamine“ sõnadega „lühiajaline Eestis töötamine“;</w:t>
      </w:r>
    </w:p>
    <w:p w14:paraId="1EDB4ADF" w14:textId="77777777" w:rsidR="00855503" w:rsidRPr="00235DEA" w:rsidRDefault="00855503" w:rsidP="00546EFB">
      <w:pPr>
        <w:jc w:val="both"/>
        <w:rPr>
          <w:rFonts w:eastAsia="Calibri"/>
          <w:color w:val="auto"/>
        </w:rPr>
      </w:pPr>
    </w:p>
    <w:p w14:paraId="75EFA4EF" w14:textId="170BB08F" w:rsidR="00855503" w:rsidRPr="00235DEA" w:rsidRDefault="00AD5BBB" w:rsidP="00546EFB">
      <w:pPr>
        <w:jc w:val="both"/>
        <w:rPr>
          <w:rFonts w:eastAsia="Calibri"/>
          <w:color w:val="auto"/>
        </w:rPr>
      </w:pPr>
      <w:r>
        <w:rPr>
          <w:rFonts w:eastAsia="Calibri"/>
          <w:b/>
          <w:bCs/>
          <w:color w:val="auto"/>
        </w:rPr>
        <w:t>7</w:t>
      </w:r>
      <w:r w:rsidR="00855503" w:rsidRPr="00235DEA">
        <w:rPr>
          <w:rFonts w:eastAsia="Calibri"/>
          <w:b/>
          <w:bCs/>
          <w:color w:val="auto"/>
        </w:rPr>
        <w:t>)</w:t>
      </w:r>
      <w:r w:rsidR="00855503" w:rsidRPr="00235DEA">
        <w:rPr>
          <w:rFonts w:eastAsia="Calibri"/>
          <w:color w:val="auto"/>
        </w:rPr>
        <w:t xml:space="preserve"> paragrahvi 5 lõiget 3 täiendatakse punktiga 3 järgmises sõnastuses:</w:t>
      </w:r>
    </w:p>
    <w:p w14:paraId="71485E98" w14:textId="77777777" w:rsidR="00855503" w:rsidRPr="00235DEA" w:rsidRDefault="00855503" w:rsidP="00546EFB">
      <w:pPr>
        <w:jc w:val="both"/>
        <w:rPr>
          <w:rFonts w:eastAsia="Calibri"/>
          <w:color w:val="auto"/>
        </w:rPr>
      </w:pPr>
    </w:p>
    <w:p w14:paraId="438E4BA4" w14:textId="23B7BA04" w:rsidR="00855503" w:rsidRPr="00235DEA" w:rsidRDefault="0071652E" w:rsidP="00546EFB">
      <w:pPr>
        <w:jc w:val="both"/>
        <w:rPr>
          <w:rFonts w:eastAsia="Calibri"/>
          <w:color w:val="auto"/>
        </w:rPr>
      </w:pPr>
      <w:r w:rsidRPr="00235DEA">
        <w:rPr>
          <w:color w:val="auto"/>
        </w:rPr>
        <w:t>„3) välismaalase Eestis sündinud alaealine laps, kes viibib Eestis seaduslikult välismaalaste seaduse § 43 lõike 3</w:t>
      </w:r>
      <w:r w:rsidRPr="00235DEA">
        <w:rPr>
          <w:color w:val="auto"/>
          <w:vertAlign w:val="superscript"/>
        </w:rPr>
        <w:t>3</w:t>
      </w:r>
      <w:r w:rsidRPr="00235DEA">
        <w:rPr>
          <w:color w:val="auto"/>
        </w:rPr>
        <w:t xml:space="preserve"> alusel ning taotleb Politsei- ja Piirivalveametis pikaajalist viisat Eestis viibimise jätkamiseks.“;</w:t>
      </w:r>
    </w:p>
    <w:p w14:paraId="71E4DD68" w14:textId="77777777" w:rsidR="00855503" w:rsidRPr="00235DEA" w:rsidRDefault="00855503" w:rsidP="00546EFB">
      <w:pPr>
        <w:jc w:val="both"/>
        <w:rPr>
          <w:rFonts w:eastAsia="Calibri"/>
          <w:color w:val="auto"/>
        </w:rPr>
      </w:pPr>
    </w:p>
    <w:p w14:paraId="03CB45D3" w14:textId="10F66F3B" w:rsidR="00546EFB" w:rsidRPr="00235DEA" w:rsidRDefault="00AD5BBB" w:rsidP="00546EFB">
      <w:pPr>
        <w:jc w:val="both"/>
        <w:rPr>
          <w:rFonts w:eastAsia="Calibri"/>
          <w:color w:val="auto"/>
        </w:rPr>
      </w:pPr>
      <w:r>
        <w:rPr>
          <w:rFonts w:eastAsia="Calibri"/>
          <w:b/>
          <w:bCs/>
          <w:color w:val="auto"/>
        </w:rPr>
        <w:t>8</w:t>
      </w:r>
      <w:r w:rsidR="00546EFB" w:rsidRPr="00235DEA">
        <w:rPr>
          <w:rFonts w:eastAsia="Calibri"/>
          <w:b/>
          <w:bCs/>
          <w:color w:val="auto"/>
        </w:rPr>
        <w:t xml:space="preserve">) </w:t>
      </w:r>
      <w:r w:rsidR="00546EFB" w:rsidRPr="00235DEA">
        <w:rPr>
          <w:rFonts w:eastAsia="Calibri"/>
          <w:color w:val="auto"/>
        </w:rPr>
        <w:t xml:space="preserve">paragrahvi </w:t>
      </w:r>
      <w:bookmarkStart w:id="37" w:name="_Hlk143076970"/>
      <w:r w:rsidR="00546EFB" w:rsidRPr="00235DEA">
        <w:rPr>
          <w:rFonts w:eastAsia="Calibri"/>
          <w:color w:val="auto"/>
        </w:rPr>
        <w:t>5 täiendatakse lõigetega 3</w:t>
      </w:r>
      <w:r w:rsidR="00546EFB" w:rsidRPr="00235DEA">
        <w:rPr>
          <w:rFonts w:eastAsia="Calibri"/>
          <w:color w:val="auto"/>
          <w:vertAlign w:val="superscript"/>
        </w:rPr>
        <w:t>1</w:t>
      </w:r>
      <w:r w:rsidR="00546EFB" w:rsidRPr="00235DEA">
        <w:rPr>
          <w:rFonts w:eastAsia="Calibri"/>
          <w:color w:val="auto"/>
        </w:rPr>
        <w:t>–3</w:t>
      </w:r>
      <w:r>
        <w:rPr>
          <w:rFonts w:eastAsia="Calibri"/>
          <w:color w:val="auto"/>
          <w:vertAlign w:val="superscript"/>
        </w:rPr>
        <w:t>3</w:t>
      </w:r>
      <w:r w:rsidR="00546EFB" w:rsidRPr="00235DEA">
        <w:rPr>
          <w:rFonts w:eastAsia="Calibri"/>
          <w:color w:val="auto"/>
        </w:rPr>
        <w:t xml:space="preserve"> järgmises sõnastuses:</w:t>
      </w:r>
    </w:p>
    <w:p w14:paraId="28426CCC" w14:textId="77777777" w:rsidR="00546EFB" w:rsidRPr="00546EFB" w:rsidRDefault="00546EFB" w:rsidP="00546EFB">
      <w:pPr>
        <w:jc w:val="both"/>
        <w:rPr>
          <w:rFonts w:eastAsia="Calibri"/>
        </w:rPr>
      </w:pPr>
    </w:p>
    <w:p w14:paraId="175489FB" w14:textId="2A7AE0C9" w:rsidR="00546EFB" w:rsidRPr="00546EFB" w:rsidRDefault="00546EFB" w:rsidP="00546EFB">
      <w:pPr>
        <w:jc w:val="both"/>
        <w:rPr>
          <w:rFonts w:eastAsia="Calibri"/>
        </w:rPr>
      </w:pPr>
      <w:r w:rsidRPr="00546EFB">
        <w:rPr>
          <w:rFonts w:eastAsia="Calibri"/>
        </w:rPr>
        <w:t>„(3</w:t>
      </w:r>
      <w:r w:rsidRPr="00546EFB">
        <w:rPr>
          <w:rFonts w:eastAsia="Calibri"/>
          <w:vertAlign w:val="superscript"/>
        </w:rPr>
        <w:t>1</w:t>
      </w:r>
      <w:r w:rsidRPr="00546EFB">
        <w:rPr>
          <w:rFonts w:eastAsia="Calibri"/>
        </w:rPr>
        <w:t>) Lõike 1 punktis 9 nimetatud dokumenti ei pea esitama välismaalane, kes taotleb pikaajalist viisat välismaalaste seaduse §-s 91</w:t>
      </w:r>
      <w:r w:rsidRPr="00546EFB">
        <w:rPr>
          <w:rFonts w:eastAsia="Calibri"/>
          <w:vertAlign w:val="superscript"/>
        </w:rPr>
        <w:t>1</w:t>
      </w:r>
      <w:r w:rsidRPr="00546EFB">
        <w:rPr>
          <w:rFonts w:eastAsia="Calibri"/>
        </w:rPr>
        <w:t xml:space="preserve"> sätestatud korras.</w:t>
      </w:r>
    </w:p>
    <w:p w14:paraId="5C735A64" w14:textId="77777777" w:rsidR="00546EFB" w:rsidRPr="00546EFB" w:rsidRDefault="00546EFB" w:rsidP="00546EFB">
      <w:pPr>
        <w:jc w:val="both"/>
        <w:rPr>
          <w:rFonts w:eastAsia="Calibri"/>
        </w:rPr>
      </w:pPr>
    </w:p>
    <w:p w14:paraId="505FA131" w14:textId="7E39723E" w:rsidR="00546EFB" w:rsidRPr="00546EFB" w:rsidRDefault="00546EFB" w:rsidP="00546EFB">
      <w:pPr>
        <w:jc w:val="both"/>
        <w:rPr>
          <w:rFonts w:eastAsia="Calibri" w:cs="Times New Roman"/>
          <w:color w:val="auto"/>
          <w:szCs w:val="24"/>
        </w:rPr>
      </w:pPr>
      <w:r w:rsidRPr="00546EFB">
        <w:rPr>
          <w:rFonts w:eastAsia="Calibri" w:cs="Times New Roman"/>
          <w:color w:val="auto"/>
          <w:szCs w:val="24"/>
        </w:rPr>
        <w:t>(3</w:t>
      </w:r>
      <w:r w:rsidR="00AD5BBB">
        <w:rPr>
          <w:rFonts w:eastAsia="Calibri" w:cs="Times New Roman"/>
          <w:color w:val="auto"/>
          <w:szCs w:val="24"/>
          <w:vertAlign w:val="superscript"/>
        </w:rPr>
        <w:t>2</w:t>
      </w:r>
      <w:r w:rsidRPr="00546EFB">
        <w:rPr>
          <w:rFonts w:eastAsia="Calibri" w:cs="Times New Roman"/>
          <w:color w:val="auto"/>
          <w:szCs w:val="24"/>
        </w:rPr>
        <w:t xml:space="preserve">) Lõike 1 punktis </w:t>
      </w:r>
      <w:r w:rsidR="00CF6474" w:rsidRPr="00546EFB">
        <w:rPr>
          <w:rFonts w:eastAsia="Calibri" w:cs="Times New Roman"/>
          <w:color w:val="auto"/>
          <w:szCs w:val="24"/>
        </w:rPr>
        <w:t>1</w:t>
      </w:r>
      <w:r w:rsidR="00CF6474">
        <w:rPr>
          <w:rFonts w:eastAsia="Calibri" w:cs="Times New Roman"/>
          <w:color w:val="auto"/>
          <w:szCs w:val="24"/>
        </w:rPr>
        <w:t>0</w:t>
      </w:r>
      <w:r w:rsidR="00CF6474" w:rsidRPr="00546EFB">
        <w:rPr>
          <w:rFonts w:eastAsia="Calibri" w:cs="Times New Roman"/>
          <w:color w:val="auto"/>
          <w:szCs w:val="24"/>
        </w:rPr>
        <w:t xml:space="preserve"> </w:t>
      </w:r>
      <w:r w:rsidRPr="00546EFB">
        <w:rPr>
          <w:rFonts w:eastAsia="Calibri" w:cs="Times New Roman"/>
          <w:color w:val="auto"/>
          <w:szCs w:val="24"/>
        </w:rPr>
        <w:t xml:space="preserve">nimetatud dokument </w:t>
      </w:r>
      <w:bookmarkStart w:id="38" w:name="_Hlk172277292"/>
      <w:r w:rsidRPr="00546EFB">
        <w:rPr>
          <w:rFonts w:eastAsia="Calibri" w:cs="Times New Roman"/>
          <w:color w:val="auto"/>
          <w:szCs w:val="24"/>
        </w:rPr>
        <w:t xml:space="preserve">kehtib viisa taotluse esitamiseks kuus kuud dokumendi </w:t>
      </w:r>
      <w:r w:rsidR="00AD5BBB">
        <w:rPr>
          <w:rFonts w:eastAsia="Calibri" w:cs="Times New Roman"/>
          <w:color w:val="auto"/>
          <w:szCs w:val="24"/>
        </w:rPr>
        <w:t>välja</w:t>
      </w:r>
      <w:r w:rsidRPr="00546EFB">
        <w:rPr>
          <w:rFonts w:eastAsia="Calibri" w:cs="Times New Roman"/>
          <w:color w:val="auto"/>
          <w:szCs w:val="24"/>
        </w:rPr>
        <w:t>andmise päevast arvates.</w:t>
      </w:r>
    </w:p>
    <w:bookmarkEnd w:id="38"/>
    <w:p w14:paraId="7FB7C018" w14:textId="77777777" w:rsidR="00546EFB" w:rsidRPr="00546EFB" w:rsidRDefault="00546EFB" w:rsidP="00546EFB">
      <w:pPr>
        <w:jc w:val="both"/>
        <w:rPr>
          <w:rFonts w:eastAsia="Calibri" w:cs="Times New Roman"/>
          <w:color w:val="auto"/>
          <w:szCs w:val="24"/>
        </w:rPr>
      </w:pPr>
    </w:p>
    <w:p w14:paraId="47515D1E" w14:textId="47C2B0D5" w:rsidR="00546EFB" w:rsidRPr="00546EFB" w:rsidRDefault="00546EFB" w:rsidP="00546EFB">
      <w:pPr>
        <w:jc w:val="both"/>
        <w:rPr>
          <w:rFonts w:eastAsia="Calibri" w:cs="Times New Roman"/>
          <w:color w:val="auto"/>
          <w:szCs w:val="24"/>
        </w:rPr>
      </w:pPr>
      <w:r w:rsidRPr="00546EFB">
        <w:rPr>
          <w:rFonts w:eastAsia="Calibri" w:cs="Times New Roman"/>
          <w:color w:val="auto"/>
          <w:szCs w:val="24"/>
        </w:rPr>
        <w:t>(3</w:t>
      </w:r>
      <w:r w:rsidR="00AD5BBB">
        <w:rPr>
          <w:rFonts w:eastAsia="Calibri" w:cs="Times New Roman"/>
          <w:color w:val="auto"/>
          <w:szCs w:val="24"/>
          <w:vertAlign w:val="superscript"/>
        </w:rPr>
        <w:t>3</w:t>
      </w:r>
      <w:r w:rsidRPr="00546EFB">
        <w:rPr>
          <w:rFonts w:eastAsia="Calibri" w:cs="Times New Roman"/>
          <w:color w:val="auto"/>
          <w:szCs w:val="24"/>
        </w:rPr>
        <w:t xml:space="preserve">) Lõike 1 punktis </w:t>
      </w:r>
      <w:bookmarkStart w:id="39" w:name="_Hlk172277406"/>
      <w:r w:rsidR="00CF6474" w:rsidRPr="00546EFB">
        <w:rPr>
          <w:rFonts w:eastAsia="Calibri" w:cs="Times New Roman"/>
          <w:color w:val="auto"/>
          <w:szCs w:val="24"/>
        </w:rPr>
        <w:t>1</w:t>
      </w:r>
      <w:r w:rsidR="00CF6474">
        <w:rPr>
          <w:rFonts w:eastAsia="Calibri" w:cs="Times New Roman"/>
          <w:color w:val="auto"/>
          <w:szCs w:val="24"/>
        </w:rPr>
        <w:t>0</w:t>
      </w:r>
      <w:r w:rsidR="00CF6474" w:rsidRPr="00546EFB">
        <w:rPr>
          <w:rFonts w:eastAsia="Calibri" w:cs="Times New Roman"/>
          <w:color w:val="auto"/>
          <w:szCs w:val="24"/>
        </w:rPr>
        <w:t xml:space="preserve"> </w:t>
      </w:r>
      <w:r w:rsidRPr="00546EFB">
        <w:rPr>
          <w:rFonts w:eastAsia="Calibri" w:cs="Times New Roman"/>
          <w:color w:val="auto"/>
          <w:szCs w:val="24"/>
        </w:rPr>
        <w:t>nimetatud dokumenti ei pea esitama:</w:t>
      </w:r>
    </w:p>
    <w:p w14:paraId="176E203E" w14:textId="0E3B36C3" w:rsidR="00546EFB" w:rsidRPr="00546EFB" w:rsidRDefault="00546EFB" w:rsidP="00546EFB">
      <w:pPr>
        <w:jc w:val="both"/>
        <w:rPr>
          <w:rFonts w:eastAsia="Calibri" w:cs="Times New Roman"/>
          <w:color w:val="auto"/>
          <w:szCs w:val="24"/>
        </w:rPr>
      </w:pPr>
      <w:r w:rsidRPr="00546EFB">
        <w:rPr>
          <w:rFonts w:eastAsia="Calibri" w:cs="Times New Roman"/>
          <w:color w:val="auto"/>
          <w:szCs w:val="24"/>
        </w:rPr>
        <w:t>1) alla 14-aastane taotleja või</w:t>
      </w:r>
    </w:p>
    <w:p w14:paraId="76D7A3EA" w14:textId="10B08FDD" w:rsidR="00546EFB" w:rsidRPr="002D10BC" w:rsidRDefault="00546EFB" w:rsidP="00546EFB">
      <w:pPr>
        <w:jc w:val="both"/>
        <w:rPr>
          <w:rFonts w:eastAsia="Calibri"/>
          <w:color w:val="auto"/>
          <w:szCs w:val="24"/>
        </w:rPr>
      </w:pPr>
      <w:r w:rsidRPr="002D10BC">
        <w:rPr>
          <w:rFonts w:eastAsia="Calibri"/>
          <w:color w:val="auto"/>
        </w:rPr>
        <w:t xml:space="preserve">2) </w:t>
      </w:r>
      <w:r w:rsidR="00622347" w:rsidRPr="002D10BC">
        <w:rPr>
          <w:rStyle w:val="Tugev"/>
          <w:rFonts w:eastAsia="Times New Roman"/>
          <w:b w:val="0"/>
          <w:bCs w:val="0"/>
          <w:color w:val="auto"/>
          <w:kern w:val="0"/>
          <w:szCs w:val="24"/>
          <w:bdr w:val="none" w:sz="0" w:space="0" w:color="auto" w:frame="1"/>
          <w:lang w:eastAsia="et-EE"/>
          <w14:ligatures w14:val="none"/>
        </w:rPr>
        <w:t>kui dokumen</w:t>
      </w:r>
      <w:r w:rsidR="00622347" w:rsidRPr="002D10BC">
        <w:rPr>
          <w:rStyle w:val="Tugev"/>
          <w:b w:val="0"/>
          <w:bCs w:val="0"/>
          <w:color w:val="auto"/>
          <w:szCs w:val="24"/>
          <w:bdr w:val="none" w:sz="0" w:space="0" w:color="auto" w:frame="1"/>
        </w:rPr>
        <w:t>t</w:t>
      </w:r>
      <w:r w:rsidR="00622347" w:rsidRPr="002D10BC">
        <w:rPr>
          <w:rStyle w:val="Tugev"/>
          <w:rFonts w:eastAsia="Times New Roman"/>
          <w:b w:val="0"/>
          <w:bCs w:val="0"/>
          <w:color w:val="auto"/>
          <w:kern w:val="0"/>
          <w:szCs w:val="24"/>
          <w:bdr w:val="none" w:sz="0" w:space="0" w:color="auto" w:frame="1"/>
          <w:lang w:eastAsia="et-EE"/>
          <w14:ligatures w14:val="none"/>
        </w:rPr>
        <w:t xml:space="preserve"> on esitatud var</w:t>
      </w:r>
      <w:r w:rsidR="006C5655">
        <w:rPr>
          <w:rStyle w:val="Tugev"/>
          <w:rFonts w:eastAsia="Times New Roman"/>
          <w:b w:val="0"/>
          <w:bCs w:val="0"/>
          <w:color w:val="auto"/>
          <w:kern w:val="0"/>
          <w:szCs w:val="24"/>
          <w:bdr w:val="none" w:sz="0" w:space="0" w:color="auto" w:frame="1"/>
          <w:lang w:eastAsia="et-EE"/>
          <w14:ligatures w14:val="none"/>
        </w:rPr>
        <w:t>em</w:t>
      </w:r>
      <w:r w:rsidR="00622347" w:rsidRPr="002D10BC">
        <w:rPr>
          <w:rStyle w:val="Tugev"/>
          <w:rFonts w:eastAsia="Times New Roman"/>
          <w:b w:val="0"/>
          <w:bCs w:val="0"/>
          <w:color w:val="auto"/>
          <w:kern w:val="0"/>
          <w:szCs w:val="24"/>
          <w:bdr w:val="none" w:sz="0" w:space="0" w:color="auto" w:frame="1"/>
          <w:lang w:eastAsia="et-EE"/>
          <w14:ligatures w14:val="none"/>
        </w:rPr>
        <w:t xml:space="preserve"> pikaajalise viisa taotlemisel ja dokumen</w:t>
      </w:r>
      <w:r w:rsidR="00622347" w:rsidRPr="002D10BC">
        <w:rPr>
          <w:rStyle w:val="Tugev"/>
          <w:b w:val="0"/>
          <w:bCs w:val="0"/>
          <w:color w:val="auto"/>
          <w:szCs w:val="24"/>
          <w:bdr w:val="none" w:sz="0" w:space="0" w:color="auto" w:frame="1"/>
        </w:rPr>
        <w:t>dis k</w:t>
      </w:r>
      <w:r w:rsidR="00622347" w:rsidRPr="002D10BC">
        <w:rPr>
          <w:rStyle w:val="Tugev"/>
          <w:rFonts w:eastAsia="Times New Roman"/>
          <w:b w:val="0"/>
          <w:bCs w:val="0"/>
          <w:color w:val="auto"/>
          <w:kern w:val="0"/>
          <w:szCs w:val="24"/>
          <w:bdr w:val="none" w:sz="0" w:space="0" w:color="auto" w:frame="1"/>
          <w:lang w:eastAsia="et-EE"/>
          <w14:ligatures w14:val="none"/>
        </w:rPr>
        <w:t>ajastatud asjaolud ei ole pärast pikaajalise viisa taotluse esitamist muutunud.</w:t>
      </w:r>
      <w:r w:rsidRPr="002D10BC">
        <w:rPr>
          <w:rFonts w:eastAsia="Calibri"/>
          <w:color w:val="auto"/>
          <w:szCs w:val="24"/>
        </w:rPr>
        <w:t>“;</w:t>
      </w:r>
    </w:p>
    <w:bookmarkEnd w:id="39"/>
    <w:p w14:paraId="49B84D74" w14:textId="77777777" w:rsidR="00546EFB" w:rsidRPr="002D10BC" w:rsidRDefault="00546EFB" w:rsidP="00546EFB">
      <w:pPr>
        <w:jc w:val="both"/>
        <w:rPr>
          <w:rFonts w:eastAsia="Calibri"/>
          <w:color w:val="auto"/>
        </w:rPr>
      </w:pPr>
    </w:p>
    <w:p w14:paraId="3E804850" w14:textId="26729D71" w:rsidR="00546EFB" w:rsidRPr="00546EFB" w:rsidRDefault="00AD5BBB" w:rsidP="00546EFB">
      <w:pPr>
        <w:jc w:val="both"/>
        <w:rPr>
          <w:rFonts w:eastAsia="Calibri"/>
        </w:rPr>
      </w:pPr>
      <w:r>
        <w:rPr>
          <w:rFonts w:eastAsia="Calibri"/>
          <w:b/>
          <w:bCs/>
        </w:rPr>
        <w:t>9</w:t>
      </w:r>
      <w:r w:rsidR="00546EFB" w:rsidRPr="00546EFB">
        <w:rPr>
          <w:rFonts w:eastAsia="Calibri"/>
          <w:b/>
          <w:bCs/>
        </w:rPr>
        <w:t xml:space="preserve">) </w:t>
      </w:r>
      <w:r w:rsidR="00546EFB" w:rsidRPr="00546EFB">
        <w:rPr>
          <w:rFonts w:eastAsia="Calibri"/>
        </w:rPr>
        <w:t>paragrahvi 6 lõikest 2 jäetakse välja sõnad „või puuet“;</w:t>
      </w:r>
    </w:p>
    <w:p w14:paraId="5A62F17D" w14:textId="77777777" w:rsidR="00546EFB" w:rsidRDefault="00546EFB" w:rsidP="00546EFB">
      <w:pPr>
        <w:jc w:val="both"/>
        <w:rPr>
          <w:rFonts w:eastAsia="Calibri"/>
          <w:color w:val="auto"/>
        </w:rPr>
      </w:pPr>
    </w:p>
    <w:p w14:paraId="20D72CBE" w14:textId="4F32A50C" w:rsidR="00546EFB" w:rsidRPr="00546EFB" w:rsidRDefault="00AD5BBB" w:rsidP="00546EFB">
      <w:pPr>
        <w:jc w:val="both"/>
        <w:rPr>
          <w:rFonts w:eastAsia="Calibri"/>
          <w:color w:val="auto"/>
        </w:rPr>
      </w:pPr>
      <w:bookmarkStart w:id="40" w:name="_Hlk171069797"/>
      <w:r>
        <w:rPr>
          <w:rFonts w:eastAsia="Calibri"/>
          <w:b/>
          <w:bCs/>
          <w:color w:val="auto"/>
        </w:rPr>
        <w:t>10</w:t>
      </w:r>
      <w:r w:rsidR="00546EFB" w:rsidRPr="00546EFB">
        <w:rPr>
          <w:rFonts w:eastAsia="Calibri"/>
          <w:b/>
          <w:bCs/>
          <w:color w:val="auto"/>
        </w:rPr>
        <w:t xml:space="preserve">) </w:t>
      </w:r>
      <w:r w:rsidR="00546EFB" w:rsidRPr="00546EFB">
        <w:rPr>
          <w:rFonts w:eastAsia="Calibri"/>
          <w:color w:val="auto"/>
        </w:rPr>
        <w:t>paragrahvi 6 täiendatakse lõikega 4</w:t>
      </w:r>
      <w:r w:rsidR="00546EFB" w:rsidRPr="00546EFB">
        <w:rPr>
          <w:rFonts w:eastAsia="Calibri"/>
          <w:color w:val="auto"/>
          <w:vertAlign w:val="superscript"/>
        </w:rPr>
        <w:t>1</w:t>
      </w:r>
      <w:r w:rsidR="00546EFB" w:rsidRPr="00546EFB">
        <w:rPr>
          <w:rFonts w:eastAsia="Calibri"/>
          <w:color w:val="auto"/>
        </w:rPr>
        <w:t xml:space="preserve"> järgmises sõnastuses:</w:t>
      </w:r>
    </w:p>
    <w:bookmarkEnd w:id="40"/>
    <w:p w14:paraId="79DC30D0" w14:textId="77777777" w:rsidR="00546EFB" w:rsidRPr="00546EFB" w:rsidRDefault="00546EFB" w:rsidP="00546EFB">
      <w:pPr>
        <w:jc w:val="both"/>
        <w:rPr>
          <w:rFonts w:eastAsia="Calibri"/>
          <w:color w:val="auto"/>
        </w:rPr>
      </w:pPr>
    </w:p>
    <w:p w14:paraId="0F4999D2" w14:textId="77777777" w:rsidR="00546EFB" w:rsidRPr="00546EFB" w:rsidRDefault="00546EFB" w:rsidP="00546EFB">
      <w:pPr>
        <w:jc w:val="both"/>
        <w:rPr>
          <w:rFonts w:eastAsia="Calibri"/>
          <w:color w:val="auto"/>
        </w:rPr>
      </w:pPr>
      <w:r w:rsidRPr="00546EFB">
        <w:rPr>
          <w:rFonts w:eastAsia="Calibri"/>
          <w:color w:val="auto"/>
        </w:rPr>
        <w:t>„(4</w:t>
      </w:r>
      <w:r w:rsidRPr="00546EFB">
        <w:rPr>
          <w:rFonts w:eastAsia="Calibri"/>
          <w:color w:val="auto"/>
          <w:vertAlign w:val="superscript"/>
        </w:rPr>
        <w:t>1</w:t>
      </w:r>
      <w:r w:rsidRPr="00546EFB">
        <w:rPr>
          <w:rFonts w:eastAsia="Calibri"/>
          <w:color w:val="auto"/>
        </w:rPr>
        <w:t>) Kui pikaajalise viisa taotluse esitab taotleja esindaja, lisatakse taotlusele esindusõigust tõendav dokument.“;</w:t>
      </w:r>
    </w:p>
    <w:p w14:paraId="159EC351" w14:textId="77777777" w:rsidR="00546EFB" w:rsidRPr="00546EFB" w:rsidRDefault="00546EFB" w:rsidP="00546EFB">
      <w:pPr>
        <w:jc w:val="both"/>
        <w:rPr>
          <w:rFonts w:eastAsia="Calibri"/>
          <w:color w:val="auto"/>
        </w:rPr>
      </w:pPr>
    </w:p>
    <w:p w14:paraId="06B7AC7B" w14:textId="4755F27B" w:rsidR="00546EFB" w:rsidRPr="00546EFB" w:rsidRDefault="00AD5BBB" w:rsidP="00546EFB">
      <w:pPr>
        <w:jc w:val="both"/>
        <w:rPr>
          <w:rFonts w:eastAsia="Calibri"/>
          <w:color w:val="auto"/>
        </w:rPr>
      </w:pPr>
      <w:r>
        <w:rPr>
          <w:rFonts w:eastAsia="Calibri"/>
          <w:b/>
          <w:bCs/>
          <w:color w:val="auto"/>
        </w:rPr>
        <w:t>11</w:t>
      </w:r>
      <w:r w:rsidR="00546EFB" w:rsidRPr="00546EFB">
        <w:rPr>
          <w:rFonts w:eastAsia="Calibri"/>
          <w:b/>
          <w:bCs/>
          <w:color w:val="auto"/>
        </w:rPr>
        <w:t xml:space="preserve">) </w:t>
      </w:r>
      <w:r w:rsidR="00546EFB" w:rsidRPr="00546EFB">
        <w:rPr>
          <w:rFonts w:eastAsia="Calibri"/>
          <w:color w:val="auto"/>
        </w:rPr>
        <w:t xml:space="preserve">paragrahvi 6 lõikes 5 </w:t>
      </w:r>
      <w:r w:rsidR="006C4FC3">
        <w:rPr>
          <w:rFonts w:eastAsia="Calibri"/>
          <w:color w:val="auto"/>
        </w:rPr>
        <w:t xml:space="preserve">ja § 11 lõikes 2 </w:t>
      </w:r>
      <w:r w:rsidR="00546EFB" w:rsidRPr="00546EFB">
        <w:rPr>
          <w:rFonts w:eastAsia="Calibri"/>
          <w:color w:val="auto"/>
        </w:rPr>
        <w:t>asendatakse sõna „konsulaarametnik“ sõnaga „haldusorgan“</w:t>
      </w:r>
      <w:r w:rsidR="006C4FC3">
        <w:rPr>
          <w:rFonts w:eastAsia="Calibri"/>
          <w:color w:val="auto"/>
        </w:rPr>
        <w:t xml:space="preserve"> vastavas käändes</w:t>
      </w:r>
      <w:r w:rsidR="00546EFB" w:rsidRPr="00546EFB">
        <w:rPr>
          <w:rFonts w:eastAsia="Calibri"/>
          <w:color w:val="auto"/>
        </w:rPr>
        <w:t>;</w:t>
      </w:r>
    </w:p>
    <w:p w14:paraId="4F60AB0C" w14:textId="77777777" w:rsidR="00546EFB" w:rsidRPr="00235DEA" w:rsidRDefault="00546EFB" w:rsidP="00546EFB">
      <w:pPr>
        <w:jc w:val="both"/>
        <w:rPr>
          <w:rFonts w:eastAsia="Calibri"/>
          <w:color w:val="auto"/>
        </w:rPr>
      </w:pPr>
    </w:p>
    <w:p w14:paraId="1BECA2B4" w14:textId="474431C6" w:rsidR="00F92FBA" w:rsidRPr="00235DEA" w:rsidRDefault="00AD5BBB" w:rsidP="00F92FBA">
      <w:pPr>
        <w:jc w:val="both"/>
        <w:rPr>
          <w:color w:val="auto"/>
        </w:rPr>
      </w:pPr>
      <w:r>
        <w:rPr>
          <w:b/>
          <w:bCs/>
          <w:color w:val="auto"/>
        </w:rPr>
        <w:t>12</w:t>
      </w:r>
      <w:r w:rsidR="00F92FBA" w:rsidRPr="00235DEA">
        <w:rPr>
          <w:b/>
          <w:bCs/>
          <w:color w:val="auto"/>
        </w:rPr>
        <w:t>)</w:t>
      </w:r>
      <w:r w:rsidR="00F92FBA" w:rsidRPr="00235DEA">
        <w:rPr>
          <w:color w:val="auto"/>
        </w:rPr>
        <w:t xml:space="preserve"> paragrahvi 6 täiendatakse lõikega 6</w:t>
      </w:r>
      <w:r w:rsidR="00F92FBA" w:rsidRPr="00235DEA">
        <w:rPr>
          <w:color w:val="auto"/>
          <w:vertAlign w:val="superscript"/>
        </w:rPr>
        <w:t>2</w:t>
      </w:r>
      <w:r w:rsidR="00F92FBA" w:rsidRPr="00235DEA">
        <w:rPr>
          <w:color w:val="auto"/>
        </w:rPr>
        <w:t xml:space="preserve"> järgmises sõnastuses:</w:t>
      </w:r>
    </w:p>
    <w:p w14:paraId="602A9BFF" w14:textId="77777777" w:rsidR="00F92FBA" w:rsidRPr="00235DEA" w:rsidRDefault="00F92FBA" w:rsidP="00F92FBA">
      <w:pPr>
        <w:jc w:val="both"/>
        <w:rPr>
          <w:color w:val="auto"/>
        </w:rPr>
      </w:pPr>
    </w:p>
    <w:p w14:paraId="5DAF5FD9" w14:textId="5D5B09E9" w:rsidR="00F92FBA" w:rsidRPr="00235DEA" w:rsidRDefault="00F92FBA" w:rsidP="00F92FBA">
      <w:pPr>
        <w:jc w:val="both"/>
        <w:rPr>
          <w:rFonts w:eastAsia="Calibri"/>
          <w:color w:val="auto"/>
        </w:rPr>
      </w:pPr>
      <w:r w:rsidRPr="00235DEA">
        <w:rPr>
          <w:color w:val="auto"/>
        </w:rPr>
        <w:t>„(6</w:t>
      </w:r>
      <w:r w:rsidRPr="00235DEA">
        <w:rPr>
          <w:color w:val="auto"/>
          <w:vertAlign w:val="superscript"/>
        </w:rPr>
        <w:t>2</w:t>
      </w:r>
      <w:r w:rsidRPr="00235DEA">
        <w:rPr>
          <w:color w:val="auto"/>
        </w:rPr>
        <w:t>) Kui välismaalane taotleb pikaajalist viisat välismaalaste seaduse § 91</w:t>
      </w:r>
      <w:r w:rsidRPr="00235DEA">
        <w:rPr>
          <w:color w:val="auto"/>
          <w:vertAlign w:val="superscript"/>
        </w:rPr>
        <w:t>1</w:t>
      </w:r>
      <w:r w:rsidRPr="00235DEA">
        <w:rPr>
          <w:color w:val="auto"/>
        </w:rPr>
        <w:t xml:space="preserve"> lõike 1</w:t>
      </w:r>
      <w:r w:rsidRPr="00235DEA">
        <w:rPr>
          <w:color w:val="auto"/>
          <w:vertAlign w:val="superscript"/>
        </w:rPr>
        <w:t>3</w:t>
      </w:r>
      <w:r w:rsidRPr="00235DEA">
        <w:rPr>
          <w:color w:val="auto"/>
        </w:rPr>
        <w:t xml:space="preserve"> alusel, lisab ta taotlusele omakäelise kirjaliku selgituse, miks tal ei ole võimalik esitada pikaajalise viisa taotlust Eesti välisesindusele</w:t>
      </w:r>
      <w:r w:rsidR="005D22A5">
        <w:rPr>
          <w:color w:val="auto"/>
        </w:rPr>
        <w:t>,</w:t>
      </w:r>
      <w:r w:rsidRPr="00235DEA">
        <w:rPr>
          <w:color w:val="auto"/>
        </w:rPr>
        <w:t xml:space="preserve"> </w:t>
      </w:r>
      <w:r w:rsidR="005D22A5">
        <w:rPr>
          <w:color w:val="auto"/>
        </w:rPr>
        <w:t>ja</w:t>
      </w:r>
      <w:r w:rsidR="005D22A5" w:rsidRPr="00235DEA">
        <w:rPr>
          <w:color w:val="auto"/>
        </w:rPr>
        <w:t xml:space="preserve"> </w:t>
      </w:r>
      <w:r w:rsidRPr="00235DEA">
        <w:rPr>
          <w:color w:val="auto"/>
        </w:rPr>
        <w:t>selgituse asjaolusid tõendavad dokumendid.“;</w:t>
      </w:r>
    </w:p>
    <w:p w14:paraId="45289A8E" w14:textId="77777777" w:rsidR="00F92FBA" w:rsidRPr="00235DEA" w:rsidRDefault="00F92FBA" w:rsidP="00272C5A">
      <w:pPr>
        <w:keepNext/>
        <w:jc w:val="both"/>
        <w:rPr>
          <w:rFonts w:eastAsia="Calibri"/>
          <w:color w:val="auto"/>
        </w:rPr>
      </w:pPr>
    </w:p>
    <w:p w14:paraId="4A8EC652" w14:textId="24E7032E" w:rsidR="00546EFB" w:rsidRPr="00546EFB" w:rsidRDefault="00AD5BBB" w:rsidP="00272C5A">
      <w:pPr>
        <w:keepNext/>
        <w:jc w:val="both"/>
        <w:rPr>
          <w:rFonts w:eastAsia="Calibri"/>
        </w:rPr>
      </w:pPr>
      <w:bookmarkStart w:id="41" w:name="_Hlk171068618"/>
      <w:r>
        <w:rPr>
          <w:rFonts w:eastAsia="Calibri"/>
          <w:b/>
          <w:bCs/>
        </w:rPr>
        <w:t>13</w:t>
      </w:r>
      <w:r w:rsidR="00546EFB" w:rsidRPr="00546EFB">
        <w:rPr>
          <w:rFonts w:eastAsia="Calibri"/>
          <w:b/>
          <w:bCs/>
        </w:rPr>
        <w:t xml:space="preserve">) </w:t>
      </w:r>
      <w:r w:rsidR="00546EFB" w:rsidRPr="00546EFB">
        <w:rPr>
          <w:rFonts w:eastAsia="Calibri"/>
        </w:rPr>
        <w:t xml:space="preserve">paragrahvi 6 lõige </w:t>
      </w:r>
      <w:bookmarkEnd w:id="41"/>
      <w:r w:rsidR="00546EFB" w:rsidRPr="00546EFB">
        <w:rPr>
          <w:rFonts w:eastAsia="Calibri"/>
        </w:rPr>
        <w:t>7 sõnastatakse järgmiselt:</w:t>
      </w:r>
    </w:p>
    <w:p w14:paraId="625B2542" w14:textId="77777777" w:rsidR="00546EFB" w:rsidRPr="00546EFB" w:rsidRDefault="00546EFB" w:rsidP="00272C5A">
      <w:pPr>
        <w:keepNext/>
        <w:jc w:val="both"/>
        <w:rPr>
          <w:rFonts w:eastAsia="Calibri"/>
          <w:color w:val="auto"/>
        </w:rPr>
      </w:pPr>
    </w:p>
    <w:p w14:paraId="5DB13D46" w14:textId="1CA8B98F" w:rsidR="00546EFB" w:rsidRPr="00546EFB" w:rsidRDefault="00546EFB" w:rsidP="00272C5A">
      <w:pPr>
        <w:keepNext/>
        <w:jc w:val="both"/>
        <w:rPr>
          <w:rFonts w:eastAsia="Calibri"/>
          <w:color w:val="auto"/>
        </w:rPr>
      </w:pPr>
      <w:r w:rsidRPr="00546EFB">
        <w:rPr>
          <w:rFonts w:eastAsia="Calibri"/>
          <w:color w:val="auto"/>
        </w:rPr>
        <w:t>„(7) Välismaalaste seaduse § 62</w:t>
      </w:r>
      <w:r w:rsidRPr="00546EFB">
        <w:rPr>
          <w:rFonts w:eastAsia="Calibri"/>
          <w:color w:val="auto"/>
          <w:vertAlign w:val="superscript"/>
        </w:rPr>
        <w:t>4</w:t>
      </w:r>
      <w:r w:rsidRPr="00546EFB">
        <w:rPr>
          <w:rFonts w:eastAsia="Calibri"/>
          <w:color w:val="auto"/>
        </w:rPr>
        <w:t> lõike 1 alusel viisat taotlev välismaalane esitab iduettevõtte määratlusele vastavuse hindamise ekspertkomisjoni arvamuse või ekspertkomisjonile esitatud taotluse numbri.“;</w:t>
      </w:r>
    </w:p>
    <w:p w14:paraId="7388A0A3" w14:textId="77777777" w:rsidR="00546EFB" w:rsidRPr="00546EFB" w:rsidRDefault="00546EFB" w:rsidP="00546EFB">
      <w:pPr>
        <w:jc w:val="both"/>
        <w:rPr>
          <w:rFonts w:eastAsia="Calibri"/>
        </w:rPr>
      </w:pPr>
    </w:p>
    <w:p w14:paraId="7FD7E9BD" w14:textId="0882EB3F" w:rsidR="00F92FBA" w:rsidRDefault="00AD5BBB" w:rsidP="00546EFB">
      <w:pPr>
        <w:jc w:val="both"/>
        <w:rPr>
          <w:rFonts w:eastAsia="Calibri"/>
        </w:rPr>
      </w:pPr>
      <w:r>
        <w:rPr>
          <w:rFonts w:eastAsia="Calibri"/>
          <w:b/>
          <w:bCs/>
        </w:rPr>
        <w:t>14</w:t>
      </w:r>
      <w:r w:rsidR="00546EFB" w:rsidRPr="00546EFB">
        <w:rPr>
          <w:rFonts w:eastAsia="Calibri"/>
          <w:b/>
          <w:bCs/>
        </w:rPr>
        <w:t xml:space="preserve">) </w:t>
      </w:r>
      <w:r w:rsidR="00546EFB" w:rsidRPr="00546EFB">
        <w:rPr>
          <w:rFonts w:eastAsia="Calibri"/>
        </w:rPr>
        <w:t xml:space="preserve">paragrahvi 6 lõige 8 </w:t>
      </w:r>
      <w:r w:rsidR="00F92FBA">
        <w:rPr>
          <w:rFonts w:eastAsia="Calibri"/>
        </w:rPr>
        <w:t>tunnistatakse kehtetuks;</w:t>
      </w:r>
    </w:p>
    <w:p w14:paraId="3801E0F7" w14:textId="77777777" w:rsidR="00F92FBA" w:rsidRDefault="00F92FBA" w:rsidP="00546EFB">
      <w:pPr>
        <w:jc w:val="both"/>
        <w:rPr>
          <w:rFonts w:eastAsia="Calibri"/>
        </w:rPr>
      </w:pPr>
    </w:p>
    <w:p w14:paraId="5B8770DE" w14:textId="665CFD3D" w:rsidR="00546EFB" w:rsidRPr="00235DEA" w:rsidRDefault="00AD5BBB" w:rsidP="00792990">
      <w:pPr>
        <w:jc w:val="both"/>
        <w:rPr>
          <w:rFonts w:eastAsia="Calibri"/>
          <w:color w:val="auto"/>
        </w:rPr>
      </w:pPr>
      <w:r>
        <w:rPr>
          <w:rFonts w:eastAsia="Calibri"/>
          <w:b/>
          <w:bCs/>
          <w:color w:val="auto"/>
        </w:rPr>
        <w:t>15</w:t>
      </w:r>
      <w:r w:rsidR="00F92FBA" w:rsidRPr="00235DEA">
        <w:rPr>
          <w:rFonts w:eastAsia="Calibri"/>
          <w:b/>
          <w:bCs/>
          <w:color w:val="auto"/>
        </w:rPr>
        <w:t>)</w:t>
      </w:r>
      <w:r w:rsidR="00F92FBA" w:rsidRPr="00235DEA">
        <w:rPr>
          <w:rFonts w:eastAsia="Calibri"/>
          <w:color w:val="auto"/>
        </w:rPr>
        <w:t xml:space="preserve"> paragrahvi 6 </w:t>
      </w:r>
      <w:r w:rsidR="00546EFB" w:rsidRPr="00235DEA">
        <w:rPr>
          <w:rFonts w:eastAsia="Calibri"/>
          <w:color w:val="auto"/>
        </w:rPr>
        <w:t>lõike 11 punkt 4 tunnistatakse kehtetuks;</w:t>
      </w:r>
    </w:p>
    <w:p w14:paraId="675E62FD" w14:textId="77777777" w:rsidR="0071652E" w:rsidRPr="00235DEA" w:rsidRDefault="0071652E" w:rsidP="00792990">
      <w:pPr>
        <w:jc w:val="both"/>
        <w:rPr>
          <w:rFonts w:eastAsia="Calibri" w:cs="Times New Roman"/>
          <w:color w:val="auto"/>
          <w:szCs w:val="24"/>
        </w:rPr>
      </w:pPr>
    </w:p>
    <w:p w14:paraId="00B59EBA" w14:textId="2326C63C" w:rsidR="0071652E" w:rsidRPr="00235DEA" w:rsidRDefault="00AD5BBB" w:rsidP="00792990">
      <w:pPr>
        <w:jc w:val="both"/>
        <w:rPr>
          <w:rFonts w:eastAsia="Calibri" w:cs="Times New Roman"/>
          <w:color w:val="auto"/>
          <w:szCs w:val="24"/>
        </w:rPr>
      </w:pPr>
      <w:r>
        <w:rPr>
          <w:rFonts w:eastAsia="Calibri" w:cs="Times New Roman"/>
          <w:b/>
          <w:bCs/>
          <w:color w:val="auto"/>
          <w:szCs w:val="24"/>
        </w:rPr>
        <w:t>16</w:t>
      </w:r>
      <w:r w:rsidR="0071652E" w:rsidRPr="00235DEA">
        <w:rPr>
          <w:rFonts w:eastAsia="Calibri" w:cs="Times New Roman"/>
          <w:b/>
          <w:bCs/>
          <w:color w:val="auto"/>
          <w:szCs w:val="24"/>
        </w:rPr>
        <w:t>)</w:t>
      </w:r>
      <w:r w:rsidR="0071652E" w:rsidRPr="00235DEA">
        <w:rPr>
          <w:rFonts w:eastAsia="Calibri" w:cs="Times New Roman"/>
          <w:color w:val="auto"/>
          <w:szCs w:val="24"/>
        </w:rPr>
        <w:t xml:space="preserve"> paragrahvi 6 täiendatakse lõigetega 13–16 järgmises sõnastuses:</w:t>
      </w:r>
    </w:p>
    <w:p w14:paraId="4BD0BA7F" w14:textId="77777777" w:rsidR="0071652E" w:rsidRPr="00235DEA" w:rsidRDefault="0071652E" w:rsidP="00792990">
      <w:pPr>
        <w:jc w:val="both"/>
        <w:rPr>
          <w:rFonts w:eastAsia="Calibri" w:cs="Times New Roman"/>
          <w:color w:val="auto"/>
          <w:szCs w:val="24"/>
        </w:rPr>
      </w:pPr>
    </w:p>
    <w:p w14:paraId="1D50074C" w14:textId="77777777" w:rsidR="0071652E" w:rsidRPr="00235DEA" w:rsidRDefault="0071652E" w:rsidP="00792990">
      <w:pPr>
        <w:autoSpaceDE w:val="0"/>
        <w:autoSpaceDN w:val="0"/>
        <w:jc w:val="both"/>
        <w:rPr>
          <w:rStyle w:val="Tugev"/>
          <w:rFonts w:eastAsia="Times New Roman" w:cs="Times New Roman"/>
          <w:b w:val="0"/>
          <w:bCs w:val="0"/>
          <w:color w:val="auto"/>
          <w:kern w:val="0"/>
          <w:szCs w:val="24"/>
          <w:bdr w:val="none" w:sz="0" w:space="0" w:color="auto" w:frame="1"/>
          <w:lang w:eastAsia="et-EE"/>
          <w14:ligatures w14:val="none"/>
        </w:rPr>
      </w:pPr>
      <w:r w:rsidRPr="00235DEA">
        <w:rPr>
          <w:rStyle w:val="Tugev"/>
          <w:rFonts w:eastAsia="Times New Roman" w:cs="Times New Roman"/>
          <w:b w:val="0"/>
          <w:bCs w:val="0"/>
          <w:color w:val="auto"/>
          <w:kern w:val="0"/>
          <w:szCs w:val="24"/>
          <w:bdr w:val="none" w:sz="0" w:space="0" w:color="auto" w:frame="1"/>
          <w:lang w:eastAsia="et-EE"/>
          <w14:ligatures w14:val="none"/>
        </w:rPr>
        <w:t>„(13) Kui taotleja töötab või on töötanud välisriigi luure- või julgeolekuteenistuses</w:t>
      </w:r>
      <w:r w:rsidRPr="00235DEA">
        <w:rPr>
          <w:rFonts w:cs="Times New Roman"/>
          <w:color w:val="auto"/>
          <w:szCs w:val="24"/>
        </w:rPr>
        <w:t xml:space="preserve"> või muus jõustruktuuris või on seotud või on olnud seotud välisriigi luure- või julgeolekuteenistusega või muu jõustruktuuriga või on põhjendatud alus seda arvata,</w:t>
      </w:r>
      <w:r w:rsidRPr="00235DEA">
        <w:rPr>
          <w:rStyle w:val="Tugev"/>
          <w:rFonts w:eastAsia="Times New Roman" w:cs="Times New Roman"/>
          <w:b w:val="0"/>
          <w:bCs w:val="0"/>
          <w:color w:val="auto"/>
          <w:kern w:val="0"/>
          <w:szCs w:val="24"/>
          <w:bdr w:val="none" w:sz="0" w:space="0" w:color="auto" w:frame="1"/>
          <w:lang w:eastAsia="et-EE"/>
          <w14:ligatures w14:val="none"/>
        </w:rPr>
        <w:t xml:space="preserve"> esitatakse:</w:t>
      </w:r>
    </w:p>
    <w:p w14:paraId="3B9BAA97" w14:textId="182EB976" w:rsidR="0071652E" w:rsidRPr="00235DEA" w:rsidRDefault="0071652E" w:rsidP="00792990">
      <w:pPr>
        <w:autoSpaceDE w:val="0"/>
        <w:autoSpaceDN w:val="0"/>
        <w:jc w:val="both"/>
        <w:rPr>
          <w:rStyle w:val="Tugev"/>
          <w:rFonts w:eastAsia="Times New Roman" w:cs="Times New Roman"/>
          <w:b w:val="0"/>
          <w:bCs w:val="0"/>
          <w:color w:val="auto"/>
          <w:kern w:val="0"/>
          <w:szCs w:val="24"/>
          <w:bdr w:val="none" w:sz="0" w:space="0" w:color="auto" w:frame="1"/>
          <w:lang w:eastAsia="et-EE"/>
          <w14:ligatures w14:val="none"/>
        </w:rPr>
      </w:pPr>
      <w:r w:rsidRPr="00235DEA">
        <w:rPr>
          <w:rStyle w:val="Tugev"/>
          <w:rFonts w:eastAsia="Times New Roman" w:cs="Times New Roman"/>
          <w:b w:val="0"/>
          <w:bCs w:val="0"/>
          <w:color w:val="auto"/>
          <w:kern w:val="0"/>
          <w:szCs w:val="24"/>
          <w:bdr w:val="none" w:sz="0" w:space="0" w:color="auto" w:frame="1"/>
          <w:lang w:eastAsia="et-EE"/>
          <w14:ligatures w14:val="none"/>
        </w:rPr>
        <w:t>1) töö- ja teenistuskäiku tõendav dokument;</w:t>
      </w:r>
    </w:p>
    <w:p w14:paraId="2A2F6CA6" w14:textId="7964231B" w:rsidR="0071652E" w:rsidRPr="00235DEA" w:rsidRDefault="0071652E" w:rsidP="00792990">
      <w:pPr>
        <w:autoSpaceDE w:val="0"/>
        <w:autoSpaceDN w:val="0"/>
        <w:jc w:val="both"/>
        <w:rPr>
          <w:rStyle w:val="Tugev"/>
          <w:rFonts w:eastAsia="Times New Roman" w:cs="Times New Roman"/>
          <w:b w:val="0"/>
          <w:bCs w:val="0"/>
          <w:color w:val="auto"/>
          <w:kern w:val="0"/>
          <w:szCs w:val="24"/>
          <w:bdr w:val="none" w:sz="0" w:space="0" w:color="auto" w:frame="1"/>
          <w:lang w:eastAsia="et-EE"/>
          <w14:ligatures w14:val="none"/>
        </w:rPr>
      </w:pPr>
      <w:r w:rsidRPr="00235DEA">
        <w:rPr>
          <w:rStyle w:val="Tugev"/>
          <w:rFonts w:eastAsia="Times New Roman" w:cs="Times New Roman"/>
          <w:b w:val="0"/>
          <w:bCs w:val="0"/>
          <w:color w:val="auto"/>
          <w:kern w:val="0"/>
          <w:szCs w:val="24"/>
          <w:bdr w:val="none" w:sz="0" w:space="0" w:color="auto" w:frame="1"/>
          <w:lang w:eastAsia="et-EE"/>
          <w14:ligatures w14:val="none"/>
        </w:rPr>
        <w:t>2) auastet tõendav dokument, kui taotlejal on auaste;</w:t>
      </w:r>
    </w:p>
    <w:p w14:paraId="7D7DD9F8" w14:textId="4ECE4641" w:rsidR="0071652E" w:rsidRPr="00235DEA" w:rsidRDefault="0071652E" w:rsidP="00792990">
      <w:pPr>
        <w:autoSpaceDE w:val="0"/>
        <w:autoSpaceDN w:val="0"/>
        <w:jc w:val="both"/>
        <w:rPr>
          <w:rStyle w:val="Tugev"/>
          <w:rFonts w:eastAsia="Times New Roman" w:cs="Times New Roman"/>
          <w:b w:val="0"/>
          <w:bCs w:val="0"/>
          <w:color w:val="auto"/>
          <w:kern w:val="0"/>
          <w:szCs w:val="24"/>
          <w:bdr w:val="none" w:sz="0" w:space="0" w:color="auto" w:frame="1"/>
          <w:lang w:eastAsia="et-EE"/>
          <w14:ligatures w14:val="none"/>
        </w:rPr>
      </w:pPr>
      <w:r w:rsidRPr="00235DEA">
        <w:rPr>
          <w:rStyle w:val="Tugev"/>
          <w:rFonts w:eastAsia="Times New Roman" w:cs="Times New Roman"/>
          <w:b w:val="0"/>
          <w:bCs w:val="0"/>
          <w:color w:val="auto"/>
          <w:kern w:val="0"/>
          <w:szCs w:val="24"/>
          <w:bdr w:val="none" w:sz="0" w:space="0" w:color="auto" w:frame="1"/>
          <w:lang w:eastAsia="et-EE"/>
          <w14:ligatures w14:val="none"/>
        </w:rPr>
        <w:t>3) dokument, mis tõendab taotleja reservi arvamist või erru minemist, kui taotleja on reservi arvatud või erru läinud.</w:t>
      </w:r>
    </w:p>
    <w:p w14:paraId="0A862E6B" w14:textId="77777777" w:rsidR="0071652E" w:rsidRPr="00235DEA" w:rsidRDefault="0071652E" w:rsidP="00792990">
      <w:pPr>
        <w:autoSpaceDE w:val="0"/>
        <w:autoSpaceDN w:val="0"/>
        <w:jc w:val="both"/>
        <w:rPr>
          <w:rStyle w:val="Tugev"/>
          <w:rFonts w:eastAsia="Times New Roman" w:cs="Times New Roman"/>
          <w:b w:val="0"/>
          <w:bCs w:val="0"/>
          <w:color w:val="auto"/>
          <w:kern w:val="0"/>
          <w:szCs w:val="24"/>
          <w:bdr w:val="none" w:sz="0" w:space="0" w:color="auto" w:frame="1"/>
          <w:lang w:eastAsia="et-EE"/>
          <w14:ligatures w14:val="none"/>
        </w:rPr>
      </w:pPr>
    </w:p>
    <w:p w14:paraId="601FF089" w14:textId="77777777" w:rsidR="0071652E" w:rsidRPr="00235DEA" w:rsidRDefault="0071652E" w:rsidP="00792990">
      <w:pPr>
        <w:jc w:val="both"/>
        <w:rPr>
          <w:rStyle w:val="Tugev"/>
          <w:rFonts w:cs="Times New Roman"/>
          <w:b w:val="0"/>
          <w:bCs w:val="0"/>
          <w:color w:val="auto"/>
          <w:szCs w:val="24"/>
          <w:lang w:eastAsia="et-EE"/>
        </w:rPr>
      </w:pPr>
      <w:r w:rsidRPr="00235DEA">
        <w:rPr>
          <w:rStyle w:val="Tugev"/>
          <w:rFonts w:eastAsia="Times New Roman" w:cs="Times New Roman"/>
          <w:b w:val="0"/>
          <w:bCs w:val="0"/>
          <w:color w:val="auto"/>
          <w:kern w:val="0"/>
          <w:szCs w:val="24"/>
          <w:bdr w:val="none" w:sz="0" w:space="0" w:color="auto" w:frame="1"/>
          <w:lang w:eastAsia="et-EE"/>
          <w14:ligatures w14:val="none"/>
        </w:rPr>
        <w:t>(14) Kui taotleja on välisriigi relvajõudude tegevteenistuses või lepingulises teenistuses või on teeninud kaadrisõjaväelasena välisriigi relvajõududes ja sealt reservi arvatud või erru läinud, esitatakse:</w:t>
      </w:r>
    </w:p>
    <w:p w14:paraId="445B91E9" w14:textId="32B30A0B" w:rsidR="0071652E" w:rsidRPr="00235DEA" w:rsidRDefault="0071652E" w:rsidP="0071652E">
      <w:pPr>
        <w:jc w:val="both"/>
        <w:rPr>
          <w:rStyle w:val="Tugev"/>
          <w:rFonts w:eastAsia="Times New Roman" w:cs="Times New Roman"/>
          <w:b w:val="0"/>
          <w:bCs w:val="0"/>
          <w:color w:val="auto"/>
          <w:kern w:val="0"/>
          <w:szCs w:val="24"/>
          <w:bdr w:val="none" w:sz="0" w:space="0" w:color="auto" w:frame="1"/>
          <w:lang w:eastAsia="et-EE"/>
          <w14:ligatures w14:val="none"/>
        </w:rPr>
      </w:pPr>
      <w:r w:rsidRPr="00235DEA">
        <w:rPr>
          <w:rStyle w:val="Tugev"/>
          <w:rFonts w:eastAsia="Times New Roman" w:cs="Times New Roman"/>
          <w:b w:val="0"/>
          <w:bCs w:val="0"/>
          <w:color w:val="auto"/>
          <w:kern w:val="0"/>
          <w:szCs w:val="24"/>
          <w:bdr w:val="none" w:sz="0" w:space="0" w:color="auto" w:frame="1"/>
          <w:lang w:eastAsia="et-EE"/>
          <w14:ligatures w14:val="none"/>
        </w:rPr>
        <w:t>1) töö- ja teenistuskäiku tõendav dokument;</w:t>
      </w:r>
    </w:p>
    <w:p w14:paraId="07F95ED5" w14:textId="07D2D0D8" w:rsidR="0071652E" w:rsidRPr="00235DEA" w:rsidRDefault="0071652E" w:rsidP="0071652E">
      <w:pPr>
        <w:jc w:val="both"/>
        <w:rPr>
          <w:rStyle w:val="Tugev"/>
          <w:rFonts w:eastAsia="Times New Roman" w:cs="Times New Roman"/>
          <w:b w:val="0"/>
          <w:bCs w:val="0"/>
          <w:color w:val="auto"/>
          <w:kern w:val="0"/>
          <w:szCs w:val="24"/>
          <w:bdr w:val="none" w:sz="0" w:space="0" w:color="auto" w:frame="1"/>
          <w:lang w:eastAsia="et-EE"/>
          <w14:ligatures w14:val="none"/>
        </w:rPr>
      </w:pPr>
      <w:r w:rsidRPr="00235DEA">
        <w:rPr>
          <w:rStyle w:val="Tugev"/>
          <w:rFonts w:eastAsia="Times New Roman" w:cs="Times New Roman"/>
          <w:b w:val="0"/>
          <w:bCs w:val="0"/>
          <w:color w:val="auto"/>
          <w:kern w:val="0"/>
          <w:szCs w:val="24"/>
          <w:bdr w:val="none" w:sz="0" w:space="0" w:color="auto" w:frame="1"/>
          <w:lang w:eastAsia="et-EE"/>
          <w14:ligatures w14:val="none"/>
        </w:rPr>
        <w:t>2) auastet tõendav dokument, kui taotlejal on auaste;</w:t>
      </w:r>
    </w:p>
    <w:p w14:paraId="04B7B3ED" w14:textId="6FA7308B" w:rsidR="0071652E" w:rsidRPr="00235DEA" w:rsidRDefault="0071652E" w:rsidP="0071652E">
      <w:pPr>
        <w:jc w:val="both"/>
        <w:rPr>
          <w:rStyle w:val="Tugev"/>
          <w:rFonts w:eastAsia="Times New Roman" w:cs="Times New Roman"/>
          <w:b w:val="0"/>
          <w:bCs w:val="0"/>
          <w:color w:val="auto"/>
          <w:kern w:val="0"/>
          <w:szCs w:val="24"/>
          <w:bdr w:val="none" w:sz="0" w:space="0" w:color="auto" w:frame="1"/>
          <w:lang w:eastAsia="et-EE"/>
          <w14:ligatures w14:val="none"/>
        </w:rPr>
      </w:pPr>
      <w:r w:rsidRPr="00235DEA">
        <w:rPr>
          <w:rStyle w:val="Tugev"/>
          <w:rFonts w:eastAsia="Times New Roman" w:cs="Times New Roman"/>
          <w:b w:val="0"/>
          <w:bCs w:val="0"/>
          <w:color w:val="auto"/>
          <w:kern w:val="0"/>
          <w:szCs w:val="24"/>
          <w:bdr w:val="none" w:sz="0" w:space="0" w:color="auto" w:frame="1"/>
          <w:lang w:eastAsia="et-EE"/>
          <w14:ligatures w14:val="none"/>
        </w:rPr>
        <w:t>3) dokument, mis tõendab taotleja reservi arvamist või erru minemist, kui taotleja on reservi arvatud või erru läinud.</w:t>
      </w:r>
    </w:p>
    <w:p w14:paraId="167E3476" w14:textId="77777777" w:rsidR="0071652E" w:rsidRPr="00235DEA" w:rsidRDefault="0071652E" w:rsidP="0071652E">
      <w:pPr>
        <w:jc w:val="both"/>
        <w:rPr>
          <w:rFonts w:cs="Times New Roman"/>
          <w:color w:val="auto"/>
          <w:szCs w:val="24"/>
        </w:rPr>
      </w:pPr>
    </w:p>
    <w:p w14:paraId="02AF508A" w14:textId="6BA7B7EE" w:rsidR="0071652E" w:rsidRPr="00235DEA" w:rsidRDefault="0071652E" w:rsidP="0071652E">
      <w:pPr>
        <w:jc w:val="both"/>
        <w:rPr>
          <w:rStyle w:val="Tugev"/>
          <w:rFonts w:eastAsia="Times New Roman" w:cs="Times New Roman"/>
          <w:b w:val="0"/>
          <w:bCs w:val="0"/>
          <w:color w:val="auto"/>
          <w:kern w:val="0"/>
          <w:szCs w:val="24"/>
          <w:bdr w:val="none" w:sz="0" w:space="0" w:color="auto" w:frame="1"/>
          <w:lang w:eastAsia="et-EE"/>
          <w14:ligatures w14:val="none"/>
        </w:rPr>
      </w:pPr>
      <w:r w:rsidRPr="00235DEA">
        <w:rPr>
          <w:rStyle w:val="Tugev"/>
          <w:rFonts w:eastAsia="Times New Roman" w:cs="Times New Roman"/>
          <w:b w:val="0"/>
          <w:bCs w:val="0"/>
          <w:color w:val="auto"/>
          <w:kern w:val="0"/>
          <w:szCs w:val="24"/>
          <w:bdr w:val="none" w:sz="0" w:space="0" w:color="auto" w:frame="1"/>
          <w:lang w:eastAsia="et-EE"/>
          <w14:ligatures w14:val="none"/>
        </w:rPr>
        <w:t>(15) „Eesti Vabariigi ja Vene Föderatsiooni vahelise kokkuleppe Vene Föderatsiooni relvajõudude pensionäride sotsiaalsete tagatiste küsimustes Eesti Vabariigi territooriumil</w:t>
      </w:r>
      <w:r w:rsidR="009F1F5E">
        <w:rPr>
          <w:rStyle w:val="Tugev"/>
          <w:rFonts w:eastAsia="Times New Roman" w:cs="Times New Roman"/>
          <w:b w:val="0"/>
          <w:bCs w:val="0"/>
          <w:color w:val="auto"/>
          <w:kern w:val="0"/>
          <w:szCs w:val="24"/>
          <w:bdr w:val="none" w:sz="0" w:space="0" w:color="auto" w:frame="1"/>
          <w:lang w:eastAsia="et-EE"/>
          <w14:ligatures w14:val="none"/>
        </w:rPr>
        <w:t>“</w:t>
      </w:r>
      <w:r w:rsidRPr="00235DEA">
        <w:rPr>
          <w:rStyle w:val="Tugev"/>
          <w:rFonts w:eastAsia="Times New Roman" w:cs="Times New Roman"/>
          <w:b w:val="0"/>
          <w:bCs w:val="0"/>
          <w:color w:val="auto"/>
          <w:kern w:val="0"/>
          <w:szCs w:val="24"/>
          <w:bdr w:val="none" w:sz="0" w:space="0" w:color="auto" w:frame="1"/>
          <w:lang w:eastAsia="et-EE"/>
          <w14:ligatures w14:val="none"/>
        </w:rPr>
        <w:t xml:space="preserve"> artikli 2 punktis 3 märgitud, täpsustatud ja Eesti aktsepteeritud nimekirja kuuluv taotleja, kes on teeninud välisriigi relvajõududes </w:t>
      </w:r>
      <w:r w:rsidR="00340E82">
        <w:rPr>
          <w:rStyle w:val="Tugev"/>
          <w:rFonts w:eastAsia="Times New Roman" w:cs="Times New Roman"/>
          <w:b w:val="0"/>
          <w:bCs w:val="0"/>
          <w:color w:val="auto"/>
          <w:kern w:val="0"/>
          <w:szCs w:val="24"/>
          <w:bdr w:val="none" w:sz="0" w:space="0" w:color="auto" w:frame="1"/>
          <w:lang w:eastAsia="et-EE"/>
          <w14:ligatures w14:val="none"/>
        </w:rPr>
        <w:t>ning</w:t>
      </w:r>
      <w:r w:rsidRPr="00235DEA">
        <w:rPr>
          <w:rStyle w:val="Tugev"/>
          <w:rFonts w:eastAsia="Times New Roman" w:cs="Times New Roman"/>
          <w:b w:val="0"/>
          <w:bCs w:val="0"/>
          <w:color w:val="auto"/>
          <w:kern w:val="0"/>
          <w:szCs w:val="24"/>
          <w:bdr w:val="none" w:sz="0" w:space="0" w:color="auto" w:frame="1"/>
          <w:lang w:eastAsia="et-EE"/>
          <w14:ligatures w14:val="none"/>
        </w:rPr>
        <w:t xml:space="preserve"> sealt erru läinud, esitab lisaks määruses sätestatud dokumentidele töö- ja teenistuskäiku tõendava dokumendi.</w:t>
      </w:r>
    </w:p>
    <w:p w14:paraId="1AB15E0E" w14:textId="77777777" w:rsidR="0071652E" w:rsidRPr="00235DEA" w:rsidRDefault="0071652E" w:rsidP="0071652E">
      <w:pPr>
        <w:jc w:val="both"/>
        <w:rPr>
          <w:rStyle w:val="Tugev"/>
          <w:rFonts w:eastAsia="Times New Roman" w:cs="Times New Roman"/>
          <w:b w:val="0"/>
          <w:bCs w:val="0"/>
          <w:color w:val="auto"/>
          <w:kern w:val="0"/>
          <w:szCs w:val="24"/>
          <w:bdr w:val="none" w:sz="0" w:space="0" w:color="auto" w:frame="1"/>
          <w:lang w:eastAsia="et-EE"/>
          <w14:ligatures w14:val="none"/>
        </w:rPr>
      </w:pPr>
    </w:p>
    <w:p w14:paraId="5083C1D9" w14:textId="74AD009D" w:rsidR="00372179" w:rsidRPr="00372179" w:rsidRDefault="00372179" w:rsidP="00372179">
      <w:pPr>
        <w:jc w:val="both"/>
        <w:rPr>
          <w:rStyle w:val="Tugev"/>
          <w:rFonts w:eastAsia="Times New Roman" w:cs="Times New Roman"/>
          <w:b w:val="0"/>
          <w:bCs w:val="0"/>
          <w:color w:val="auto"/>
          <w:kern w:val="0"/>
          <w:szCs w:val="24"/>
          <w:bdr w:val="none" w:sz="0" w:space="0" w:color="auto" w:frame="1"/>
          <w:lang w:eastAsia="et-EE"/>
          <w14:ligatures w14:val="none"/>
        </w:rPr>
      </w:pPr>
      <w:r w:rsidRPr="00372179">
        <w:rPr>
          <w:rStyle w:val="Tugev"/>
          <w:rFonts w:eastAsia="Times New Roman" w:cs="Times New Roman"/>
          <w:b w:val="0"/>
          <w:bCs w:val="0"/>
          <w:color w:val="auto"/>
          <w:kern w:val="0"/>
          <w:szCs w:val="24"/>
          <w:bdr w:val="none" w:sz="0" w:space="0" w:color="auto" w:frame="1"/>
          <w:lang w:eastAsia="et-EE"/>
          <w14:ligatures w14:val="none"/>
        </w:rPr>
        <w:t>(16) Lõigetes 13–15 nimetud dokumente ei pea esitama:</w:t>
      </w:r>
    </w:p>
    <w:p w14:paraId="1989FED4" w14:textId="4F1811DF" w:rsidR="00D52A23" w:rsidRDefault="00372179" w:rsidP="00372179">
      <w:pPr>
        <w:jc w:val="both"/>
        <w:rPr>
          <w:rStyle w:val="Tugev"/>
          <w:rFonts w:eastAsia="Times New Roman" w:cs="Times New Roman"/>
          <w:b w:val="0"/>
          <w:bCs w:val="0"/>
          <w:color w:val="auto"/>
          <w:kern w:val="0"/>
          <w:szCs w:val="24"/>
          <w:bdr w:val="none" w:sz="0" w:space="0" w:color="auto" w:frame="1"/>
          <w:lang w:eastAsia="et-EE"/>
          <w14:ligatures w14:val="none"/>
        </w:rPr>
      </w:pPr>
      <w:r w:rsidRPr="00372179">
        <w:rPr>
          <w:rStyle w:val="Tugev"/>
          <w:rFonts w:eastAsia="Times New Roman" w:cs="Times New Roman"/>
          <w:b w:val="0"/>
          <w:bCs w:val="0"/>
          <w:color w:val="auto"/>
          <w:kern w:val="0"/>
          <w:szCs w:val="24"/>
          <w:bdr w:val="none" w:sz="0" w:space="0" w:color="auto" w:frame="1"/>
          <w:lang w:eastAsia="et-EE"/>
          <w14:ligatures w14:val="none"/>
        </w:rPr>
        <w:t>1) taotleja, kes on NATO liikmesriigi kodanik;</w:t>
      </w:r>
    </w:p>
    <w:p w14:paraId="154D476C" w14:textId="69726F14" w:rsidR="0071652E" w:rsidRPr="00235DEA" w:rsidRDefault="00372179" w:rsidP="00372179">
      <w:pPr>
        <w:jc w:val="both"/>
        <w:rPr>
          <w:rFonts w:eastAsia="Calibri" w:cs="Times New Roman"/>
          <w:color w:val="auto"/>
          <w:szCs w:val="24"/>
        </w:rPr>
      </w:pPr>
      <w:r w:rsidRPr="00372179">
        <w:rPr>
          <w:rStyle w:val="Tugev"/>
          <w:rFonts w:eastAsia="Times New Roman" w:cs="Times New Roman"/>
          <w:b w:val="0"/>
          <w:bCs w:val="0"/>
          <w:color w:val="auto"/>
          <w:kern w:val="0"/>
          <w:szCs w:val="24"/>
          <w:bdr w:val="none" w:sz="0" w:space="0" w:color="auto" w:frame="1"/>
          <w:lang w:eastAsia="et-EE"/>
          <w14:ligatures w14:val="none"/>
        </w:rPr>
        <w:t>2) kui dokumendid on esitatud var</w:t>
      </w:r>
      <w:r w:rsidR="006F6006">
        <w:rPr>
          <w:rStyle w:val="Tugev"/>
          <w:rFonts w:eastAsia="Times New Roman" w:cs="Times New Roman"/>
          <w:b w:val="0"/>
          <w:bCs w:val="0"/>
          <w:color w:val="auto"/>
          <w:kern w:val="0"/>
          <w:szCs w:val="24"/>
          <w:bdr w:val="none" w:sz="0" w:space="0" w:color="auto" w:frame="1"/>
          <w:lang w:eastAsia="et-EE"/>
          <w14:ligatures w14:val="none"/>
        </w:rPr>
        <w:t>em</w:t>
      </w:r>
      <w:r w:rsidRPr="00372179">
        <w:rPr>
          <w:rStyle w:val="Tugev"/>
          <w:rFonts w:eastAsia="Times New Roman" w:cs="Times New Roman"/>
          <w:b w:val="0"/>
          <w:bCs w:val="0"/>
          <w:color w:val="auto"/>
          <w:kern w:val="0"/>
          <w:szCs w:val="24"/>
          <w:bdr w:val="none" w:sz="0" w:space="0" w:color="auto" w:frame="1"/>
          <w:lang w:eastAsia="et-EE"/>
          <w14:ligatures w14:val="none"/>
        </w:rPr>
        <w:t xml:space="preserve"> pikaajalise viisa taotlemisel ja dokumentides kajastatud asjaolud ei ole pärast pikaajalise viisa taotluse esitamist muutunud.</w:t>
      </w:r>
      <w:r w:rsidR="0071652E" w:rsidRPr="00235DEA">
        <w:rPr>
          <w:rStyle w:val="Tugev"/>
          <w:rFonts w:eastAsia="Times New Roman" w:cs="Times New Roman"/>
          <w:b w:val="0"/>
          <w:bCs w:val="0"/>
          <w:color w:val="auto"/>
          <w:kern w:val="0"/>
          <w:szCs w:val="24"/>
          <w:bdr w:val="none" w:sz="0" w:space="0" w:color="auto" w:frame="1"/>
          <w:lang w:eastAsia="et-EE"/>
          <w14:ligatures w14:val="none"/>
        </w:rPr>
        <w:t>“;</w:t>
      </w:r>
    </w:p>
    <w:p w14:paraId="7601E4F7" w14:textId="77777777" w:rsidR="00546EFB" w:rsidRPr="00235DEA" w:rsidRDefault="00546EFB" w:rsidP="00546EFB">
      <w:pPr>
        <w:jc w:val="both"/>
        <w:rPr>
          <w:rFonts w:eastAsia="Calibri" w:cs="Times New Roman"/>
          <w:color w:val="auto"/>
          <w:szCs w:val="24"/>
        </w:rPr>
      </w:pPr>
    </w:p>
    <w:p w14:paraId="41B9BC49" w14:textId="64546916" w:rsidR="00546EFB" w:rsidRPr="00546EFB" w:rsidRDefault="00FF2EB8" w:rsidP="00546EFB">
      <w:pPr>
        <w:jc w:val="both"/>
        <w:rPr>
          <w:rFonts w:eastAsia="Calibri" w:cs="Times New Roman"/>
          <w:color w:val="auto"/>
          <w:szCs w:val="24"/>
        </w:rPr>
      </w:pPr>
      <w:r>
        <w:rPr>
          <w:rFonts w:eastAsia="Calibri" w:cs="Times New Roman"/>
          <w:b/>
          <w:bCs/>
          <w:color w:val="auto"/>
          <w:szCs w:val="24"/>
        </w:rPr>
        <w:t>17</w:t>
      </w:r>
      <w:r w:rsidR="00546EFB" w:rsidRPr="00546EFB">
        <w:rPr>
          <w:rFonts w:eastAsia="Calibri" w:cs="Times New Roman"/>
          <w:b/>
          <w:bCs/>
          <w:color w:val="auto"/>
          <w:szCs w:val="24"/>
        </w:rPr>
        <w:t xml:space="preserve">) </w:t>
      </w:r>
      <w:r w:rsidR="00546EFB" w:rsidRPr="00546EFB">
        <w:rPr>
          <w:rFonts w:eastAsia="Calibri" w:cs="Times New Roman"/>
          <w:color w:val="auto"/>
          <w:szCs w:val="24"/>
        </w:rPr>
        <w:t>paragrahvi 7 lõiget 3 täiendatakse pärast sõna „koopiad“ sõnadega „ja reisidokument esitatakse isiklikult viibimisaja pikendamise otsuse kättesaamisel“;</w:t>
      </w:r>
    </w:p>
    <w:p w14:paraId="0D790D5F" w14:textId="77777777" w:rsidR="00546EFB" w:rsidRPr="00546EFB" w:rsidRDefault="00546EFB" w:rsidP="00546EFB">
      <w:pPr>
        <w:jc w:val="both"/>
        <w:rPr>
          <w:rFonts w:eastAsia="Calibri" w:cs="Times New Roman"/>
          <w:color w:val="auto"/>
          <w:szCs w:val="24"/>
        </w:rPr>
      </w:pPr>
    </w:p>
    <w:p w14:paraId="7802A89C" w14:textId="4AED799B" w:rsidR="00546EFB" w:rsidRPr="00546EFB" w:rsidRDefault="00FF2EB8" w:rsidP="00546EFB">
      <w:pPr>
        <w:jc w:val="both"/>
        <w:rPr>
          <w:rFonts w:eastAsia="Calibri" w:cs="Times New Roman"/>
          <w:color w:val="auto"/>
          <w:szCs w:val="24"/>
        </w:rPr>
      </w:pPr>
      <w:r>
        <w:rPr>
          <w:rFonts w:eastAsia="Calibri" w:cs="Times New Roman"/>
          <w:b/>
          <w:bCs/>
          <w:color w:val="auto"/>
          <w:szCs w:val="24"/>
        </w:rPr>
        <w:t>18</w:t>
      </w:r>
      <w:r w:rsidR="00546EFB" w:rsidRPr="00546EFB">
        <w:rPr>
          <w:rFonts w:eastAsia="Calibri" w:cs="Times New Roman"/>
          <w:b/>
          <w:bCs/>
          <w:color w:val="auto"/>
          <w:szCs w:val="24"/>
        </w:rPr>
        <w:t xml:space="preserve">) </w:t>
      </w:r>
      <w:r w:rsidR="00546EFB" w:rsidRPr="00546EFB">
        <w:rPr>
          <w:rFonts w:eastAsia="Calibri" w:cs="Times New Roman"/>
          <w:color w:val="auto"/>
          <w:szCs w:val="24"/>
        </w:rPr>
        <w:t>paragrahvi 7 täiendatakse lõikega 4 järgmises sõnastuses:</w:t>
      </w:r>
    </w:p>
    <w:p w14:paraId="190B643B" w14:textId="77777777" w:rsidR="00546EFB" w:rsidRPr="00546EFB" w:rsidRDefault="00546EFB" w:rsidP="00546EFB">
      <w:pPr>
        <w:jc w:val="both"/>
        <w:rPr>
          <w:rFonts w:eastAsia="Calibri" w:cs="Times New Roman"/>
          <w:color w:val="auto"/>
          <w:szCs w:val="24"/>
        </w:rPr>
      </w:pPr>
    </w:p>
    <w:p w14:paraId="6510F323" w14:textId="2E4D5DD9" w:rsidR="00546EFB" w:rsidRPr="00546EFB" w:rsidRDefault="00546EFB" w:rsidP="00546EFB">
      <w:pPr>
        <w:jc w:val="both"/>
        <w:rPr>
          <w:rFonts w:eastAsia="Calibri"/>
          <w:color w:val="auto"/>
        </w:rPr>
      </w:pPr>
      <w:bookmarkStart w:id="42" w:name="_Hlk170974627"/>
      <w:r w:rsidRPr="00546EFB">
        <w:rPr>
          <w:rFonts w:eastAsia="Calibri"/>
          <w:color w:val="auto"/>
        </w:rPr>
        <w:t xml:space="preserve">„(4) </w:t>
      </w:r>
      <w:bookmarkEnd w:id="42"/>
      <w:r w:rsidRPr="00546EFB">
        <w:rPr>
          <w:rFonts w:eastAsia="Calibri"/>
          <w:color w:val="auto"/>
        </w:rPr>
        <w:t xml:space="preserve">Kui viibimisaja pikendamise otsuse kättesaamisel selgub, et reisidokument ei vasta elektrooniliselt esitatud reisidokumendi koopiale ja § 3 lõigetes 2–4 sätestatud nõuetele, tühistatakse viisaotsus </w:t>
      </w:r>
      <w:r w:rsidR="000378AE">
        <w:rPr>
          <w:rFonts w:eastAsia="Calibri"/>
          <w:color w:val="auto"/>
        </w:rPr>
        <w:t>ning</w:t>
      </w:r>
      <w:r w:rsidRPr="00546EFB">
        <w:rPr>
          <w:rFonts w:eastAsia="Calibri"/>
          <w:color w:val="auto"/>
        </w:rPr>
        <w:t xml:space="preserve"> keeldutakse viisakleebise väljaandmisest.“;</w:t>
      </w:r>
    </w:p>
    <w:p w14:paraId="564C7F66" w14:textId="77777777" w:rsidR="00546EFB" w:rsidRPr="00546EFB" w:rsidRDefault="00546EFB" w:rsidP="00272C5A">
      <w:pPr>
        <w:keepNext/>
        <w:jc w:val="both"/>
        <w:rPr>
          <w:rFonts w:eastAsia="Calibri"/>
          <w:color w:val="auto"/>
        </w:rPr>
      </w:pPr>
    </w:p>
    <w:p w14:paraId="4FC0454B" w14:textId="135F088D" w:rsidR="00546EFB" w:rsidRPr="00546EFB" w:rsidRDefault="00FF2EB8" w:rsidP="00272C5A">
      <w:pPr>
        <w:keepNext/>
        <w:jc w:val="both"/>
        <w:rPr>
          <w:rFonts w:eastAsia="Calibri"/>
          <w:color w:val="auto"/>
        </w:rPr>
      </w:pPr>
      <w:r>
        <w:rPr>
          <w:rFonts w:eastAsia="Calibri"/>
          <w:b/>
          <w:bCs/>
          <w:color w:val="auto"/>
        </w:rPr>
        <w:t>19</w:t>
      </w:r>
      <w:r w:rsidR="00F92FBA">
        <w:rPr>
          <w:rFonts w:eastAsia="Calibri"/>
          <w:b/>
          <w:bCs/>
          <w:color w:val="auto"/>
        </w:rPr>
        <w:t>)</w:t>
      </w:r>
      <w:r w:rsidR="00546EFB" w:rsidRPr="00546EFB">
        <w:rPr>
          <w:rFonts w:eastAsia="Calibri"/>
          <w:b/>
          <w:bCs/>
          <w:color w:val="auto"/>
        </w:rPr>
        <w:t xml:space="preserve"> </w:t>
      </w:r>
      <w:r w:rsidR="00546EFB" w:rsidRPr="00546EFB">
        <w:rPr>
          <w:rFonts w:eastAsia="Calibri"/>
          <w:color w:val="auto"/>
        </w:rPr>
        <w:t>paragrahvi 8 täiendatakse lõikega 2</w:t>
      </w:r>
      <w:r w:rsidR="00546EFB" w:rsidRPr="00546EFB">
        <w:rPr>
          <w:rFonts w:eastAsia="Calibri"/>
          <w:color w:val="auto"/>
          <w:vertAlign w:val="superscript"/>
        </w:rPr>
        <w:t>1</w:t>
      </w:r>
      <w:r w:rsidR="00546EFB" w:rsidRPr="00546EFB">
        <w:rPr>
          <w:rFonts w:eastAsia="Calibri"/>
          <w:color w:val="auto"/>
        </w:rPr>
        <w:t xml:space="preserve"> järgmises sõnastuses:</w:t>
      </w:r>
    </w:p>
    <w:p w14:paraId="1E2F34E6" w14:textId="77777777" w:rsidR="00546EFB" w:rsidRPr="00546EFB" w:rsidRDefault="00546EFB" w:rsidP="00272C5A">
      <w:pPr>
        <w:keepNext/>
        <w:jc w:val="both"/>
        <w:rPr>
          <w:rFonts w:eastAsia="Calibri"/>
          <w:color w:val="auto"/>
        </w:rPr>
      </w:pPr>
    </w:p>
    <w:p w14:paraId="140D2F8D" w14:textId="77777777" w:rsidR="00546EFB" w:rsidRPr="00546EFB" w:rsidRDefault="00546EFB" w:rsidP="00272C5A">
      <w:pPr>
        <w:keepNext/>
        <w:jc w:val="both"/>
        <w:rPr>
          <w:rFonts w:eastAsia="Calibri"/>
          <w:color w:val="auto"/>
        </w:rPr>
      </w:pPr>
      <w:r w:rsidRPr="00546EFB">
        <w:rPr>
          <w:rFonts w:eastAsia="Calibri"/>
          <w:color w:val="auto"/>
        </w:rPr>
        <w:t>„(2</w:t>
      </w:r>
      <w:r w:rsidRPr="00546EFB">
        <w:rPr>
          <w:rFonts w:eastAsia="Calibri"/>
          <w:color w:val="auto"/>
          <w:vertAlign w:val="superscript"/>
        </w:rPr>
        <w:t>1</w:t>
      </w:r>
      <w:r w:rsidRPr="00546EFB">
        <w:rPr>
          <w:rFonts w:eastAsia="Calibri"/>
          <w:color w:val="auto"/>
        </w:rPr>
        <w:t xml:space="preserve">) </w:t>
      </w:r>
      <w:bookmarkStart w:id="43" w:name="_Hlk171600914"/>
      <w:r w:rsidRPr="00546EFB">
        <w:rPr>
          <w:rFonts w:eastAsia="Calibri"/>
          <w:color w:val="auto"/>
        </w:rPr>
        <w:t>Kui viibimisaja pikendamise taotluse esitab taotleja esindaja, lisatakse taotlusele esindusõigust tõendav dokument.</w:t>
      </w:r>
      <w:bookmarkEnd w:id="43"/>
      <w:r w:rsidRPr="00546EFB">
        <w:rPr>
          <w:rFonts w:eastAsia="Calibri"/>
          <w:color w:val="auto"/>
        </w:rPr>
        <w:t>“;</w:t>
      </w:r>
    </w:p>
    <w:p w14:paraId="58E5FF73" w14:textId="77777777" w:rsidR="00546EFB" w:rsidRPr="00546EFB" w:rsidRDefault="00546EFB" w:rsidP="00546EFB">
      <w:pPr>
        <w:jc w:val="both"/>
        <w:rPr>
          <w:rFonts w:eastAsia="Calibri"/>
          <w:color w:val="auto"/>
        </w:rPr>
      </w:pPr>
    </w:p>
    <w:p w14:paraId="0A85C6B5" w14:textId="545A7A95" w:rsidR="00546EFB" w:rsidRPr="00716C3F" w:rsidRDefault="00FF2EB8" w:rsidP="00546EFB">
      <w:pPr>
        <w:jc w:val="both"/>
        <w:rPr>
          <w:rFonts w:eastAsia="Calibri"/>
          <w:color w:val="auto"/>
        </w:rPr>
      </w:pPr>
      <w:r w:rsidRPr="00716C3F">
        <w:rPr>
          <w:rFonts w:eastAsia="Calibri"/>
          <w:b/>
          <w:bCs/>
          <w:color w:val="auto"/>
        </w:rPr>
        <w:t>20</w:t>
      </w:r>
      <w:r w:rsidR="00F92FBA" w:rsidRPr="00716C3F">
        <w:rPr>
          <w:rFonts w:eastAsia="Calibri"/>
          <w:b/>
          <w:bCs/>
          <w:color w:val="auto"/>
        </w:rPr>
        <w:t xml:space="preserve">) </w:t>
      </w:r>
      <w:r w:rsidR="00546EFB" w:rsidRPr="00716C3F">
        <w:rPr>
          <w:rFonts w:eastAsia="Calibri"/>
          <w:color w:val="auto"/>
        </w:rPr>
        <w:t>paragrahvi 8 lõige 7 tunnistatakse kehtetuks;</w:t>
      </w:r>
    </w:p>
    <w:p w14:paraId="4924BEC2" w14:textId="77777777" w:rsidR="00546EFB" w:rsidRPr="00716C3F" w:rsidRDefault="00546EFB" w:rsidP="00546EFB">
      <w:pPr>
        <w:jc w:val="both"/>
        <w:rPr>
          <w:rFonts w:eastAsia="Calibri"/>
          <w:color w:val="auto"/>
        </w:rPr>
      </w:pPr>
    </w:p>
    <w:p w14:paraId="21B6EA60" w14:textId="3B6375F5" w:rsidR="00546EFB" w:rsidRPr="00716C3F" w:rsidRDefault="00FF2EB8" w:rsidP="00546EFB">
      <w:pPr>
        <w:jc w:val="both"/>
        <w:rPr>
          <w:rFonts w:eastAsia="Calibri"/>
          <w:color w:val="auto"/>
        </w:rPr>
      </w:pPr>
      <w:r w:rsidRPr="00716C3F">
        <w:rPr>
          <w:rFonts w:eastAsia="Calibri"/>
          <w:b/>
          <w:bCs/>
          <w:color w:val="auto"/>
        </w:rPr>
        <w:t>2</w:t>
      </w:r>
      <w:r w:rsidR="00BA2E37">
        <w:rPr>
          <w:rFonts w:eastAsia="Calibri"/>
          <w:b/>
          <w:bCs/>
          <w:color w:val="auto"/>
        </w:rPr>
        <w:t>1</w:t>
      </w:r>
      <w:r w:rsidR="00546EFB" w:rsidRPr="00716C3F">
        <w:rPr>
          <w:rFonts w:eastAsia="Calibri"/>
          <w:b/>
          <w:bCs/>
          <w:color w:val="auto"/>
        </w:rPr>
        <w:t xml:space="preserve">) </w:t>
      </w:r>
      <w:bookmarkStart w:id="44" w:name="_Hlk171601297"/>
      <w:r w:rsidR="00546EFB" w:rsidRPr="00716C3F">
        <w:rPr>
          <w:rFonts w:eastAsia="Calibri"/>
          <w:color w:val="auto"/>
        </w:rPr>
        <w:t>paragrahvi 8</w:t>
      </w:r>
      <w:r w:rsidR="00546EFB" w:rsidRPr="00716C3F">
        <w:rPr>
          <w:rFonts w:eastAsia="Calibri"/>
          <w:color w:val="auto"/>
          <w:vertAlign w:val="superscript"/>
        </w:rPr>
        <w:t>1</w:t>
      </w:r>
      <w:r w:rsidR="00546EFB" w:rsidRPr="00716C3F">
        <w:rPr>
          <w:rFonts w:eastAsia="Calibri"/>
          <w:color w:val="auto"/>
        </w:rPr>
        <w:t xml:space="preserve"> lõikes 2 asendatakse sõnad „taotlust ei esita taotleja isiklikult“ sõnadega „taotluse esitab taotleja esindaja“</w:t>
      </w:r>
      <w:bookmarkEnd w:id="44"/>
      <w:r w:rsidR="00546EFB" w:rsidRPr="00716C3F">
        <w:rPr>
          <w:rFonts w:eastAsia="Calibri"/>
          <w:color w:val="auto"/>
        </w:rPr>
        <w:t>;</w:t>
      </w:r>
    </w:p>
    <w:p w14:paraId="014A2CCF" w14:textId="77777777" w:rsidR="00546EFB" w:rsidRPr="00716C3F" w:rsidRDefault="00546EFB" w:rsidP="00546EFB">
      <w:pPr>
        <w:jc w:val="both"/>
        <w:rPr>
          <w:rFonts w:eastAsia="Calibri"/>
          <w:color w:val="auto"/>
        </w:rPr>
      </w:pPr>
    </w:p>
    <w:p w14:paraId="60F49CDB" w14:textId="320BF160" w:rsidR="00FF2EB8" w:rsidRPr="00716C3F" w:rsidRDefault="00FF2EB8" w:rsidP="00546EFB">
      <w:pPr>
        <w:jc w:val="both"/>
        <w:rPr>
          <w:rFonts w:eastAsia="Calibri"/>
          <w:color w:val="auto"/>
        </w:rPr>
      </w:pPr>
      <w:r w:rsidRPr="00716C3F">
        <w:rPr>
          <w:rFonts w:eastAsia="Calibri"/>
          <w:b/>
          <w:bCs/>
          <w:color w:val="auto"/>
        </w:rPr>
        <w:t>2</w:t>
      </w:r>
      <w:r w:rsidR="00BA2E37">
        <w:rPr>
          <w:rFonts w:eastAsia="Calibri"/>
          <w:b/>
          <w:bCs/>
          <w:color w:val="auto"/>
        </w:rPr>
        <w:t>2</w:t>
      </w:r>
      <w:r w:rsidRPr="00716C3F">
        <w:rPr>
          <w:rFonts w:eastAsia="Calibri"/>
          <w:b/>
          <w:bCs/>
          <w:color w:val="auto"/>
        </w:rPr>
        <w:t>)</w:t>
      </w:r>
      <w:r w:rsidRPr="00716C3F">
        <w:rPr>
          <w:rFonts w:eastAsia="Calibri"/>
          <w:color w:val="auto"/>
        </w:rPr>
        <w:t xml:space="preserve"> paragrahvi 9 lõiget 1 täiendatakse punktiga 10</w:t>
      </w:r>
      <w:r w:rsidRPr="00716C3F">
        <w:rPr>
          <w:rFonts w:eastAsia="Calibri"/>
          <w:color w:val="auto"/>
          <w:vertAlign w:val="superscript"/>
        </w:rPr>
        <w:t>1</w:t>
      </w:r>
      <w:r w:rsidRPr="00716C3F">
        <w:rPr>
          <w:rFonts w:eastAsia="Calibri"/>
          <w:color w:val="auto"/>
        </w:rPr>
        <w:t xml:space="preserve"> järgmises sõnastuses:</w:t>
      </w:r>
    </w:p>
    <w:p w14:paraId="731517F1" w14:textId="77777777" w:rsidR="00FF2EB8" w:rsidRPr="00716C3F" w:rsidRDefault="00FF2EB8" w:rsidP="00546EFB">
      <w:pPr>
        <w:jc w:val="both"/>
        <w:rPr>
          <w:rFonts w:eastAsia="Calibri"/>
          <w:color w:val="auto"/>
        </w:rPr>
      </w:pPr>
    </w:p>
    <w:p w14:paraId="6CEA792B" w14:textId="1EF34F9D" w:rsidR="00FF2EB8" w:rsidRDefault="00FF2EB8" w:rsidP="00546EFB">
      <w:pPr>
        <w:jc w:val="both"/>
        <w:rPr>
          <w:rFonts w:eastAsia="Calibri"/>
          <w:color w:val="auto"/>
        </w:rPr>
      </w:pPr>
      <w:r w:rsidRPr="00716C3F">
        <w:rPr>
          <w:rFonts w:eastAsia="Calibri"/>
          <w:color w:val="auto"/>
        </w:rPr>
        <w:t>„10</w:t>
      </w:r>
      <w:r w:rsidRPr="00716C3F">
        <w:rPr>
          <w:rFonts w:eastAsia="Calibri"/>
          <w:color w:val="auto"/>
          <w:vertAlign w:val="superscript"/>
        </w:rPr>
        <w:t>1</w:t>
      </w:r>
      <w:r w:rsidRPr="00716C3F">
        <w:rPr>
          <w:rFonts w:eastAsia="Calibri"/>
          <w:color w:val="auto"/>
        </w:rPr>
        <w:t>)</w:t>
      </w:r>
      <w:r w:rsidRPr="00716C3F">
        <w:t xml:space="preserve"> </w:t>
      </w:r>
      <w:r w:rsidRPr="00716C3F">
        <w:rPr>
          <w:rFonts w:eastAsia="Calibri"/>
          <w:color w:val="auto"/>
        </w:rPr>
        <w:t>andmed taotleja õppimise, töötamise ja muude oluliste asjaolude kohta;“;</w:t>
      </w:r>
    </w:p>
    <w:p w14:paraId="0142C558" w14:textId="77777777" w:rsidR="00FF2EB8" w:rsidRPr="00546EFB" w:rsidRDefault="00FF2EB8" w:rsidP="00546EFB">
      <w:pPr>
        <w:jc w:val="both"/>
        <w:rPr>
          <w:rFonts w:eastAsia="Calibri"/>
          <w:color w:val="auto"/>
        </w:rPr>
      </w:pPr>
    </w:p>
    <w:p w14:paraId="15A5C310" w14:textId="65BEB724" w:rsidR="00546EFB" w:rsidRPr="00546EFB" w:rsidRDefault="007555E2" w:rsidP="00546EFB">
      <w:pPr>
        <w:jc w:val="both"/>
        <w:rPr>
          <w:rFonts w:eastAsia="Calibri"/>
        </w:rPr>
      </w:pPr>
      <w:bookmarkStart w:id="45" w:name="_Hlk171070566"/>
      <w:r>
        <w:rPr>
          <w:rFonts w:eastAsia="Calibri"/>
          <w:b/>
          <w:bCs/>
          <w:color w:val="auto"/>
        </w:rPr>
        <w:t>2</w:t>
      </w:r>
      <w:r w:rsidR="00BA2E37">
        <w:rPr>
          <w:rFonts w:eastAsia="Calibri"/>
          <w:b/>
          <w:bCs/>
          <w:color w:val="auto"/>
        </w:rPr>
        <w:t>3</w:t>
      </w:r>
      <w:r w:rsidR="00546EFB" w:rsidRPr="00546EFB">
        <w:rPr>
          <w:rFonts w:eastAsia="Calibri"/>
          <w:b/>
          <w:bCs/>
          <w:color w:val="auto"/>
        </w:rPr>
        <w:t xml:space="preserve">) </w:t>
      </w:r>
      <w:r w:rsidR="00546EFB" w:rsidRPr="00546EFB">
        <w:rPr>
          <w:rFonts w:eastAsia="Calibri"/>
          <w:color w:val="auto"/>
        </w:rPr>
        <w:t>paragrahvi 9 lõike 1 punkti 11 täiendatakse</w:t>
      </w:r>
      <w:bookmarkEnd w:id="45"/>
      <w:r w:rsidR="00546EFB" w:rsidRPr="00546EFB">
        <w:rPr>
          <w:rFonts w:eastAsia="Calibri"/>
          <w:color w:val="auto"/>
        </w:rPr>
        <w:t xml:space="preserve"> </w:t>
      </w:r>
      <w:bookmarkStart w:id="46" w:name="_Hlk171601498"/>
      <w:r w:rsidR="00546EFB" w:rsidRPr="00546EFB">
        <w:rPr>
          <w:rFonts w:eastAsia="Calibri"/>
          <w:color w:val="auto"/>
        </w:rPr>
        <w:t>pärast sõnu „</w:t>
      </w:r>
      <w:r w:rsidR="00546EFB" w:rsidRPr="00546EFB">
        <w:rPr>
          <w:rFonts w:eastAsia="Calibri"/>
        </w:rPr>
        <w:t>taotleja e-posti aadress“ sõnadega „, sotsiaalmeedia kontod“</w:t>
      </w:r>
      <w:bookmarkEnd w:id="46"/>
      <w:r w:rsidR="00546EFB" w:rsidRPr="00546EFB">
        <w:rPr>
          <w:rFonts w:eastAsia="Calibri"/>
        </w:rPr>
        <w:t>;</w:t>
      </w:r>
    </w:p>
    <w:p w14:paraId="133909B1" w14:textId="77777777" w:rsidR="00546EFB" w:rsidRPr="00546EFB" w:rsidRDefault="00546EFB" w:rsidP="00546EFB">
      <w:pPr>
        <w:jc w:val="both"/>
        <w:rPr>
          <w:rFonts w:eastAsia="Calibri"/>
        </w:rPr>
      </w:pPr>
    </w:p>
    <w:p w14:paraId="6EB1EDDF" w14:textId="5FDA32A9" w:rsidR="00546EFB" w:rsidRDefault="007555E2" w:rsidP="00546EFB">
      <w:pPr>
        <w:jc w:val="both"/>
        <w:rPr>
          <w:rFonts w:eastAsia="Calibri"/>
          <w:color w:val="auto"/>
        </w:rPr>
      </w:pPr>
      <w:r>
        <w:rPr>
          <w:rFonts w:eastAsia="Calibri"/>
          <w:b/>
          <w:bCs/>
          <w:color w:val="auto"/>
        </w:rPr>
        <w:t>2</w:t>
      </w:r>
      <w:r w:rsidR="00BA2E37">
        <w:rPr>
          <w:rFonts w:eastAsia="Calibri"/>
          <w:b/>
          <w:bCs/>
          <w:color w:val="auto"/>
        </w:rPr>
        <w:t>4</w:t>
      </w:r>
      <w:r w:rsidR="00546EFB" w:rsidRPr="00546EFB">
        <w:rPr>
          <w:rFonts w:eastAsia="Calibri"/>
          <w:b/>
          <w:bCs/>
          <w:color w:val="auto"/>
        </w:rPr>
        <w:t xml:space="preserve">) </w:t>
      </w:r>
      <w:r w:rsidR="00546EFB" w:rsidRPr="00546EFB">
        <w:rPr>
          <w:rFonts w:eastAsia="Calibri"/>
          <w:color w:val="auto"/>
        </w:rPr>
        <w:t>paragrahvi 9 lõike 1 punkt 13 tunnistatakse kehtetuks;</w:t>
      </w:r>
    </w:p>
    <w:p w14:paraId="68D80B5E" w14:textId="77777777" w:rsidR="00E74BFC" w:rsidRDefault="00E74BFC" w:rsidP="00546EFB">
      <w:pPr>
        <w:jc w:val="both"/>
        <w:rPr>
          <w:rFonts w:eastAsia="Calibri"/>
          <w:color w:val="auto"/>
        </w:rPr>
      </w:pPr>
    </w:p>
    <w:p w14:paraId="04050C84" w14:textId="4CF10708" w:rsidR="00E74BFC" w:rsidRDefault="00E74BFC" w:rsidP="00546EFB">
      <w:pPr>
        <w:jc w:val="both"/>
        <w:rPr>
          <w:rFonts w:eastAsia="Calibri"/>
          <w:color w:val="auto"/>
        </w:rPr>
      </w:pPr>
      <w:r w:rsidRPr="00931519">
        <w:rPr>
          <w:rFonts w:eastAsia="Calibri"/>
          <w:b/>
          <w:bCs/>
          <w:color w:val="auto"/>
        </w:rPr>
        <w:t>2</w:t>
      </w:r>
      <w:r w:rsidR="00BA2E37">
        <w:rPr>
          <w:rFonts w:eastAsia="Calibri"/>
          <w:b/>
          <w:bCs/>
          <w:color w:val="auto"/>
        </w:rPr>
        <w:t>5</w:t>
      </w:r>
      <w:r w:rsidRPr="00931519">
        <w:rPr>
          <w:rFonts w:eastAsia="Calibri"/>
          <w:b/>
          <w:bCs/>
          <w:color w:val="auto"/>
        </w:rPr>
        <w:t>)</w:t>
      </w:r>
      <w:r>
        <w:rPr>
          <w:rFonts w:eastAsia="Calibri"/>
          <w:color w:val="auto"/>
        </w:rPr>
        <w:t xml:space="preserve"> paragrahvi 9 lõike 1 punkt 14 sõnastatakse järgmiselt:</w:t>
      </w:r>
    </w:p>
    <w:p w14:paraId="7019F0A1" w14:textId="77777777" w:rsidR="00E74BFC" w:rsidRPr="00931519" w:rsidRDefault="00E74BFC" w:rsidP="00546EFB">
      <w:pPr>
        <w:jc w:val="both"/>
        <w:rPr>
          <w:rFonts w:eastAsia="Calibri"/>
          <w:color w:val="auto"/>
        </w:rPr>
      </w:pPr>
    </w:p>
    <w:p w14:paraId="08B7BC8C" w14:textId="3846D68A" w:rsidR="00E74BFC" w:rsidRPr="00931519" w:rsidRDefault="00E74BFC" w:rsidP="00546EFB">
      <w:pPr>
        <w:jc w:val="both"/>
        <w:rPr>
          <w:rFonts w:eastAsia="Calibri"/>
          <w:color w:val="auto"/>
        </w:rPr>
      </w:pPr>
      <w:r w:rsidRPr="00931519">
        <w:rPr>
          <w:color w:val="auto"/>
        </w:rPr>
        <w:t>„14) andmed selle kohta, et taotleja on Euroopa Liidu või Euroopa Majanduspiirkonna või Šveitsi</w:t>
      </w:r>
      <w:r w:rsidR="008E5453" w:rsidRPr="00931519">
        <w:rPr>
          <w:color w:val="auto"/>
        </w:rPr>
        <w:t xml:space="preserve"> Konföderatsiooni</w:t>
      </w:r>
      <w:r w:rsidRPr="00931519">
        <w:rPr>
          <w:color w:val="auto"/>
        </w:rPr>
        <w:t xml:space="preserve"> kodaniku või vaba liikumise õigust omava Ühendkuningriigi kodaniku perekonnaliige</w:t>
      </w:r>
      <w:r w:rsidR="00C207DA">
        <w:rPr>
          <w:color w:val="auto"/>
        </w:rPr>
        <w:t>,</w:t>
      </w:r>
      <w:r w:rsidRPr="00931519">
        <w:rPr>
          <w:color w:val="auto"/>
        </w:rPr>
        <w:t xml:space="preserve"> ja kui on, esitatakse sugulusside, taotleja perekonnaliikme eesnimi või -nimed, perekonnanimi või -nimed, kodakondsus, sünniaeg ja reisidokumendi või isikutunnistuse number;“;</w:t>
      </w:r>
    </w:p>
    <w:p w14:paraId="3AFF66EB" w14:textId="77777777" w:rsidR="00546EFB" w:rsidRPr="00931519" w:rsidRDefault="00546EFB" w:rsidP="00546EFB">
      <w:pPr>
        <w:jc w:val="both"/>
        <w:rPr>
          <w:rFonts w:eastAsia="Calibri"/>
          <w:color w:val="auto"/>
        </w:rPr>
      </w:pPr>
    </w:p>
    <w:p w14:paraId="731C1637" w14:textId="000C9B4D" w:rsidR="00546EFB" w:rsidRPr="00235DEA" w:rsidRDefault="00546EFB" w:rsidP="00546EFB">
      <w:pPr>
        <w:jc w:val="both"/>
        <w:rPr>
          <w:rFonts w:eastAsia="Calibri"/>
          <w:color w:val="auto"/>
        </w:rPr>
      </w:pPr>
      <w:r w:rsidRPr="00235DEA">
        <w:rPr>
          <w:rFonts w:eastAsia="Calibri"/>
          <w:b/>
          <w:bCs/>
          <w:color w:val="auto"/>
        </w:rPr>
        <w:t>2</w:t>
      </w:r>
      <w:r w:rsidR="00BA2E37">
        <w:rPr>
          <w:rFonts w:eastAsia="Calibri"/>
          <w:b/>
          <w:bCs/>
          <w:color w:val="auto"/>
        </w:rPr>
        <w:t>6</w:t>
      </w:r>
      <w:r w:rsidRPr="00235DEA">
        <w:rPr>
          <w:rFonts w:eastAsia="Calibri"/>
          <w:b/>
          <w:bCs/>
          <w:color w:val="auto"/>
        </w:rPr>
        <w:t xml:space="preserve">) </w:t>
      </w:r>
      <w:r w:rsidRPr="00235DEA">
        <w:rPr>
          <w:rFonts w:eastAsia="Calibri"/>
          <w:color w:val="auto"/>
        </w:rPr>
        <w:t>paragrahvi 9 lõiget 1 täiendatakse punkti</w:t>
      </w:r>
      <w:r w:rsidR="00106DF6">
        <w:rPr>
          <w:rFonts w:eastAsia="Calibri"/>
          <w:color w:val="auto"/>
        </w:rPr>
        <w:t>de</w:t>
      </w:r>
      <w:r w:rsidRPr="00235DEA">
        <w:rPr>
          <w:rFonts w:eastAsia="Calibri"/>
          <w:color w:val="auto"/>
        </w:rPr>
        <w:t>ga 23</w:t>
      </w:r>
      <w:r w:rsidRPr="00235DEA">
        <w:rPr>
          <w:rFonts w:eastAsia="Calibri"/>
          <w:color w:val="auto"/>
          <w:vertAlign w:val="superscript"/>
        </w:rPr>
        <w:t>1</w:t>
      </w:r>
      <w:r w:rsidR="007555E2" w:rsidRPr="00235DEA">
        <w:rPr>
          <w:rFonts w:eastAsia="Calibri"/>
          <w:color w:val="auto"/>
        </w:rPr>
        <w:t>–23</w:t>
      </w:r>
      <w:r w:rsidR="007555E2" w:rsidRPr="00235DEA">
        <w:rPr>
          <w:rFonts w:eastAsia="Calibri"/>
          <w:color w:val="auto"/>
          <w:vertAlign w:val="superscript"/>
        </w:rPr>
        <w:t>4</w:t>
      </w:r>
      <w:r w:rsidR="007555E2" w:rsidRPr="00235DEA">
        <w:rPr>
          <w:rFonts w:eastAsia="Calibri"/>
          <w:color w:val="auto"/>
        </w:rPr>
        <w:t xml:space="preserve"> </w:t>
      </w:r>
      <w:r w:rsidRPr="00235DEA">
        <w:rPr>
          <w:rFonts w:eastAsia="Calibri"/>
          <w:color w:val="auto"/>
        </w:rPr>
        <w:t>järgmises sõnastuses:</w:t>
      </w:r>
    </w:p>
    <w:p w14:paraId="178D3BD0" w14:textId="77777777" w:rsidR="00546EFB" w:rsidRPr="00235DEA" w:rsidRDefault="00546EFB" w:rsidP="00546EFB">
      <w:pPr>
        <w:jc w:val="both"/>
        <w:rPr>
          <w:rFonts w:eastAsia="Calibri"/>
          <w:color w:val="auto"/>
        </w:rPr>
      </w:pPr>
    </w:p>
    <w:p w14:paraId="0C3ED583" w14:textId="39145338" w:rsidR="007555E2" w:rsidRPr="00235DEA" w:rsidRDefault="00546EFB" w:rsidP="00546EFB">
      <w:pPr>
        <w:jc w:val="both"/>
        <w:rPr>
          <w:rFonts w:eastAsia="Calibri"/>
          <w:color w:val="auto"/>
        </w:rPr>
      </w:pPr>
      <w:r w:rsidRPr="00235DEA">
        <w:rPr>
          <w:rFonts w:eastAsia="Calibri"/>
          <w:color w:val="auto"/>
          <w:shd w:val="clear" w:color="auto" w:fill="FFFFFF"/>
        </w:rPr>
        <w:t>„23</w:t>
      </w:r>
      <w:r w:rsidRPr="00235DEA">
        <w:rPr>
          <w:rFonts w:eastAsia="Calibri"/>
          <w:color w:val="auto"/>
          <w:shd w:val="clear" w:color="auto" w:fill="FFFFFF"/>
          <w:vertAlign w:val="superscript"/>
        </w:rPr>
        <w:t>1</w:t>
      </w:r>
      <w:r w:rsidRPr="00235DEA">
        <w:rPr>
          <w:rFonts w:eastAsia="Calibri"/>
          <w:color w:val="auto"/>
          <w:shd w:val="clear" w:color="auto" w:fill="FFFFFF"/>
        </w:rPr>
        <w:t xml:space="preserve">) </w:t>
      </w:r>
      <w:r w:rsidRPr="00235DEA">
        <w:rPr>
          <w:rFonts w:eastAsia="Calibri"/>
          <w:color w:val="auto"/>
        </w:rPr>
        <w:t>andmed taotleja</w:t>
      </w:r>
      <w:r w:rsidR="00E74BFC">
        <w:rPr>
          <w:rFonts w:eastAsia="Calibri"/>
          <w:color w:val="auto"/>
        </w:rPr>
        <w:t xml:space="preserve"> välisriigis</w:t>
      </w:r>
      <w:r w:rsidRPr="00235DEA">
        <w:rPr>
          <w:rFonts w:eastAsia="Calibri"/>
          <w:color w:val="auto"/>
        </w:rPr>
        <w:t xml:space="preserve"> kriminaalkorras karistamise kohta;</w:t>
      </w:r>
    </w:p>
    <w:p w14:paraId="3A26E1ED" w14:textId="448C0C36" w:rsidR="007555E2" w:rsidRPr="00235DEA" w:rsidRDefault="007555E2" w:rsidP="007555E2">
      <w:pPr>
        <w:jc w:val="both"/>
        <w:rPr>
          <w:color w:val="auto"/>
        </w:rPr>
      </w:pPr>
      <w:r w:rsidRPr="00235DEA">
        <w:rPr>
          <w:color w:val="auto"/>
        </w:rPr>
        <w:t>23</w:t>
      </w:r>
      <w:r w:rsidRPr="00235DEA">
        <w:rPr>
          <w:color w:val="auto"/>
          <w:vertAlign w:val="superscript"/>
        </w:rPr>
        <w:t>2</w:t>
      </w:r>
      <w:r w:rsidRPr="00235DEA">
        <w:rPr>
          <w:color w:val="auto"/>
        </w:rPr>
        <w:t>) andmed selle kohta, kas taotlejal on lähedasi sugulasi või perekonnaliikmeid;</w:t>
      </w:r>
    </w:p>
    <w:p w14:paraId="00B60D14" w14:textId="52D47C84" w:rsidR="007555E2" w:rsidRPr="00235DEA" w:rsidRDefault="007555E2" w:rsidP="007555E2">
      <w:pPr>
        <w:jc w:val="both"/>
        <w:rPr>
          <w:color w:val="auto"/>
        </w:rPr>
      </w:pPr>
      <w:bookmarkStart w:id="47" w:name="_Hlk158385992"/>
      <w:r w:rsidRPr="00235DEA">
        <w:rPr>
          <w:color w:val="auto"/>
        </w:rPr>
        <w:t>23</w:t>
      </w:r>
      <w:r w:rsidRPr="00235DEA">
        <w:rPr>
          <w:color w:val="auto"/>
          <w:vertAlign w:val="superscript"/>
        </w:rPr>
        <w:t>3</w:t>
      </w:r>
      <w:r w:rsidRPr="00235DEA">
        <w:rPr>
          <w:color w:val="auto"/>
        </w:rPr>
        <w:t>) </w:t>
      </w:r>
      <w:bookmarkStart w:id="48" w:name="_Hlk163831222"/>
      <w:r w:rsidRPr="00235DEA">
        <w:rPr>
          <w:color w:val="auto"/>
        </w:rPr>
        <w:t xml:space="preserve">andmed selle kohta, kas taotleja teenib või on teeninud välisriigi relvajõududes kohustuslikus ajateenistuses, kaadrisõjaväelasena või kuulub välisriigi relvajõudude reservi, osaleb või on osalenud sõjaväelises operatsioonis väljaspool Eestit või töötab või on töötanud </w:t>
      </w:r>
      <w:r w:rsidRPr="00235DEA">
        <w:rPr>
          <w:color w:val="auto"/>
        </w:rPr>
        <w:lastRenderedPageBreak/>
        <w:t>luure- või julgeolekuteenistuses või teinud nendega koostööd või olnud seotud muul viisil või töötab või on töötanud riiklikus või mitteriiklikus relvastatud organisatsioonis või üksuses;</w:t>
      </w:r>
    </w:p>
    <w:bookmarkEnd w:id="47"/>
    <w:bookmarkEnd w:id="48"/>
    <w:p w14:paraId="203C498B" w14:textId="7DD79CBB" w:rsidR="00546EFB" w:rsidRPr="00235DEA" w:rsidRDefault="007555E2" w:rsidP="007555E2">
      <w:pPr>
        <w:jc w:val="both"/>
        <w:rPr>
          <w:rFonts w:eastAsia="Calibri"/>
          <w:color w:val="auto"/>
        </w:rPr>
      </w:pPr>
      <w:r w:rsidRPr="00235DEA">
        <w:rPr>
          <w:color w:val="auto"/>
        </w:rPr>
        <w:t>23</w:t>
      </w:r>
      <w:r w:rsidRPr="00235DEA">
        <w:rPr>
          <w:color w:val="auto"/>
          <w:vertAlign w:val="superscript"/>
        </w:rPr>
        <w:t>4</w:t>
      </w:r>
      <w:r w:rsidRPr="00235DEA">
        <w:rPr>
          <w:color w:val="auto"/>
        </w:rPr>
        <w:t>) </w:t>
      </w:r>
      <w:r w:rsidRPr="00235DEA">
        <w:rPr>
          <w:color w:val="auto"/>
          <w:shd w:val="clear" w:color="auto" w:fill="FFFFFF"/>
        </w:rPr>
        <w:t xml:space="preserve">andmed selle kohta, kas taotleja kuulub või on kuulunud kuritegelikku ühendusse, terroristlikku ühendusse või äärmusrühmitusse </w:t>
      </w:r>
      <w:r w:rsidRPr="00235DEA">
        <w:rPr>
          <w:color w:val="auto"/>
        </w:rPr>
        <w:t>või omab või on omanud kontakti nendesse kuuluvate või kuulunud isikutega</w:t>
      </w:r>
      <w:r w:rsidRPr="00235DEA">
        <w:rPr>
          <w:color w:val="auto"/>
          <w:shd w:val="clear" w:color="auto" w:fill="FFFFFF"/>
        </w:rPr>
        <w:t>, viibib või on viibinud terroristliku organisatsiooni või äärmusrühmituse kontrolli all oleval alal, puutub või on puutunud kokku tulirelva või lõhkematerjaliga või oskab neid käsit</w:t>
      </w:r>
      <w:r w:rsidR="00C207DA">
        <w:rPr>
          <w:color w:val="auto"/>
          <w:shd w:val="clear" w:color="auto" w:fill="FFFFFF"/>
        </w:rPr>
        <w:t>s</w:t>
      </w:r>
      <w:r w:rsidRPr="00235DEA">
        <w:rPr>
          <w:color w:val="auto"/>
          <w:shd w:val="clear" w:color="auto" w:fill="FFFFFF"/>
        </w:rPr>
        <w:t>eda või on pannud toime inimsusevastase kuriteo või sõjakuriteo veendumuste alusel;</w:t>
      </w:r>
      <w:r w:rsidR="00546EFB" w:rsidRPr="00235DEA">
        <w:rPr>
          <w:rFonts w:eastAsia="Calibri"/>
          <w:color w:val="auto"/>
        </w:rPr>
        <w:t>“;</w:t>
      </w:r>
    </w:p>
    <w:p w14:paraId="43DE2F10" w14:textId="77777777" w:rsidR="00546EFB" w:rsidRPr="00235DEA" w:rsidRDefault="00546EFB" w:rsidP="00546EFB">
      <w:pPr>
        <w:jc w:val="both"/>
        <w:rPr>
          <w:rFonts w:eastAsia="Calibri" w:cs="Times New Roman"/>
          <w:color w:val="auto"/>
          <w:szCs w:val="24"/>
        </w:rPr>
      </w:pPr>
    </w:p>
    <w:p w14:paraId="0BEB0554" w14:textId="201663EB" w:rsidR="00ED16B1" w:rsidRPr="00235DEA" w:rsidRDefault="00E74BFC" w:rsidP="00546EFB">
      <w:pPr>
        <w:jc w:val="both"/>
        <w:rPr>
          <w:rFonts w:eastAsia="Calibri" w:cs="Times New Roman"/>
          <w:color w:val="auto"/>
          <w:szCs w:val="24"/>
        </w:rPr>
      </w:pPr>
      <w:r>
        <w:rPr>
          <w:rFonts w:eastAsia="Calibri" w:cs="Times New Roman"/>
          <w:b/>
          <w:bCs/>
          <w:color w:val="auto"/>
          <w:szCs w:val="24"/>
        </w:rPr>
        <w:t>2</w:t>
      </w:r>
      <w:r w:rsidR="00BA2E37">
        <w:rPr>
          <w:rFonts w:eastAsia="Calibri" w:cs="Times New Roman"/>
          <w:b/>
          <w:bCs/>
          <w:color w:val="auto"/>
          <w:szCs w:val="24"/>
        </w:rPr>
        <w:t>7</w:t>
      </w:r>
      <w:r w:rsidR="00ED16B1" w:rsidRPr="00235DEA">
        <w:rPr>
          <w:rFonts w:eastAsia="Calibri" w:cs="Times New Roman"/>
          <w:b/>
          <w:bCs/>
          <w:color w:val="auto"/>
          <w:szCs w:val="24"/>
        </w:rPr>
        <w:t>)</w:t>
      </w:r>
      <w:r w:rsidR="00ED16B1" w:rsidRPr="00235DEA">
        <w:rPr>
          <w:rFonts w:eastAsia="Calibri" w:cs="Times New Roman"/>
          <w:color w:val="auto"/>
          <w:szCs w:val="24"/>
        </w:rPr>
        <w:t xml:space="preserve"> paragrahvi 9 täiendatakse lõigetega 3</w:t>
      </w:r>
      <w:r w:rsidR="0054487C">
        <w:rPr>
          <w:rFonts w:eastAsia="Calibri" w:cs="Times New Roman"/>
          <w:color w:val="auto"/>
          <w:szCs w:val="24"/>
        </w:rPr>
        <w:t xml:space="preserve">–7 </w:t>
      </w:r>
      <w:r w:rsidR="00ED16B1" w:rsidRPr="00235DEA">
        <w:rPr>
          <w:rFonts w:eastAsia="Calibri" w:cs="Times New Roman"/>
          <w:color w:val="auto"/>
          <w:szCs w:val="24"/>
        </w:rPr>
        <w:t>järgmises sõnastuses:</w:t>
      </w:r>
    </w:p>
    <w:p w14:paraId="06A574A5" w14:textId="77777777" w:rsidR="00ED16B1" w:rsidRPr="00235DEA" w:rsidRDefault="00ED16B1" w:rsidP="00ED16B1">
      <w:pPr>
        <w:rPr>
          <w:rFonts w:cs="Times New Roman"/>
          <w:color w:val="auto"/>
          <w:szCs w:val="24"/>
          <w:shd w:val="clear" w:color="auto" w:fill="FFFFFF"/>
        </w:rPr>
      </w:pPr>
    </w:p>
    <w:p w14:paraId="02220700" w14:textId="09DA83B1" w:rsidR="00ED16B1" w:rsidRPr="00235DEA" w:rsidRDefault="00ED16B1" w:rsidP="00ED16B1">
      <w:pPr>
        <w:jc w:val="both"/>
        <w:rPr>
          <w:rFonts w:cs="Times New Roman"/>
          <w:color w:val="auto"/>
          <w:szCs w:val="24"/>
          <w:shd w:val="clear" w:color="auto" w:fill="FFFFFF"/>
        </w:rPr>
      </w:pPr>
      <w:r w:rsidRPr="00235DEA">
        <w:rPr>
          <w:rFonts w:cs="Times New Roman"/>
          <w:color w:val="auto"/>
          <w:szCs w:val="24"/>
          <w:shd w:val="clear" w:color="auto" w:fill="FFFFFF"/>
        </w:rPr>
        <w:t>„(3) Kui välismaalasel, kes taotleb pikaajalist viisat, on lähedasi sugulasi ja perekonnaliikmeid, esitab ta lisaks määruses sätestatud andmetele oma lähedaste sugulaste ja perekonnaliikmete kohta järgmised andmed:</w:t>
      </w:r>
    </w:p>
    <w:p w14:paraId="09C6F0CD" w14:textId="54A61289" w:rsidR="00ED16B1" w:rsidRPr="00235DEA" w:rsidRDefault="00ED16B1" w:rsidP="00ED16B1">
      <w:pPr>
        <w:jc w:val="both"/>
        <w:rPr>
          <w:rFonts w:cs="Times New Roman"/>
          <w:color w:val="auto"/>
          <w:szCs w:val="24"/>
          <w:shd w:val="clear" w:color="auto" w:fill="FFFFFF"/>
        </w:rPr>
      </w:pPr>
      <w:r w:rsidRPr="00235DEA">
        <w:rPr>
          <w:rFonts w:cs="Times New Roman"/>
          <w:color w:val="auto"/>
          <w:szCs w:val="24"/>
          <w:shd w:val="clear" w:color="auto" w:fill="FFFFFF"/>
        </w:rPr>
        <w:t>1) suhe taotlejaga;</w:t>
      </w:r>
    </w:p>
    <w:p w14:paraId="3B9179EC" w14:textId="04401848" w:rsidR="00ED16B1" w:rsidRPr="00235DEA" w:rsidRDefault="00ED16B1" w:rsidP="00ED16B1">
      <w:pPr>
        <w:rPr>
          <w:rFonts w:cs="Times New Roman"/>
          <w:color w:val="auto"/>
          <w:szCs w:val="24"/>
          <w:shd w:val="clear" w:color="auto" w:fill="FFFFFF"/>
        </w:rPr>
      </w:pPr>
      <w:r w:rsidRPr="00235DEA">
        <w:rPr>
          <w:rFonts w:cs="Times New Roman"/>
          <w:color w:val="auto"/>
          <w:szCs w:val="24"/>
          <w:shd w:val="clear" w:color="auto" w:fill="FFFFFF"/>
        </w:rPr>
        <w:t>2) abikaasa puhul välisriigis sõlmitud abielu aeg ja koht ning registreeritud elukaaslase puhul välisriigis kooselu registreerimise aeg ja koht;</w:t>
      </w:r>
    </w:p>
    <w:p w14:paraId="03055CD5" w14:textId="007CCB8F" w:rsidR="00ED16B1" w:rsidRPr="00235DEA" w:rsidRDefault="00ED16B1" w:rsidP="00ED16B1">
      <w:pPr>
        <w:rPr>
          <w:rFonts w:cs="Times New Roman"/>
          <w:color w:val="auto"/>
          <w:szCs w:val="24"/>
          <w:shd w:val="clear" w:color="auto" w:fill="FFFFFF"/>
        </w:rPr>
      </w:pPr>
      <w:r w:rsidRPr="00235DEA">
        <w:rPr>
          <w:rFonts w:cs="Times New Roman"/>
          <w:color w:val="auto"/>
          <w:szCs w:val="24"/>
          <w:shd w:val="clear" w:color="auto" w:fill="FFFFFF"/>
        </w:rPr>
        <w:t>3) eesnimi või -nimed;</w:t>
      </w:r>
    </w:p>
    <w:p w14:paraId="0AACE467" w14:textId="027CADAB" w:rsidR="00ED16B1" w:rsidRPr="00235DEA" w:rsidRDefault="00ED16B1" w:rsidP="00ED16B1">
      <w:pPr>
        <w:rPr>
          <w:rFonts w:cs="Times New Roman"/>
          <w:color w:val="auto"/>
          <w:szCs w:val="24"/>
          <w:shd w:val="clear" w:color="auto" w:fill="FFFFFF"/>
        </w:rPr>
      </w:pPr>
      <w:r w:rsidRPr="00235DEA">
        <w:rPr>
          <w:rFonts w:cs="Times New Roman"/>
          <w:color w:val="auto"/>
          <w:szCs w:val="24"/>
          <w:shd w:val="clear" w:color="auto" w:fill="FFFFFF"/>
        </w:rPr>
        <w:t>4) perekonnanimi või -nimed;</w:t>
      </w:r>
    </w:p>
    <w:p w14:paraId="1AD6AA28" w14:textId="3B189A18" w:rsidR="00ED16B1" w:rsidRPr="00235DEA" w:rsidRDefault="00ED16B1" w:rsidP="00ED16B1">
      <w:pPr>
        <w:rPr>
          <w:rFonts w:cs="Times New Roman"/>
          <w:color w:val="auto"/>
          <w:szCs w:val="24"/>
          <w:shd w:val="clear" w:color="auto" w:fill="FFFFFF"/>
        </w:rPr>
      </w:pPr>
      <w:r w:rsidRPr="00235DEA">
        <w:rPr>
          <w:rFonts w:cs="Times New Roman"/>
          <w:color w:val="auto"/>
          <w:szCs w:val="24"/>
          <w:shd w:val="clear" w:color="auto" w:fill="FFFFFF"/>
        </w:rPr>
        <w:t>5) sugu;</w:t>
      </w:r>
    </w:p>
    <w:p w14:paraId="391DC35D" w14:textId="54DC90B3" w:rsidR="00ED16B1" w:rsidRPr="00235DEA" w:rsidRDefault="00ED16B1" w:rsidP="00ED16B1">
      <w:pPr>
        <w:rPr>
          <w:rFonts w:cs="Times New Roman"/>
          <w:color w:val="auto"/>
          <w:szCs w:val="24"/>
          <w:shd w:val="clear" w:color="auto" w:fill="FFFFFF"/>
        </w:rPr>
      </w:pPr>
      <w:r w:rsidRPr="00235DEA">
        <w:rPr>
          <w:rFonts w:cs="Times New Roman"/>
          <w:color w:val="auto"/>
          <w:szCs w:val="24"/>
          <w:shd w:val="clear" w:color="auto" w:fill="FFFFFF"/>
        </w:rPr>
        <w:t>6) Eesti isikukood või sünniaeg;</w:t>
      </w:r>
    </w:p>
    <w:p w14:paraId="408E25AA" w14:textId="424F3152" w:rsidR="00ED16B1" w:rsidRPr="00235DEA" w:rsidRDefault="00ED16B1" w:rsidP="00ED16B1">
      <w:pPr>
        <w:rPr>
          <w:rFonts w:cs="Times New Roman"/>
          <w:color w:val="auto"/>
          <w:szCs w:val="24"/>
          <w:shd w:val="clear" w:color="auto" w:fill="FFFFFF"/>
        </w:rPr>
      </w:pPr>
      <w:r w:rsidRPr="00235DEA">
        <w:rPr>
          <w:rFonts w:cs="Times New Roman"/>
          <w:color w:val="auto"/>
          <w:szCs w:val="24"/>
          <w:shd w:val="clear" w:color="auto" w:fill="FFFFFF"/>
        </w:rPr>
        <w:t>7) kodakondsus või kodakondsused;</w:t>
      </w:r>
    </w:p>
    <w:p w14:paraId="5AB9CF4A" w14:textId="4768446A" w:rsidR="00ED16B1" w:rsidRPr="00235DEA" w:rsidRDefault="00ED16B1" w:rsidP="00ED16B1">
      <w:pPr>
        <w:rPr>
          <w:rFonts w:cs="Times New Roman"/>
          <w:color w:val="auto"/>
          <w:szCs w:val="24"/>
          <w:shd w:val="clear" w:color="auto" w:fill="FFFFFF"/>
        </w:rPr>
      </w:pPr>
      <w:r w:rsidRPr="00235DEA">
        <w:rPr>
          <w:rFonts w:cs="Times New Roman"/>
          <w:color w:val="auto"/>
          <w:szCs w:val="24"/>
          <w:shd w:val="clear" w:color="auto" w:fill="FFFFFF"/>
        </w:rPr>
        <w:t>8) sünnikoht riigi täpsusega;</w:t>
      </w:r>
    </w:p>
    <w:p w14:paraId="7629FE1F" w14:textId="0121C563" w:rsidR="00ED16B1" w:rsidRPr="00235DEA" w:rsidRDefault="00ED16B1" w:rsidP="00ED16B1">
      <w:pPr>
        <w:rPr>
          <w:rFonts w:cs="Times New Roman"/>
          <w:color w:val="auto"/>
          <w:szCs w:val="24"/>
          <w:shd w:val="clear" w:color="auto" w:fill="FFFFFF"/>
        </w:rPr>
      </w:pPr>
      <w:r w:rsidRPr="00235DEA">
        <w:rPr>
          <w:rFonts w:cs="Times New Roman"/>
          <w:color w:val="auto"/>
          <w:szCs w:val="24"/>
          <w:shd w:val="clear" w:color="auto" w:fill="FFFFFF"/>
        </w:rPr>
        <w:t>9) kontaktandmed, sealhulgas kontaktaadress (tänav või talu, maja- ja korterinumber, küla või alev või linn, vald, maakond, riik, sihtnumber), e-posti aadress ja telefoninumber.</w:t>
      </w:r>
    </w:p>
    <w:p w14:paraId="4406DDD4" w14:textId="77777777" w:rsidR="00ED16B1" w:rsidRPr="00235DEA" w:rsidRDefault="00ED16B1" w:rsidP="00ED16B1">
      <w:pPr>
        <w:rPr>
          <w:rFonts w:cs="Times New Roman"/>
          <w:color w:val="auto"/>
          <w:szCs w:val="24"/>
          <w:shd w:val="clear" w:color="auto" w:fill="FFFFFF"/>
        </w:rPr>
      </w:pPr>
    </w:p>
    <w:p w14:paraId="5678DD83" w14:textId="6E07C94A" w:rsidR="00ED16B1" w:rsidRPr="00235DEA" w:rsidRDefault="00ED16B1" w:rsidP="00ED16B1">
      <w:pPr>
        <w:jc w:val="both"/>
        <w:rPr>
          <w:rFonts w:cs="Times New Roman"/>
          <w:color w:val="auto"/>
          <w:szCs w:val="24"/>
        </w:rPr>
      </w:pPr>
      <w:r w:rsidRPr="00235DEA">
        <w:rPr>
          <w:rFonts w:cs="Times New Roman"/>
          <w:color w:val="auto"/>
          <w:szCs w:val="24"/>
          <w:shd w:val="clear" w:color="auto" w:fill="FFFFFF"/>
        </w:rPr>
        <w:t xml:space="preserve">(4) </w:t>
      </w:r>
      <w:bookmarkStart w:id="49" w:name="_Hlk180761488"/>
      <w:r w:rsidR="00CD578C">
        <w:rPr>
          <w:rFonts w:cs="Times New Roman"/>
          <w:color w:val="auto"/>
          <w:szCs w:val="24"/>
          <w:shd w:val="clear" w:color="auto" w:fill="FFFFFF"/>
        </w:rPr>
        <w:t>K</w:t>
      </w:r>
      <w:r w:rsidR="002461DB" w:rsidRPr="00C969C9">
        <w:rPr>
          <w:rFonts w:cs="Times New Roman"/>
          <w:szCs w:val="24"/>
          <w:shd w:val="clear" w:color="auto" w:fill="FFFFFF"/>
        </w:rPr>
        <w:t xml:space="preserve">ui </w:t>
      </w:r>
      <w:r w:rsidR="002461DB" w:rsidRPr="00C969C9">
        <w:rPr>
          <w:rFonts w:cs="Times New Roman"/>
          <w:szCs w:val="24"/>
        </w:rPr>
        <w:t xml:space="preserve">taotleja teenib või on teeninud välisriigi relvajõududes, sealhulgas kohustuslikus ajateenistuses, kaadrisõjaväelasena või kuulub välisriigi relvajõudude reservi või töötab või on töötanud luure- või julgeolekuteenistuses või teinud nendega koostööd või olnud seotud muul viisil või osaleb või on osalenud sõjaväelistes operatsioonides väljaspool Eestit või töötab või on töötanud mitteriiklikus relvastatud organisatsioonis või üksuses, esitab </w:t>
      </w:r>
      <w:r w:rsidR="002461DB">
        <w:rPr>
          <w:rFonts w:cs="Times New Roman"/>
          <w:szCs w:val="24"/>
        </w:rPr>
        <w:t xml:space="preserve">ta </w:t>
      </w:r>
      <w:r w:rsidR="002461DB" w:rsidRPr="00C969C9">
        <w:rPr>
          <w:rFonts w:cs="Times New Roman"/>
          <w:szCs w:val="24"/>
        </w:rPr>
        <w:t>lisaks määruses sätestatud andmetele järgmised andmed</w:t>
      </w:r>
      <w:r w:rsidRPr="00235DEA">
        <w:rPr>
          <w:rFonts w:cs="Times New Roman"/>
          <w:color w:val="auto"/>
          <w:szCs w:val="24"/>
        </w:rPr>
        <w:t>:</w:t>
      </w:r>
    </w:p>
    <w:p w14:paraId="75D6E013" w14:textId="56B3F4D2" w:rsidR="00ED16B1" w:rsidRPr="00235DEA" w:rsidRDefault="00ED16B1" w:rsidP="00ED16B1">
      <w:pPr>
        <w:jc w:val="both"/>
        <w:rPr>
          <w:rFonts w:cs="Times New Roman"/>
          <w:strike/>
          <w:color w:val="auto"/>
          <w:szCs w:val="24"/>
        </w:rPr>
      </w:pPr>
      <w:r w:rsidRPr="00235DEA">
        <w:rPr>
          <w:rFonts w:cs="Times New Roman"/>
          <w:color w:val="auto"/>
          <w:szCs w:val="24"/>
        </w:rPr>
        <w:t xml:space="preserve">1) õppimine sõjaväelistes erikoolides ja -kursustel, sealhulgas kooli või kursuse nimetus </w:t>
      </w:r>
      <w:r w:rsidR="006510C2">
        <w:rPr>
          <w:rFonts w:cs="Times New Roman"/>
          <w:color w:val="auto"/>
          <w:szCs w:val="24"/>
        </w:rPr>
        <w:t>ning</w:t>
      </w:r>
      <w:r w:rsidRPr="00235DEA">
        <w:rPr>
          <w:rFonts w:cs="Times New Roman"/>
          <w:color w:val="auto"/>
          <w:szCs w:val="24"/>
        </w:rPr>
        <w:t xml:space="preserve"> auaste;</w:t>
      </w:r>
    </w:p>
    <w:p w14:paraId="4F5F31E9" w14:textId="77777777" w:rsidR="00ED16B1" w:rsidRPr="00235DEA" w:rsidRDefault="00ED16B1" w:rsidP="00ED16B1">
      <w:pPr>
        <w:jc w:val="both"/>
        <w:rPr>
          <w:rFonts w:cs="Times New Roman"/>
          <w:color w:val="auto"/>
          <w:szCs w:val="24"/>
        </w:rPr>
      </w:pPr>
      <w:r w:rsidRPr="00235DEA">
        <w:rPr>
          <w:rFonts w:cs="Times New Roman"/>
          <w:color w:val="auto"/>
          <w:szCs w:val="24"/>
        </w:rPr>
        <w:t>2) kuulumine relvajõudude reservi, sealhulgas riik ja põhjus;</w:t>
      </w:r>
    </w:p>
    <w:p w14:paraId="120A9EF9" w14:textId="77777777" w:rsidR="00ED16B1" w:rsidRPr="00235DEA" w:rsidRDefault="00ED16B1" w:rsidP="00ED16B1">
      <w:pPr>
        <w:jc w:val="both"/>
        <w:rPr>
          <w:rFonts w:cs="Times New Roman"/>
          <w:color w:val="auto"/>
          <w:szCs w:val="24"/>
        </w:rPr>
      </w:pPr>
      <w:r w:rsidRPr="00235DEA">
        <w:rPr>
          <w:rFonts w:cs="Times New Roman"/>
          <w:color w:val="auto"/>
          <w:szCs w:val="24"/>
        </w:rPr>
        <w:t>3) osavõtt sõjaväelistest operatsioonidest teiste riikide territooriumil, sealhulgas riik, osalemise aeg, üksuse nimetus ja selle number, missiooni nimetus või selgitus, teenistuskoht, teenistusülesanded;</w:t>
      </w:r>
    </w:p>
    <w:p w14:paraId="28C9C76F" w14:textId="77777777" w:rsidR="00E74BFC" w:rsidRPr="004B3766" w:rsidRDefault="00ED16B1" w:rsidP="00ED16B1">
      <w:pPr>
        <w:jc w:val="both"/>
        <w:rPr>
          <w:rFonts w:cs="Times New Roman"/>
          <w:color w:val="auto"/>
          <w:szCs w:val="24"/>
        </w:rPr>
      </w:pPr>
      <w:r w:rsidRPr="00235DEA">
        <w:rPr>
          <w:rFonts w:cs="Times New Roman"/>
          <w:color w:val="auto"/>
          <w:szCs w:val="24"/>
        </w:rPr>
        <w:t xml:space="preserve">4) teenistus- või töökäigu kirjeldus, sealhulgas asutuse, organisatsiooni või üksuse nimetus, aadress, teenistus- või ametikoht, teenistusülesanded, asutuse tegevusvaldkond, teenistuse või </w:t>
      </w:r>
      <w:r w:rsidRPr="004B3766">
        <w:rPr>
          <w:rFonts w:cs="Times New Roman"/>
          <w:color w:val="auto"/>
          <w:szCs w:val="24"/>
        </w:rPr>
        <w:t>töötamise periood, sõjaväepileti number ja väljaandmise aeg.</w:t>
      </w:r>
      <w:bookmarkEnd w:id="49"/>
    </w:p>
    <w:p w14:paraId="4B69146F" w14:textId="77777777" w:rsidR="00E74BFC" w:rsidRPr="004B3766" w:rsidRDefault="00E74BFC" w:rsidP="00ED16B1">
      <w:pPr>
        <w:jc w:val="both"/>
        <w:rPr>
          <w:rFonts w:cs="Times New Roman"/>
          <w:color w:val="auto"/>
          <w:szCs w:val="24"/>
        </w:rPr>
      </w:pPr>
    </w:p>
    <w:p w14:paraId="35AC33F7" w14:textId="5E398058" w:rsidR="008C1510" w:rsidRPr="004B3766" w:rsidRDefault="00E74BFC" w:rsidP="008C1510">
      <w:pPr>
        <w:jc w:val="both"/>
        <w:rPr>
          <w:color w:val="auto"/>
        </w:rPr>
      </w:pPr>
      <w:r w:rsidRPr="004B3766">
        <w:rPr>
          <w:rFonts w:cs="Times New Roman"/>
          <w:color w:val="auto"/>
          <w:szCs w:val="24"/>
        </w:rPr>
        <w:t>(5)</w:t>
      </w:r>
      <w:r w:rsidR="00D52A23">
        <w:rPr>
          <w:rFonts w:cs="Times New Roman"/>
          <w:color w:val="auto"/>
          <w:szCs w:val="24"/>
        </w:rPr>
        <w:t xml:space="preserve"> </w:t>
      </w:r>
      <w:r w:rsidR="008C1510" w:rsidRPr="004B3766">
        <w:rPr>
          <w:color w:val="auto"/>
        </w:rPr>
        <w:t>Lõike 1 punktis 10</w:t>
      </w:r>
      <w:r w:rsidR="008C1510" w:rsidRPr="004B3766">
        <w:rPr>
          <w:color w:val="auto"/>
          <w:vertAlign w:val="superscript"/>
        </w:rPr>
        <w:t>1</w:t>
      </w:r>
      <w:r w:rsidR="008C1510" w:rsidRPr="004B3766">
        <w:rPr>
          <w:color w:val="auto"/>
        </w:rPr>
        <w:t xml:space="preserve"> nimetatud</w:t>
      </w:r>
      <w:r w:rsidR="00D52A23">
        <w:rPr>
          <w:color w:val="auto"/>
        </w:rPr>
        <w:t xml:space="preserve"> </w:t>
      </w:r>
      <w:r w:rsidR="008C1510" w:rsidRPr="004B3766">
        <w:rPr>
          <w:color w:val="auto"/>
        </w:rPr>
        <w:t>andmete esitamist ei nõuta:</w:t>
      </w:r>
    </w:p>
    <w:p w14:paraId="2A5268B1" w14:textId="5EFD9BCA" w:rsidR="008C1510" w:rsidRPr="004B3766" w:rsidRDefault="008C1510" w:rsidP="008C1510">
      <w:pPr>
        <w:jc w:val="both"/>
        <w:rPr>
          <w:color w:val="auto"/>
        </w:rPr>
      </w:pPr>
      <w:r w:rsidRPr="004B3766">
        <w:rPr>
          <w:color w:val="auto"/>
        </w:rPr>
        <w:t>1) kui andmed on esitatud var</w:t>
      </w:r>
      <w:r w:rsidR="00F52425">
        <w:rPr>
          <w:color w:val="auto"/>
        </w:rPr>
        <w:t>em</w:t>
      </w:r>
      <w:r w:rsidRPr="004B3766">
        <w:rPr>
          <w:color w:val="auto"/>
        </w:rPr>
        <w:t xml:space="preserve"> lühiajalise töötamise registreerimise taotlemisel ja need ei ole pärast eelmise lühiajalise töötamise registreerimise taotluse esitamist muutunud;</w:t>
      </w:r>
    </w:p>
    <w:p w14:paraId="36871F99" w14:textId="424E7CD5" w:rsidR="008C1510" w:rsidRPr="004B3766" w:rsidRDefault="008C1510" w:rsidP="008C1510">
      <w:pPr>
        <w:jc w:val="both"/>
        <w:rPr>
          <w:color w:val="auto"/>
        </w:rPr>
      </w:pPr>
      <w:r w:rsidRPr="004B3766">
        <w:rPr>
          <w:color w:val="auto"/>
        </w:rPr>
        <w:t>2) kui andmed on esitatud var</w:t>
      </w:r>
      <w:r w:rsidR="00F52425">
        <w:rPr>
          <w:color w:val="auto"/>
        </w:rPr>
        <w:t>em</w:t>
      </w:r>
      <w:r w:rsidRPr="004B3766">
        <w:rPr>
          <w:color w:val="auto"/>
        </w:rPr>
        <w:t xml:space="preserve"> pikaajalise viisa taotlemisel ja need ei ole pärast eelmise pikaajalise viisa taotluse esitamist muutunud.</w:t>
      </w:r>
    </w:p>
    <w:p w14:paraId="78D40D7D" w14:textId="77777777" w:rsidR="008C1510" w:rsidRPr="004B3766" w:rsidRDefault="008C1510" w:rsidP="008C1510">
      <w:pPr>
        <w:jc w:val="both"/>
        <w:rPr>
          <w:rStyle w:val="Tugev"/>
          <w:rFonts w:eastAsia="Times New Roman"/>
          <w:b w:val="0"/>
          <w:color w:val="auto"/>
          <w:kern w:val="0"/>
          <w:sz w:val="22"/>
          <w:szCs w:val="22"/>
          <w:bdr w:val="none" w:sz="0" w:space="0" w:color="auto" w:frame="1"/>
          <w:lang w:eastAsia="et-EE"/>
          <w14:ligatures w14:val="none"/>
        </w:rPr>
      </w:pPr>
    </w:p>
    <w:p w14:paraId="5E01CB3A" w14:textId="25F2D54F" w:rsidR="00D52A23" w:rsidRDefault="008C1510" w:rsidP="008C1510">
      <w:pPr>
        <w:jc w:val="both"/>
        <w:rPr>
          <w:color w:val="auto"/>
        </w:rPr>
      </w:pPr>
      <w:r w:rsidRPr="004B3766">
        <w:rPr>
          <w:color w:val="auto"/>
        </w:rPr>
        <w:t>(6) Lõikes 4 nimetud andmeid ei pea esitama taotleja, kes on NATO liikmesriigi kodanik.</w:t>
      </w:r>
    </w:p>
    <w:p w14:paraId="4BDD6D43" w14:textId="77777777" w:rsidR="008C1510" w:rsidRPr="004B3766" w:rsidRDefault="008C1510" w:rsidP="008C1510">
      <w:pPr>
        <w:jc w:val="both"/>
        <w:rPr>
          <w:rStyle w:val="Tugev"/>
          <w:rFonts w:eastAsia="Times New Roman"/>
          <w:b w:val="0"/>
          <w:color w:val="auto"/>
          <w:kern w:val="0"/>
          <w:sz w:val="22"/>
          <w:szCs w:val="22"/>
          <w:bdr w:val="none" w:sz="0" w:space="0" w:color="auto" w:frame="1"/>
          <w:lang w:eastAsia="et-EE"/>
          <w14:ligatures w14:val="none"/>
        </w:rPr>
      </w:pPr>
    </w:p>
    <w:p w14:paraId="08B587F9" w14:textId="6855007E" w:rsidR="008C1510" w:rsidRPr="004B3766" w:rsidRDefault="008C1510" w:rsidP="008C1510">
      <w:pPr>
        <w:jc w:val="both"/>
        <w:rPr>
          <w:rStyle w:val="Tugev"/>
          <w:rFonts w:eastAsia="Times New Roman"/>
          <w:b w:val="0"/>
          <w:color w:val="auto"/>
          <w:kern w:val="0"/>
          <w:sz w:val="22"/>
          <w:szCs w:val="22"/>
          <w:bdr w:val="none" w:sz="0" w:space="0" w:color="auto" w:frame="1"/>
          <w:lang w:eastAsia="et-EE"/>
          <w14:ligatures w14:val="none"/>
        </w:rPr>
      </w:pPr>
      <w:r w:rsidRPr="004B3766">
        <w:rPr>
          <w:color w:val="auto"/>
        </w:rPr>
        <w:lastRenderedPageBreak/>
        <w:t>(7) Taotleja esitab pikaajalise viisa taotlemisel lõigetes 3 ja 4 nimetatud andmed, kui need on pärast eelmise pikaajalise viisa taotluse esitamist muutunud.“;</w:t>
      </w:r>
    </w:p>
    <w:p w14:paraId="2D4803BE" w14:textId="77777777" w:rsidR="00ED16B1" w:rsidRPr="004B3766" w:rsidRDefault="00ED16B1" w:rsidP="00546EFB">
      <w:pPr>
        <w:jc w:val="both"/>
        <w:rPr>
          <w:rFonts w:eastAsia="Calibri" w:cs="Times New Roman"/>
          <w:color w:val="auto"/>
          <w:szCs w:val="24"/>
        </w:rPr>
      </w:pPr>
    </w:p>
    <w:p w14:paraId="3DC06349" w14:textId="3137EE42" w:rsidR="00546EFB" w:rsidRPr="004B3766" w:rsidRDefault="00E74BFC" w:rsidP="00546EFB">
      <w:pPr>
        <w:jc w:val="both"/>
        <w:rPr>
          <w:rFonts w:eastAsia="Calibri" w:cs="Times New Roman"/>
          <w:color w:val="auto"/>
          <w:szCs w:val="24"/>
        </w:rPr>
      </w:pPr>
      <w:r w:rsidRPr="004B3766">
        <w:rPr>
          <w:rFonts w:eastAsia="Calibri" w:cs="Times New Roman"/>
          <w:b/>
          <w:bCs/>
          <w:color w:val="auto"/>
          <w:szCs w:val="24"/>
        </w:rPr>
        <w:t>2</w:t>
      </w:r>
      <w:r w:rsidR="00BA2E37">
        <w:rPr>
          <w:rFonts w:eastAsia="Calibri" w:cs="Times New Roman"/>
          <w:b/>
          <w:bCs/>
          <w:color w:val="auto"/>
          <w:szCs w:val="24"/>
        </w:rPr>
        <w:t>8</w:t>
      </w:r>
      <w:r w:rsidR="00546EFB" w:rsidRPr="004B3766">
        <w:rPr>
          <w:rFonts w:eastAsia="Calibri" w:cs="Times New Roman"/>
          <w:b/>
          <w:bCs/>
          <w:color w:val="auto"/>
          <w:szCs w:val="24"/>
        </w:rPr>
        <w:t xml:space="preserve">) </w:t>
      </w:r>
      <w:r w:rsidR="00546EFB" w:rsidRPr="004B3766">
        <w:rPr>
          <w:rFonts w:eastAsia="Calibri" w:cs="Times New Roman"/>
          <w:color w:val="auto"/>
          <w:szCs w:val="24"/>
        </w:rPr>
        <w:t xml:space="preserve">paragrahvi 10 punkti 4 täiendatakse </w:t>
      </w:r>
      <w:bookmarkStart w:id="50" w:name="_Hlk171602583"/>
      <w:r w:rsidR="00546EFB" w:rsidRPr="004B3766">
        <w:rPr>
          <w:rFonts w:eastAsia="Calibri" w:cs="Times New Roman"/>
          <w:color w:val="auto"/>
          <w:szCs w:val="24"/>
        </w:rPr>
        <w:t>pärast sõna „isanimi“ sõnadega „, kui see on kantud taotleja reisidokumenti“</w:t>
      </w:r>
      <w:bookmarkEnd w:id="50"/>
      <w:r w:rsidR="00546EFB" w:rsidRPr="004B3766">
        <w:rPr>
          <w:rFonts w:eastAsia="Calibri" w:cs="Times New Roman"/>
          <w:color w:val="auto"/>
          <w:szCs w:val="24"/>
        </w:rPr>
        <w:t>;</w:t>
      </w:r>
    </w:p>
    <w:p w14:paraId="18ADC5A2" w14:textId="77777777" w:rsidR="00546EFB" w:rsidRPr="00546EFB" w:rsidRDefault="00546EFB" w:rsidP="00546EFB">
      <w:pPr>
        <w:jc w:val="both"/>
        <w:rPr>
          <w:rFonts w:eastAsia="Calibri" w:cs="Times New Roman"/>
          <w:color w:val="auto"/>
          <w:szCs w:val="24"/>
        </w:rPr>
      </w:pPr>
    </w:p>
    <w:p w14:paraId="5D8390B8" w14:textId="2658ABF5" w:rsidR="00546EFB" w:rsidRPr="00546EFB" w:rsidRDefault="00BA2E37" w:rsidP="00546EFB">
      <w:pPr>
        <w:jc w:val="both"/>
        <w:rPr>
          <w:rFonts w:eastAsia="Calibri"/>
          <w:color w:val="auto"/>
        </w:rPr>
      </w:pPr>
      <w:r>
        <w:rPr>
          <w:rFonts w:eastAsia="Calibri"/>
          <w:b/>
          <w:bCs/>
          <w:color w:val="auto"/>
        </w:rPr>
        <w:t>29</w:t>
      </w:r>
      <w:r w:rsidR="00546EFB" w:rsidRPr="00546EFB">
        <w:rPr>
          <w:rFonts w:eastAsia="Calibri"/>
          <w:b/>
          <w:bCs/>
          <w:color w:val="auto"/>
        </w:rPr>
        <w:t xml:space="preserve">) </w:t>
      </w:r>
      <w:r w:rsidR="00546EFB" w:rsidRPr="00546EFB">
        <w:rPr>
          <w:rFonts w:eastAsia="Calibri"/>
          <w:color w:val="auto"/>
        </w:rPr>
        <w:t>paragrahvi 10</w:t>
      </w:r>
      <w:r w:rsidR="00546EFB" w:rsidRPr="00546EFB">
        <w:rPr>
          <w:rFonts w:eastAsia="Calibri"/>
          <w:color w:val="auto"/>
          <w:vertAlign w:val="superscript"/>
        </w:rPr>
        <w:t>1</w:t>
      </w:r>
      <w:r w:rsidR="00546EFB" w:rsidRPr="00546EFB">
        <w:rPr>
          <w:rFonts w:eastAsia="Calibri"/>
          <w:color w:val="auto"/>
        </w:rPr>
        <w:t xml:space="preserve"> lõiget 1 täiendatakse punktiga 2</w:t>
      </w:r>
      <w:r w:rsidR="00546EFB" w:rsidRPr="00546EFB">
        <w:rPr>
          <w:rFonts w:eastAsia="Calibri"/>
          <w:color w:val="auto"/>
          <w:vertAlign w:val="superscript"/>
        </w:rPr>
        <w:t>1</w:t>
      </w:r>
      <w:r w:rsidR="00546EFB" w:rsidRPr="00546EFB">
        <w:rPr>
          <w:rFonts w:eastAsia="Calibri"/>
          <w:color w:val="auto"/>
        </w:rPr>
        <w:t xml:space="preserve"> järgmises sõnastuses:</w:t>
      </w:r>
    </w:p>
    <w:p w14:paraId="1B53DDE1" w14:textId="77777777" w:rsidR="00546EFB" w:rsidRPr="00546EFB" w:rsidRDefault="00546EFB" w:rsidP="00546EFB">
      <w:pPr>
        <w:jc w:val="both"/>
        <w:rPr>
          <w:rFonts w:eastAsia="Calibri"/>
          <w:color w:val="auto"/>
        </w:rPr>
      </w:pPr>
      <w:bookmarkStart w:id="51" w:name="_Hlk164949652"/>
    </w:p>
    <w:p w14:paraId="7B73BDF4" w14:textId="77777777" w:rsidR="00546EFB" w:rsidRPr="00546EFB" w:rsidRDefault="00546EFB" w:rsidP="00546EFB">
      <w:pPr>
        <w:jc w:val="both"/>
        <w:rPr>
          <w:rFonts w:eastAsia="Calibri"/>
          <w:color w:val="auto"/>
        </w:rPr>
      </w:pPr>
      <w:r w:rsidRPr="00546EFB">
        <w:rPr>
          <w:rFonts w:eastAsia="Calibri"/>
          <w:color w:val="auto"/>
        </w:rPr>
        <w:t>„2</w:t>
      </w:r>
      <w:r w:rsidRPr="00546EFB">
        <w:rPr>
          <w:rFonts w:eastAsia="Calibri"/>
          <w:color w:val="auto"/>
          <w:vertAlign w:val="superscript"/>
        </w:rPr>
        <w:t>1</w:t>
      </w:r>
      <w:r w:rsidRPr="00546EFB">
        <w:rPr>
          <w:rFonts w:eastAsia="Calibri"/>
          <w:color w:val="auto"/>
        </w:rPr>
        <w:t>) kodakondsus või kodakondsused;</w:t>
      </w:r>
      <w:bookmarkEnd w:id="51"/>
      <w:r w:rsidRPr="00546EFB">
        <w:rPr>
          <w:rFonts w:eastAsia="Calibri"/>
          <w:color w:val="auto"/>
        </w:rPr>
        <w:t>“;</w:t>
      </w:r>
    </w:p>
    <w:p w14:paraId="224B22D8" w14:textId="77777777" w:rsidR="00546EFB" w:rsidRPr="00546EFB" w:rsidRDefault="00546EFB" w:rsidP="00546EFB">
      <w:pPr>
        <w:jc w:val="both"/>
        <w:rPr>
          <w:rFonts w:eastAsia="Calibri"/>
          <w:color w:val="auto"/>
        </w:rPr>
      </w:pPr>
    </w:p>
    <w:p w14:paraId="37846CD8" w14:textId="7A16350F" w:rsidR="00546EFB" w:rsidRDefault="00E74BFC" w:rsidP="00546EFB">
      <w:pPr>
        <w:jc w:val="both"/>
        <w:rPr>
          <w:rFonts w:eastAsia="Calibri"/>
          <w:color w:val="auto"/>
        </w:rPr>
      </w:pPr>
      <w:r>
        <w:rPr>
          <w:rFonts w:eastAsia="Calibri"/>
          <w:b/>
          <w:bCs/>
          <w:color w:val="auto"/>
        </w:rPr>
        <w:t>3</w:t>
      </w:r>
      <w:r w:rsidR="00BA2E37">
        <w:rPr>
          <w:rFonts w:eastAsia="Calibri"/>
          <w:b/>
          <w:bCs/>
          <w:color w:val="auto"/>
        </w:rPr>
        <w:t>0</w:t>
      </w:r>
      <w:r w:rsidR="00546EFB" w:rsidRPr="00546EFB">
        <w:rPr>
          <w:rFonts w:eastAsia="Calibri"/>
          <w:b/>
          <w:bCs/>
          <w:color w:val="auto"/>
        </w:rPr>
        <w:t xml:space="preserve">) </w:t>
      </w:r>
      <w:r w:rsidR="00546EFB" w:rsidRPr="00546EFB">
        <w:rPr>
          <w:rFonts w:eastAsia="Calibri"/>
          <w:color w:val="auto"/>
        </w:rPr>
        <w:t>paragrahvi 10</w:t>
      </w:r>
      <w:r w:rsidR="00546EFB" w:rsidRPr="00546EFB">
        <w:rPr>
          <w:rFonts w:eastAsia="Calibri"/>
          <w:color w:val="auto"/>
          <w:vertAlign w:val="superscript"/>
        </w:rPr>
        <w:t>1</w:t>
      </w:r>
      <w:r w:rsidR="00546EFB" w:rsidRPr="00546EFB">
        <w:rPr>
          <w:rFonts w:eastAsia="Calibri"/>
          <w:color w:val="auto"/>
        </w:rPr>
        <w:t xml:space="preserve"> lõike 1 punktis 3 asendatakse </w:t>
      </w:r>
      <w:bookmarkStart w:id="52" w:name="_Hlk171602918"/>
      <w:r w:rsidR="00546EFB" w:rsidRPr="00546EFB">
        <w:rPr>
          <w:rFonts w:eastAsia="Calibri"/>
          <w:color w:val="auto"/>
        </w:rPr>
        <w:t>sõna „isikukood“ sõnaga „sünniaeg“</w:t>
      </w:r>
      <w:bookmarkEnd w:id="52"/>
      <w:r w:rsidR="00546EFB" w:rsidRPr="00546EFB">
        <w:rPr>
          <w:rFonts w:eastAsia="Calibri"/>
          <w:color w:val="auto"/>
        </w:rPr>
        <w:t>;</w:t>
      </w:r>
    </w:p>
    <w:p w14:paraId="18B85373" w14:textId="77777777" w:rsidR="00E74BFC" w:rsidRDefault="00E74BFC" w:rsidP="00546EFB">
      <w:pPr>
        <w:jc w:val="both"/>
        <w:rPr>
          <w:rFonts w:eastAsia="Calibri"/>
          <w:color w:val="auto"/>
        </w:rPr>
      </w:pPr>
    </w:p>
    <w:p w14:paraId="05DE6377" w14:textId="647B5309" w:rsidR="00D52A23" w:rsidRDefault="00E74BFC" w:rsidP="00546EFB">
      <w:pPr>
        <w:jc w:val="both"/>
        <w:rPr>
          <w:rFonts w:eastAsia="Calibri"/>
          <w:color w:val="auto"/>
        </w:rPr>
      </w:pPr>
      <w:r w:rsidRPr="003036B1">
        <w:rPr>
          <w:rFonts w:eastAsia="Calibri"/>
          <w:b/>
          <w:bCs/>
          <w:color w:val="auto"/>
        </w:rPr>
        <w:t>3</w:t>
      </w:r>
      <w:r w:rsidR="00BA2E37">
        <w:rPr>
          <w:rFonts w:eastAsia="Calibri"/>
          <w:b/>
          <w:bCs/>
          <w:color w:val="auto"/>
        </w:rPr>
        <w:t>1</w:t>
      </w:r>
      <w:r w:rsidRPr="003036B1">
        <w:rPr>
          <w:rFonts w:eastAsia="Calibri"/>
          <w:b/>
          <w:bCs/>
          <w:color w:val="auto"/>
        </w:rPr>
        <w:t>)</w:t>
      </w:r>
      <w:r>
        <w:rPr>
          <w:rFonts w:eastAsia="Calibri"/>
          <w:color w:val="auto"/>
        </w:rPr>
        <w:t xml:space="preserve"> paragrahvi 10</w:t>
      </w:r>
      <w:r w:rsidRPr="003036B1">
        <w:rPr>
          <w:rFonts w:eastAsia="Calibri"/>
          <w:color w:val="auto"/>
          <w:vertAlign w:val="superscript"/>
        </w:rPr>
        <w:t>2</w:t>
      </w:r>
      <w:r>
        <w:rPr>
          <w:rFonts w:eastAsia="Calibri"/>
          <w:color w:val="auto"/>
        </w:rPr>
        <w:t xml:space="preserve"> lõikes 1 asendatakse sõna</w:t>
      </w:r>
      <w:r w:rsidR="006C4FC3">
        <w:rPr>
          <w:rFonts w:eastAsia="Calibri"/>
          <w:color w:val="auto"/>
        </w:rPr>
        <w:t>d</w:t>
      </w:r>
      <w:r>
        <w:rPr>
          <w:rFonts w:eastAsia="Calibri"/>
          <w:color w:val="auto"/>
        </w:rPr>
        <w:t xml:space="preserve"> „</w:t>
      </w:r>
      <w:r w:rsidR="00170829">
        <w:rPr>
          <w:rFonts w:eastAsia="Calibri"/>
          <w:color w:val="auto"/>
        </w:rPr>
        <w:t>küm</w:t>
      </w:r>
      <w:r w:rsidR="006C4FC3">
        <w:rPr>
          <w:rFonts w:eastAsia="Calibri"/>
          <w:color w:val="auto"/>
        </w:rPr>
        <w:t>m</w:t>
      </w:r>
      <w:r w:rsidR="00170829">
        <w:rPr>
          <w:rFonts w:eastAsia="Calibri"/>
          <w:color w:val="auto"/>
        </w:rPr>
        <w:t>e</w:t>
      </w:r>
      <w:r w:rsidR="006C4FC3">
        <w:rPr>
          <w:rFonts w:eastAsia="Calibri"/>
          <w:color w:val="auto"/>
        </w:rPr>
        <w:t xml:space="preserve"> tööpäeva</w:t>
      </w:r>
      <w:r>
        <w:rPr>
          <w:rFonts w:eastAsia="Calibri"/>
          <w:color w:val="auto"/>
        </w:rPr>
        <w:t xml:space="preserve">“ </w:t>
      </w:r>
      <w:r w:rsidR="006C4FC3">
        <w:rPr>
          <w:rFonts w:eastAsia="Calibri"/>
          <w:color w:val="auto"/>
        </w:rPr>
        <w:t xml:space="preserve">sõnadega </w:t>
      </w:r>
      <w:r>
        <w:rPr>
          <w:rFonts w:eastAsia="Calibri"/>
          <w:color w:val="auto"/>
        </w:rPr>
        <w:t>„</w:t>
      </w:r>
      <w:r w:rsidR="006C4FC3">
        <w:rPr>
          <w:rFonts w:eastAsia="Calibri"/>
          <w:color w:val="auto"/>
        </w:rPr>
        <w:t>3</w:t>
      </w:r>
      <w:r>
        <w:rPr>
          <w:rFonts w:eastAsia="Calibri"/>
          <w:color w:val="auto"/>
        </w:rPr>
        <w:t>0</w:t>
      </w:r>
      <w:r w:rsidR="006C4FC3">
        <w:rPr>
          <w:rFonts w:eastAsia="Calibri"/>
          <w:color w:val="auto"/>
        </w:rPr>
        <w:t xml:space="preserve"> päeva</w:t>
      </w:r>
      <w:r>
        <w:rPr>
          <w:rFonts w:eastAsia="Calibri"/>
          <w:color w:val="auto"/>
        </w:rPr>
        <w:t>“;</w:t>
      </w:r>
    </w:p>
    <w:p w14:paraId="40DB9391" w14:textId="77777777" w:rsidR="00E74BFC" w:rsidRDefault="00E74BFC" w:rsidP="00546EFB">
      <w:pPr>
        <w:jc w:val="both"/>
        <w:rPr>
          <w:rFonts w:eastAsia="Calibri"/>
          <w:color w:val="auto"/>
        </w:rPr>
      </w:pPr>
    </w:p>
    <w:p w14:paraId="6E507308" w14:textId="201BE821" w:rsidR="00546EFB" w:rsidRPr="003036B1" w:rsidRDefault="0054487C" w:rsidP="00546EFB">
      <w:pPr>
        <w:jc w:val="both"/>
        <w:rPr>
          <w:rFonts w:eastAsia="Calibri"/>
          <w:b/>
          <w:bCs/>
          <w:color w:val="auto"/>
        </w:rPr>
      </w:pPr>
      <w:r w:rsidRPr="003036B1">
        <w:rPr>
          <w:rFonts w:eastAsia="Calibri"/>
          <w:b/>
          <w:bCs/>
          <w:color w:val="auto"/>
        </w:rPr>
        <w:t>3</w:t>
      </w:r>
      <w:r w:rsidR="00BA2E37">
        <w:rPr>
          <w:rFonts w:eastAsia="Calibri"/>
          <w:b/>
          <w:bCs/>
          <w:color w:val="auto"/>
        </w:rPr>
        <w:t>2</w:t>
      </w:r>
      <w:r w:rsidRPr="003036B1">
        <w:rPr>
          <w:rFonts w:eastAsia="Calibri"/>
          <w:b/>
          <w:bCs/>
          <w:color w:val="auto"/>
        </w:rPr>
        <w:t>)</w:t>
      </w:r>
      <w:r w:rsidRPr="0054487C">
        <w:rPr>
          <w:rFonts w:eastAsia="Calibri"/>
          <w:color w:val="auto"/>
        </w:rPr>
        <w:t xml:space="preserve"> </w:t>
      </w:r>
      <w:r w:rsidRPr="003036B1">
        <w:rPr>
          <w:rFonts w:eastAsia="Calibri"/>
          <w:color w:val="auto"/>
        </w:rPr>
        <w:t>paragrahvi 1</w:t>
      </w:r>
      <w:r>
        <w:rPr>
          <w:rFonts w:eastAsia="Calibri"/>
          <w:color w:val="auto"/>
        </w:rPr>
        <w:t>1</w:t>
      </w:r>
      <w:r w:rsidRPr="003036B1">
        <w:rPr>
          <w:rFonts w:eastAsia="Calibri"/>
          <w:color w:val="auto"/>
        </w:rPr>
        <w:t xml:space="preserve"> lõike</w:t>
      </w:r>
      <w:r w:rsidR="006C4FC3">
        <w:rPr>
          <w:rFonts w:eastAsia="Calibri"/>
          <w:color w:val="auto"/>
        </w:rPr>
        <w:t>d</w:t>
      </w:r>
      <w:r w:rsidRPr="003036B1">
        <w:rPr>
          <w:rFonts w:eastAsia="Calibri"/>
          <w:color w:val="auto"/>
        </w:rPr>
        <w:t xml:space="preserve"> </w:t>
      </w:r>
      <w:r>
        <w:rPr>
          <w:rFonts w:eastAsia="Calibri"/>
          <w:color w:val="auto"/>
        </w:rPr>
        <w:t>3</w:t>
      </w:r>
      <w:r w:rsidR="006C4FC3">
        <w:rPr>
          <w:rFonts w:eastAsia="Calibri"/>
          <w:color w:val="auto"/>
        </w:rPr>
        <w:t xml:space="preserve"> ja 4 tunnistatakse kehtetuks</w:t>
      </w:r>
      <w:r>
        <w:rPr>
          <w:rFonts w:eastAsia="Calibri"/>
          <w:color w:val="auto"/>
        </w:rPr>
        <w:t>;</w:t>
      </w:r>
    </w:p>
    <w:p w14:paraId="2EC13299" w14:textId="77777777" w:rsidR="0054487C" w:rsidRPr="00546EFB" w:rsidRDefault="0054487C" w:rsidP="00546EFB">
      <w:pPr>
        <w:jc w:val="both"/>
        <w:rPr>
          <w:rFonts w:eastAsia="Calibri"/>
          <w:color w:val="auto"/>
        </w:rPr>
      </w:pPr>
    </w:p>
    <w:p w14:paraId="1F59EE92" w14:textId="7B4A30F4" w:rsidR="00546EFB" w:rsidRPr="00546EFB" w:rsidRDefault="00272C5A" w:rsidP="00546EFB">
      <w:pPr>
        <w:jc w:val="both"/>
        <w:rPr>
          <w:rFonts w:eastAsia="Calibri"/>
          <w:b/>
          <w:bCs/>
          <w:color w:val="auto"/>
        </w:rPr>
      </w:pPr>
      <w:r>
        <w:rPr>
          <w:rFonts w:eastAsia="Calibri"/>
          <w:b/>
          <w:bCs/>
          <w:color w:val="auto"/>
        </w:rPr>
        <w:t>3</w:t>
      </w:r>
      <w:r w:rsidR="00BA2E37">
        <w:rPr>
          <w:rFonts w:eastAsia="Calibri"/>
          <w:b/>
          <w:bCs/>
          <w:color w:val="auto"/>
        </w:rPr>
        <w:t>3</w:t>
      </w:r>
      <w:r w:rsidR="00546EFB" w:rsidRPr="00546EFB">
        <w:rPr>
          <w:rFonts w:eastAsia="Calibri"/>
          <w:b/>
          <w:bCs/>
          <w:color w:val="auto"/>
        </w:rPr>
        <w:t xml:space="preserve">) </w:t>
      </w:r>
      <w:r w:rsidR="00546EFB" w:rsidRPr="00546EFB">
        <w:rPr>
          <w:rFonts w:eastAsia="Calibri"/>
          <w:color w:val="auto"/>
        </w:rPr>
        <w:t>paragrahvi 11 täiendatakse lõikega 5 järgmises sõnastuses:</w:t>
      </w:r>
    </w:p>
    <w:p w14:paraId="582229D5" w14:textId="77777777" w:rsidR="00546EFB" w:rsidRPr="00546EFB" w:rsidRDefault="00546EFB" w:rsidP="00546EFB">
      <w:pPr>
        <w:jc w:val="both"/>
        <w:rPr>
          <w:rFonts w:eastAsia="Calibri"/>
          <w:color w:val="auto"/>
        </w:rPr>
      </w:pPr>
    </w:p>
    <w:p w14:paraId="31ABC591" w14:textId="3740A545" w:rsidR="00546EFB" w:rsidRPr="00546EFB" w:rsidRDefault="00546EFB" w:rsidP="00546EFB">
      <w:pPr>
        <w:jc w:val="both"/>
        <w:rPr>
          <w:rFonts w:eastAsia="Calibri"/>
          <w:color w:val="auto"/>
        </w:rPr>
      </w:pPr>
      <w:bookmarkStart w:id="53" w:name="_Hlk170974898"/>
      <w:r w:rsidRPr="00546EFB">
        <w:rPr>
          <w:rFonts w:eastAsia="Calibri"/>
          <w:color w:val="auto"/>
        </w:rPr>
        <w:t xml:space="preserve">„(5) </w:t>
      </w:r>
      <w:bookmarkStart w:id="54" w:name="_Hlk171603107"/>
      <w:r w:rsidRPr="00546EFB">
        <w:rPr>
          <w:rFonts w:eastAsia="Calibri"/>
          <w:color w:val="auto"/>
        </w:rPr>
        <w:t>Haldusorgan võib lõikes 2 sätestatud taotluse läbivaatamise tähtaega mõjuval põhjusel pikendada kuni 30 päeva võrra. Taotluse läbivaatamise tähtaja pikendamisest, selle põhjusest ja uuest tähtajast teavitab haldusorgan taotlejat viivitamata kirjalikult taotluses näidatud e-posti aadressil või postiaadressil</w:t>
      </w:r>
      <w:bookmarkEnd w:id="54"/>
      <w:r w:rsidRPr="00546EFB">
        <w:rPr>
          <w:rFonts w:eastAsia="Calibri"/>
          <w:color w:val="auto"/>
        </w:rPr>
        <w:t>.“;</w:t>
      </w:r>
    </w:p>
    <w:bookmarkEnd w:id="53"/>
    <w:p w14:paraId="25C728D0" w14:textId="77777777" w:rsidR="00546EFB" w:rsidRPr="00546EFB" w:rsidRDefault="00546EFB" w:rsidP="00546EFB">
      <w:pPr>
        <w:jc w:val="both"/>
        <w:rPr>
          <w:rFonts w:eastAsia="Calibri"/>
          <w:color w:val="auto"/>
        </w:rPr>
      </w:pPr>
    </w:p>
    <w:p w14:paraId="647584EF" w14:textId="3A359087" w:rsidR="00546EFB" w:rsidRPr="00546EFB" w:rsidRDefault="00AB13A2" w:rsidP="00546EFB">
      <w:pPr>
        <w:jc w:val="both"/>
        <w:rPr>
          <w:rFonts w:eastAsia="Calibri"/>
          <w:color w:val="auto"/>
        </w:rPr>
      </w:pPr>
      <w:r>
        <w:rPr>
          <w:rFonts w:eastAsia="Calibri"/>
          <w:b/>
          <w:bCs/>
          <w:color w:val="auto"/>
        </w:rPr>
        <w:t>3</w:t>
      </w:r>
      <w:r w:rsidR="00BA2E37">
        <w:rPr>
          <w:rFonts w:eastAsia="Calibri"/>
          <w:b/>
          <w:bCs/>
          <w:color w:val="auto"/>
        </w:rPr>
        <w:t>4</w:t>
      </w:r>
      <w:r w:rsidR="00546EFB" w:rsidRPr="00546EFB">
        <w:rPr>
          <w:rFonts w:eastAsia="Calibri"/>
          <w:b/>
          <w:bCs/>
          <w:color w:val="auto"/>
        </w:rPr>
        <w:t xml:space="preserve">) </w:t>
      </w:r>
      <w:r w:rsidR="00546EFB" w:rsidRPr="00546EFB">
        <w:rPr>
          <w:rFonts w:eastAsia="Calibri"/>
          <w:color w:val="auto"/>
        </w:rPr>
        <w:t xml:space="preserve">paragrahvi 15 lõikes 7 asendatakse </w:t>
      </w:r>
      <w:bookmarkStart w:id="55" w:name="_Hlk171603281"/>
      <w:r w:rsidR="00546EFB" w:rsidRPr="00546EFB">
        <w:rPr>
          <w:rFonts w:eastAsia="Calibri"/>
          <w:color w:val="auto"/>
        </w:rPr>
        <w:t>arv „0,75“ arvuga „0,60“.</w:t>
      </w:r>
      <w:bookmarkEnd w:id="55"/>
    </w:p>
    <w:bookmarkEnd w:id="37"/>
    <w:p w14:paraId="0B79A8B5" w14:textId="77777777" w:rsidR="00546EFB" w:rsidRPr="00546EFB" w:rsidRDefault="00546EFB" w:rsidP="00546EFB">
      <w:pPr>
        <w:jc w:val="both"/>
        <w:rPr>
          <w:rFonts w:eastAsia="Calibri"/>
          <w:b/>
          <w:bCs/>
          <w:highlight w:val="cyan"/>
        </w:rPr>
      </w:pPr>
    </w:p>
    <w:p w14:paraId="5549E019" w14:textId="396E9FAD" w:rsidR="00546EFB" w:rsidRPr="00546EFB" w:rsidRDefault="00546EFB" w:rsidP="00546EFB">
      <w:pPr>
        <w:jc w:val="both"/>
        <w:rPr>
          <w:rFonts w:eastAsia="Calibri"/>
          <w:b/>
          <w:bCs/>
        </w:rPr>
      </w:pPr>
      <w:r w:rsidRPr="00235DEA">
        <w:rPr>
          <w:rFonts w:eastAsia="Calibri"/>
          <w:b/>
          <w:bCs/>
        </w:rPr>
        <w:t xml:space="preserve">§ </w:t>
      </w:r>
      <w:r w:rsidR="00C13BCD">
        <w:rPr>
          <w:rFonts w:eastAsia="Calibri"/>
          <w:b/>
          <w:bCs/>
        </w:rPr>
        <w:t>8</w:t>
      </w:r>
      <w:r w:rsidRPr="00235DEA">
        <w:rPr>
          <w:rFonts w:eastAsia="Calibri"/>
          <w:b/>
          <w:bCs/>
        </w:rPr>
        <w:t>. Siseministri 12. jaanuari 2017. aasta määruse nr 7 „Tähtajalise elamisloa ja selle pikendamise ning pikaajalise elaniku elamisloa ja selle taastamise taotlemise kord ning legaalse sissetuleku määrad“ muutmine</w:t>
      </w:r>
    </w:p>
    <w:p w14:paraId="0E270FB4" w14:textId="77777777" w:rsidR="00546EFB" w:rsidRPr="00546EFB" w:rsidRDefault="00546EFB" w:rsidP="00546EFB">
      <w:pPr>
        <w:jc w:val="both"/>
        <w:rPr>
          <w:rFonts w:eastAsia="Calibri"/>
          <w:b/>
          <w:bCs/>
        </w:rPr>
      </w:pPr>
    </w:p>
    <w:p w14:paraId="0B922018" w14:textId="77777777" w:rsidR="00546EFB" w:rsidRPr="00235DEA" w:rsidRDefault="00546EFB" w:rsidP="00546EFB">
      <w:pPr>
        <w:jc w:val="both"/>
        <w:rPr>
          <w:rFonts w:eastAsia="Calibri"/>
          <w:color w:val="auto"/>
        </w:rPr>
      </w:pPr>
      <w:r w:rsidRPr="00546EFB">
        <w:rPr>
          <w:rFonts w:eastAsia="Calibri"/>
        </w:rPr>
        <w:t xml:space="preserve">Siseministri 12. jaanuari 2017. aasta määruses nr 7 „Tähtajalise elamisloa ja selle pikendamise ning pikaajalise elaniku elamisloa ja selle taastamise taotlemise kord ning legaalse sissetuleku </w:t>
      </w:r>
      <w:r w:rsidRPr="00235DEA">
        <w:rPr>
          <w:rFonts w:eastAsia="Calibri"/>
          <w:color w:val="auto"/>
        </w:rPr>
        <w:t>määrad“ tehakse järgmised muudatused:</w:t>
      </w:r>
    </w:p>
    <w:p w14:paraId="7FE5F8EE" w14:textId="77777777" w:rsidR="00546EFB" w:rsidRPr="00235DEA" w:rsidRDefault="00546EFB" w:rsidP="00546EFB">
      <w:pPr>
        <w:jc w:val="both"/>
        <w:rPr>
          <w:rFonts w:eastAsia="Calibri" w:cs="Times New Roman"/>
          <w:color w:val="auto"/>
          <w:szCs w:val="24"/>
        </w:rPr>
      </w:pPr>
    </w:p>
    <w:p w14:paraId="4720F80B" w14:textId="5FB285E3" w:rsidR="00165D2F" w:rsidRPr="00235DEA" w:rsidRDefault="00165D2F" w:rsidP="00546EFB">
      <w:pPr>
        <w:jc w:val="both"/>
        <w:rPr>
          <w:rFonts w:eastAsia="Calibri" w:cs="Times New Roman"/>
          <w:color w:val="auto"/>
          <w:szCs w:val="24"/>
        </w:rPr>
      </w:pPr>
      <w:r w:rsidRPr="00235DEA">
        <w:rPr>
          <w:rFonts w:eastAsia="Calibri" w:cs="Times New Roman"/>
          <w:b/>
          <w:bCs/>
          <w:color w:val="auto"/>
          <w:szCs w:val="24"/>
        </w:rPr>
        <w:t xml:space="preserve">1) </w:t>
      </w:r>
      <w:r w:rsidRPr="00235DEA">
        <w:rPr>
          <w:rFonts w:eastAsia="Calibri" w:cs="Times New Roman"/>
          <w:color w:val="auto"/>
          <w:szCs w:val="24"/>
        </w:rPr>
        <w:t>määruse preambulis asendatakse tekstiosa „</w:t>
      </w:r>
      <w:r w:rsidR="008F09DA" w:rsidRPr="00235DEA">
        <w:rPr>
          <w:rFonts w:eastAsia="Calibri" w:cs="Times New Roman"/>
          <w:color w:val="auto"/>
          <w:szCs w:val="24"/>
        </w:rPr>
        <w:t>§ 224 lõike 1</w:t>
      </w:r>
      <w:r w:rsidRPr="00235DEA">
        <w:rPr>
          <w:rFonts w:cs="Times New Roman"/>
          <w:color w:val="auto"/>
          <w:szCs w:val="24"/>
          <w:shd w:val="clear" w:color="auto" w:fill="FFFFFF"/>
        </w:rPr>
        <w:t xml:space="preserve"> punktide 1, 2, 7 ja 8“ </w:t>
      </w:r>
      <w:r w:rsidRPr="00235DEA">
        <w:rPr>
          <w:rFonts w:eastAsia="Calibri" w:cs="Times New Roman"/>
          <w:color w:val="auto"/>
          <w:szCs w:val="24"/>
        </w:rPr>
        <w:t>tekstiosaga „</w:t>
      </w:r>
      <w:r w:rsidRPr="00235DEA">
        <w:rPr>
          <w:rFonts w:eastAsia="Calibri" w:cs="Times New Roman"/>
          <w:color w:val="auto"/>
          <w:kern w:val="0"/>
          <w:szCs w:val="24"/>
          <w14:ligatures w14:val="none"/>
        </w:rPr>
        <w:t>§ 224 lõike 1 punktide 1, 2 ja 7–9“;</w:t>
      </w:r>
    </w:p>
    <w:p w14:paraId="4FD82C4F" w14:textId="77777777" w:rsidR="00165D2F" w:rsidRPr="00235DEA" w:rsidRDefault="00165D2F" w:rsidP="00546EFB">
      <w:pPr>
        <w:jc w:val="both"/>
        <w:rPr>
          <w:rFonts w:eastAsia="Calibri" w:cs="Times New Roman"/>
          <w:b/>
          <w:bCs/>
          <w:color w:val="auto"/>
          <w:szCs w:val="24"/>
        </w:rPr>
      </w:pPr>
    </w:p>
    <w:p w14:paraId="348BB5DA" w14:textId="275C715A" w:rsidR="00546EFB" w:rsidRPr="00235DEA" w:rsidRDefault="008D3D15" w:rsidP="00546EFB">
      <w:pPr>
        <w:jc w:val="both"/>
        <w:rPr>
          <w:rFonts w:eastAsia="Calibri" w:cs="Times New Roman"/>
          <w:color w:val="auto"/>
          <w:szCs w:val="24"/>
        </w:rPr>
      </w:pPr>
      <w:r w:rsidRPr="00235DEA">
        <w:rPr>
          <w:rFonts w:eastAsia="Calibri" w:cs="Times New Roman"/>
          <w:b/>
          <w:bCs/>
          <w:color w:val="auto"/>
          <w:szCs w:val="24"/>
        </w:rPr>
        <w:t>2</w:t>
      </w:r>
      <w:r w:rsidR="00546EFB" w:rsidRPr="00235DEA">
        <w:rPr>
          <w:rFonts w:eastAsia="Calibri" w:cs="Times New Roman"/>
          <w:b/>
          <w:bCs/>
          <w:color w:val="auto"/>
          <w:szCs w:val="24"/>
        </w:rPr>
        <w:t>)</w:t>
      </w:r>
      <w:r w:rsidR="00546EFB" w:rsidRPr="00235DEA">
        <w:rPr>
          <w:rFonts w:eastAsia="Calibri" w:cs="Times New Roman"/>
          <w:color w:val="auto"/>
          <w:szCs w:val="24"/>
        </w:rPr>
        <w:t xml:space="preserve"> </w:t>
      </w:r>
      <w:r w:rsidR="00546EFB" w:rsidRPr="00235DEA">
        <w:rPr>
          <w:rFonts w:eastAsia="Calibri"/>
          <w:color w:val="auto"/>
        </w:rPr>
        <w:t>paragrahvi 3 lõi</w:t>
      </w:r>
      <w:r w:rsidR="00165D2F" w:rsidRPr="00235DEA">
        <w:rPr>
          <w:rFonts w:eastAsia="Calibri"/>
          <w:color w:val="auto"/>
        </w:rPr>
        <w:t>g</w:t>
      </w:r>
      <w:r w:rsidR="00546EFB" w:rsidRPr="00235DEA">
        <w:rPr>
          <w:rFonts w:eastAsia="Calibri"/>
          <w:color w:val="auto"/>
        </w:rPr>
        <w:t xml:space="preserve">e 1 </w:t>
      </w:r>
      <w:r w:rsidR="00165D2F" w:rsidRPr="00235DEA">
        <w:rPr>
          <w:rFonts w:eastAsia="Calibri"/>
          <w:color w:val="auto"/>
        </w:rPr>
        <w:t>sõnastatakse järgmiselt:</w:t>
      </w:r>
    </w:p>
    <w:p w14:paraId="2F10DD66" w14:textId="77777777" w:rsidR="00165D2F" w:rsidRPr="00235DEA" w:rsidRDefault="00165D2F" w:rsidP="00546EFB">
      <w:pPr>
        <w:jc w:val="both"/>
        <w:rPr>
          <w:color w:val="auto"/>
        </w:rPr>
      </w:pPr>
      <w:bookmarkStart w:id="56" w:name="_Hlk171603939"/>
    </w:p>
    <w:p w14:paraId="3E776DC2" w14:textId="6738D84D" w:rsidR="00165D2F" w:rsidRPr="00235DEA" w:rsidRDefault="00165D2F" w:rsidP="00546EFB">
      <w:pPr>
        <w:jc w:val="both"/>
        <w:rPr>
          <w:rFonts w:eastAsia="Calibri" w:cs="Times New Roman"/>
          <w:color w:val="auto"/>
          <w:szCs w:val="24"/>
        </w:rPr>
      </w:pPr>
      <w:r w:rsidRPr="00235DEA">
        <w:rPr>
          <w:color w:val="auto"/>
        </w:rPr>
        <w:t xml:space="preserve">„(1) Tähtajalise elamisloa ja tähtajalise elamisloa pikendamise taotlus peavad olema täidetud </w:t>
      </w:r>
      <w:r w:rsidRPr="00235DEA">
        <w:rPr>
          <w:rFonts w:eastAsia="Times New Roman"/>
          <w:color w:val="auto"/>
          <w:lang w:eastAsia="et-EE"/>
        </w:rPr>
        <w:t xml:space="preserve">loetavalt ja üheselt mõistetavalt </w:t>
      </w:r>
      <w:r w:rsidRPr="00235DEA">
        <w:rPr>
          <w:color w:val="auto"/>
        </w:rPr>
        <w:t>eesti</w:t>
      </w:r>
      <w:r w:rsidR="008D3D15" w:rsidRPr="00235DEA">
        <w:rPr>
          <w:color w:val="auto"/>
        </w:rPr>
        <w:t xml:space="preserve"> või </w:t>
      </w:r>
      <w:r w:rsidRPr="00235DEA">
        <w:rPr>
          <w:color w:val="auto"/>
        </w:rPr>
        <w:t>inglise keeles</w:t>
      </w:r>
      <w:r w:rsidRPr="00235DEA" w:rsidDel="003C698F">
        <w:rPr>
          <w:color w:val="auto"/>
        </w:rPr>
        <w:t xml:space="preserve"> </w:t>
      </w:r>
      <w:r w:rsidR="00B30093">
        <w:rPr>
          <w:color w:val="auto"/>
        </w:rPr>
        <w:t>ning</w:t>
      </w:r>
      <w:r w:rsidRPr="00235DEA" w:rsidDel="003C698F">
        <w:rPr>
          <w:color w:val="auto"/>
        </w:rPr>
        <w:t xml:space="preserve"> suurtähtedega</w:t>
      </w:r>
      <w:r w:rsidRPr="00235DEA">
        <w:rPr>
          <w:color w:val="auto"/>
        </w:rPr>
        <w:t xml:space="preserve">. Pikaajalise elaniku elamisloa ja pikaajalise elaniku elamisloa taastamise taotlus peab olema täidetud </w:t>
      </w:r>
      <w:r w:rsidRPr="00235DEA">
        <w:rPr>
          <w:rFonts w:eastAsia="Times New Roman"/>
          <w:color w:val="auto"/>
          <w:lang w:eastAsia="et-EE"/>
        </w:rPr>
        <w:t xml:space="preserve">loetavalt ja üheselt mõistetavalt </w:t>
      </w:r>
      <w:r w:rsidRPr="00235DEA" w:rsidDel="003C698F">
        <w:rPr>
          <w:color w:val="auto"/>
        </w:rPr>
        <w:t xml:space="preserve">suurtähtedega </w:t>
      </w:r>
      <w:r w:rsidRPr="00235DEA">
        <w:rPr>
          <w:color w:val="auto"/>
        </w:rPr>
        <w:t>eesti keeles.“;</w:t>
      </w:r>
    </w:p>
    <w:p w14:paraId="6ECC3B8B" w14:textId="75E3C7DD" w:rsidR="00546EFB" w:rsidRPr="00235DEA" w:rsidRDefault="00546EFB" w:rsidP="00546EFB">
      <w:pPr>
        <w:jc w:val="both"/>
        <w:rPr>
          <w:rFonts w:eastAsia="Calibri" w:cs="Times New Roman"/>
          <w:color w:val="auto"/>
          <w:szCs w:val="24"/>
        </w:rPr>
      </w:pPr>
      <w:r w:rsidRPr="00235DEA">
        <w:rPr>
          <w:rFonts w:eastAsia="Calibri" w:cs="Times New Roman"/>
          <w:color w:val="auto"/>
          <w:szCs w:val="24"/>
        </w:rPr>
        <w:tab/>
      </w:r>
      <w:r w:rsidRPr="00235DEA">
        <w:rPr>
          <w:rFonts w:eastAsia="Calibri" w:cs="Times New Roman"/>
          <w:color w:val="auto"/>
          <w:szCs w:val="24"/>
        </w:rPr>
        <w:tab/>
      </w:r>
      <w:bookmarkEnd w:id="56"/>
    </w:p>
    <w:p w14:paraId="2C152B0C" w14:textId="660AF468" w:rsidR="00546EFB" w:rsidRPr="00235DEA" w:rsidRDefault="008D3D15" w:rsidP="00546EFB">
      <w:pPr>
        <w:jc w:val="both"/>
        <w:rPr>
          <w:rFonts w:eastAsia="Calibri"/>
          <w:color w:val="auto"/>
        </w:rPr>
      </w:pPr>
      <w:r w:rsidRPr="00235DEA">
        <w:rPr>
          <w:rFonts w:eastAsia="Calibri" w:cs="Times New Roman"/>
          <w:b/>
          <w:bCs/>
          <w:color w:val="auto"/>
          <w:szCs w:val="24"/>
        </w:rPr>
        <w:t>3</w:t>
      </w:r>
      <w:r w:rsidR="00546EFB" w:rsidRPr="00235DEA">
        <w:rPr>
          <w:rFonts w:eastAsia="Calibri" w:cs="Times New Roman"/>
          <w:b/>
          <w:bCs/>
          <w:color w:val="auto"/>
          <w:szCs w:val="24"/>
        </w:rPr>
        <w:t xml:space="preserve">) </w:t>
      </w:r>
      <w:r w:rsidR="00546EFB" w:rsidRPr="00235DEA">
        <w:rPr>
          <w:rFonts w:eastAsia="Calibri" w:cs="Times New Roman"/>
          <w:color w:val="auto"/>
          <w:szCs w:val="24"/>
        </w:rPr>
        <w:t xml:space="preserve">paragrahvi 3 lõiget 7 täiendatakse </w:t>
      </w:r>
      <w:bookmarkStart w:id="57" w:name="_Hlk171604343"/>
      <w:r w:rsidR="00546EFB" w:rsidRPr="00235DEA">
        <w:rPr>
          <w:rFonts w:eastAsia="Calibri" w:cs="Times New Roman"/>
          <w:color w:val="auto"/>
          <w:szCs w:val="24"/>
        </w:rPr>
        <w:t>pärast sõna „leping“ sõnadega „või ta on ravikindlustuse</w:t>
      </w:r>
      <w:r w:rsidR="00546EFB" w:rsidRPr="00235DEA">
        <w:rPr>
          <w:rFonts w:eastAsia="Calibri"/>
          <w:color w:val="auto"/>
        </w:rPr>
        <w:t xml:space="preserve"> seaduse kohaselt kohustusliku ravikindlustusega kindlustatud isik“</w:t>
      </w:r>
      <w:bookmarkEnd w:id="57"/>
      <w:r w:rsidR="00546EFB" w:rsidRPr="00235DEA">
        <w:rPr>
          <w:rFonts w:eastAsia="Calibri"/>
          <w:color w:val="auto"/>
        </w:rPr>
        <w:t>;</w:t>
      </w:r>
    </w:p>
    <w:p w14:paraId="43214666" w14:textId="77777777" w:rsidR="00546EFB" w:rsidRPr="00235DEA" w:rsidRDefault="00546EFB" w:rsidP="00546EFB">
      <w:pPr>
        <w:jc w:val="both"/>
        <w:rPr>
          <w:rFonts w:eastAsia="Calibri"/>
          <w:color w:val="auto"/>
        </w:rPr>
      </w:pPr>
    </w:p>
    <w:p w14:paraId="5CDAFEA6" w14:textId="3E043DA7" w:rsidR="008D3D15" w:rsidRPr="00235DEA" w:rsidRDefault="008D3D15" w:rsidP="00546EFB">
      <w:pPr>
        <w:jc w:val="both"/>
        <w:rPr>
          <w:rFonts w:eastAsia="Calibri"/>
          <w:color w:val="auto"/>
        </w:rPr>
      </w:pPr>
      <w:r w:rsidRPr="00235DEA">
        <w:rPr>
          <w:rFonts w:eastAsia="Calibri"/>
          <w:b/>
          <w:bCs/>
          <w:color w:val="auto"/>
        </w:rPr>
        <w:t>4)</w:t>
      </w:r>
      <w:r w:rsidRPr="00235DEA">
        <w:rPr>
          <w:rFonts w:eastAsia="Calibri"/>
          <w:color w:val="auto"/>
        </w:rPr>
        <w:t xml:space="preserve"> paragrahvi 5 lõige 4 sõnastatakse järgmiselt:</w:t>
      </w:r>
    </w:p>
    <w:p w14:paraId="696ED534" w14:textId="77777777" w:rsidR="008D3D15" w:rsidRPr="00235DEA" w:rsidRDefault="008D3D15" w:rsidP="00546EFB">
      <w:pPr>
        <w:jc w:val="both"/>
        <w:rPr>
          <w:rFonts w:eastAsia="Calibri"/>
          <w:color w:val="auto"/>
        </w:rPr>
      </w:pPr>
    </w:p>
    <w:p w14:paraId="0A1573CA" w14:textId="1AD74B19" w:rsidR="008D3D15" w:rsidRPr="00235DEA" w:rsidRDefault="008D3D15" w:rsidP="00546EFB">
      <w:pPr>
        <w:jc w:val="both"/>
        <w:rPr>
          <w:rFonts w:eastAsia="Calibri"/>
          <w:color w:val="auto"/>
        </w:rPr>
      </w:pPr>
      <w:bookmarkStart w:id="58" w:name="_Hlk158384380"/>
      <w:r w:rsidRPr="0021693F">
        <w:rPr>
          <w:rFonts w:eastAsia="Calibri" w:cs="Times New Roman"/>
          <w:color w:val="auto"/>
          <w:kern w:val="0"/>
          <w:szCs w:val="24"/>
          <w14:ligatures w14:val="none"/>
        </w:rPr>
        <w:lastRenderedPageBreak/>
        <w:t xml:space="preserve">„(4) </w:t>
      </w:r>
      <w:bookmarkStart w:id="59" w:name="_Hlk164167097"/>
      <w:bookmarkStart w:id="60" w:name="_Hlk181006619"/>
      <w:bookmarkStart w:id="61" w:name="_Hlk194313789"/>
      <w:r w:rsidRPr="0021693F">
        <w:rPr>
          <w:rFonts w:eastAsia="Calibri" w:cs="Times New Roman"/>
          <w:color w:val="auto"/>
          <w:kern w:val="0"/>
          <w:szCs w:val="24"/>
          <w14:ligatures w14:val="none"/>
        </w:rPr>
        <w:t>Kui tähtajalise elamisloa menetlus on algatatud välismaalaste seaduse § 210</w:t>
      </w:r>
      <w:r w:rsidRPr="0021693F">
        <w:rPr>
          <w:rFonts w:eastAsia="Calibri" w:cs="Times New Roman"/>
          <w:color w:val="auto"/>
          <w:kern w:val="0"/>
          <w:szCs w:val="24"/>
          <w:vertAlign w:val="superscript"/>
          <w14:ligatures w14:val="none"/>
        </w:rPr>
        <w:t>3</w:t>
      </w:r>
      <w:r w:rsidRPr="0021693F">
        <w:rPr>
          <w:rFonts w:eastAsia="Calibri" w:cs="Times New Roman"/>
          <w:color w:val="auto"/>
          <w:kern w:val="0"/>
          <w:szCs w:val="24"/>
          <w14:ligatures w14:val="none"/>
        </w:rPr>
        <w:t> alusel</w:t>
      </w:r>
      <w:bookmarkEnd w:id="58"/>
      <w:r w:rsidRPr="0021693F">
        <w:rPr>
          <w:rFonts w:eastAsia="Calibri" w:cs="Times New Roman"/>
          <w:color w:val="auto"/>
          <w:kern w:val="0"/>
          <w:szCs w:val="24"/>
          <w14:ligatures w14:val="none"/>
        </w:rPr>
        <w:t xml:space="preserve">, annab </w:t>
      </w:r>
      <w:r w:rsidRPr="009610A5">
        <w:rPr>
          <w:rFonts w:eastAsia="Calibri" w:cs="Times New Roman"/>
          <w:color w:val="auto"/>
          <w:kern w:val="0"/>
          <w:szCs w:val="24"/>
          <w14:ligatures w14:val="none"/>
        </w:rPr>
        <w:t>välismaalane oma allkirjanäidise tähtajalise elamisloa menetluse käigus</w:t>
      </w:r>
      <w:bookmarkEnd w:id="59"/>
      <w:r w:rsidRPr="009610A5">
        <w:rPr>
          <w:rFonts w:eastAsia="Calibri" w:cs="Times New Roman"/>
          <w:color w:val="auto"/>
          <w:kern w:val="0"/>
          <w:szCs w:val="24"/>
          <w14:ligatures w14:val="none"/>
        </w:rPr>
        <w:t>.</w:t>
      </w:r>
      <w:bookmarkEnd w:id="60"/>
      <w:r w:rsidR="0021693F" w:rsidRPr="009610A5">
        <w:t xml:space="preserve"> Allkirjanäidist</w:t>
      </w:r>
      <w:r w:rsidR="0021693F" w:rsidRPr="009610A5">
        <w:rPr>
          <w:rFonts w:eastAsia="Calibri" w:cs="Times New Roman"/>
          <w:color w:val="auto"/>
          <w:kern w:val="0"/>
          <w:szCs w:val="24"/>
          <w14:ligatures w14:val="none"/>
        </w:rPr>
        <w:t xml:space="preserve"> ei pea</w:t>
      </w:r>
      <w:r w:rsidR="0021693F" w:rsidRPr="0021693F">
        <w:rPr>
          <w:rFonts w:eastAsia="Calibri" w:cs="Times New Roman"/>
          <w:color w:val="auto"/>
          <w:kern w:val="0"/>
          <w:szCs w:val="24"/>
          <w14:ligatures w14:val="none"/>
        </w:rPr>
        <w:t xml:space="preserve"> </w:t>
      </w:r>
      <w:r w:rsidR="0021693F">
        <w:rPr>
          <w:rFonts w:eastAsia="Calibri" w:cs="Times New Roman"/>
          <w:color w:val="auto"/>
          <w:kern w:val="0"/>
          <w:szCs w:val="24"/>
          <w14:ligatures w14:val="none"/>
        </w:rPr>
        <w:t>andma</w:t>
      </w:r>
      <w:r w:rsidR="0021693F" w:rsidRPr="0021693F">
        <w:rPr>
          <w:rFonts w:eastAsia="Calibri" w:cs="Times New Roman"/>
          <w:color w:val="auto"/>
          <w:kern w:val="0"/>
          <w:szCs w:val="24"/>
          <w14:ligatures w14:val="none"/>
        </w:rPr>
        <w:t xml:space="preserve">, kui </w:t>
      </w:r>
      <w:r w:rsidR="0021693F">
        <w:rPr>
          <w:rFonts w:eastAsia="Calibri" w:cs="Times New Roman"/>
          <w:color w:val="auto"/>
          <w:kern w:val="0"/>
          <w:szCs w:val="24"/>
          <w14:ligatures w14:val="none"/>
        </w:rPr>
        <w:t>s</w:t>
      </w:r>
      <w:r w:rsidR="0021693F" w:rsidRPr="0021693F">
        <w:rPr>
          <w:rFonts w:eastAsia="Calibri" w:cs="Times New Roman"/>
          <w:color w:val="auto"/>
          <w:kern w:val="0"/>
          <w:szCs w:val="24"/>
          <w14:ligatures w14:val="none"/>
        </w:rPr>
        <w:t xml:space="preserve">ee on Politsei- ja Piirivalveametile </w:t>
      </w:r>
      <w:r w:rsidR="0021693F">
        <w:rPr>
          <w:rFonts w:eastAsia="Calibri" w:cs="Times New Roman"/>
          <w:color w:val="auto"/>
          <w:kern w:val="0"/>
          <w:szCs w:val="24"/>
          <w14:ligatures w14:val="none"/>
        </w:rPr>
        <w:t xml:space="preserve">antud </w:t>
      </w:r>
      <w:r w:rsidR="0021693F" w:rsidRPr="0021693F">
        <w:rPr>
          <w:rFonts w:eastAsia="Calibri" w:cs="Times New Roman"/>
          <w:color w:val="auto"/>
          <w:kern w:val="0"/>
          <w:szCs w:val="24"/>
          <w14:ligatures w14:val="none"/>
        </w:rPr>
        <w:t>vahetult eelnenud menetluse käigus.</w:t>
      </w:r>
      <w:bookmarkEnd w:id="61"/>
      <w:r w:rsidRPr="0021693F">
        <w:rPr>
          <w:rFonts w:eastAsia="Calibri" w:cs="Times New Roman"/>
          <w:color w:val="auto"/>
          <w:kern w:val="0"/>
          <w:szCs w:val="24"/>
          <w14:ligatures w14:val="none"/>
        </w:rPr>
        <w:t>“;</w:t>
      </w:r>
    </w:p>
    <w:p w14:paraId="08D8DF04" w14:textId="77777777" w:rsidR="008D3D15" w:rsidRPr="00235DEA" w:rsidRDefault="008D3D15" w:rsidP="00546EFB">
      <w:pPr>
        <w:jc w:val="both"/>
        <w:rPr>
          <w:rFonts w:eastAsia="Calibri"/>
          <w:color w:val="auto"/>
        </w:rPr>
      </w:pPr>
    </w:p>
    <w:p w14:paraId="6E968521" w14:textId="721FF959" w:rsidR="00546EFB" w:rsidRPr="00546EFB" w:rsidRDefault="008D3D15" w:rsidP="00546EFB">
      <w:pPr>
        <w:jc w:val="both"/>
        <w:rPr>
          <w:rFonts w:eastAsia="Calibri"/>
        </w:rPr>
      </w:pPr>
      <w:r>
        <w:rPr>
          <w:rFonts w:eastAsia="Calibri"/>
          <w:b/>
          <w:bCs/>
        </w:rPr>
        <w:t>5</w:t>
      </w:r>
      <w:r w:rsidR="00546EFB" w:rsidRPr="00546EFB">
        <w:rPr>
          <w:rFonts w:eastAsia="Calibri"/>
          <w:b/>
          <w:bCs/>
        </w:rPr>
        <w:t>)</w:t>
      </w:r>
      <w:r w:rsidR="00546EFB" w:rsidRPr="00546EFB">
        <w:rPr>
          <w:rFonts w:eastAsia="Calibri"/>
        </w:rPr>
        <w:t xml:space="preserve"> paragrahvi 8 lõikes 3 asendatakse </w:t>
      </w:r>
      <w:bookmarkStart w:id="62" w:name="_Hlk171604959"/>
      <w:r w:rsidR="00546EFB" w:rsidRPr="00546EFB">
        <w:rPr>
          <w:rFonts w:eastAsia="Calibri"/>
        </w:rPr>
        <w:t>sõna „isikul“ sõnaga „välismaalasel“</w:t>
      </w:r>
      <w:bookmarkEnd w:id="62"/>
      <w:r w:rsidR="00546EFB" w:rsidRPr="00546EFB">
        <w:rPr>
          <w:rFonts w:eastAsia="Calibri"/>
        </w:rPr>
        <w:t>;</w:t>
      </w:r>
    </w:p>
    <w:p w14:paraId="1F7E272B" w14:textId="77777777" w:rsidR="00546EFB" w:rsidRPr="00546EFB" w:rsidRDefault="00546EFB" w:rsidP="00546EFB">
      <w:pPr>
        <w:jc w:val="both"/>
        <w:rPr>
          <w:rFonts w:eastAsia="Calibri"/>
        </w:rPr>
      </w:pPr>
    </w:p>
    <w:p w14:paraId="45B170EA" w14:textId="762827C5" w:rsidR="00546EFB" w:rsidRPr="00546EFB" w:rsidRDefault="008D3D15" w:rsidP="00546EFB">
      <w:pPr>
        <w:jc w:val="both"/>
        <w:rPr>
          <w:rFonts w:eastAsia="Calibri"/>
        </w:rPr>
      </w:pPr>
      <w:r>
        <w:rPr>
          <w:rFonts w:eastAsia="Calibri"/>
          <w:b/>
          <w:bCs/>
        </w:rPr>
        <w:t>6</w:t>
      </w:r>
      <w:r w:rsidR="00546EFB" w:rsidRPr="00546EFB">
        <w:rPr>
          <w:rFonts w:eastAsia="Calibri"/>
          <w:b/>
          <w:bCs/>
        </w:rPr>
        <w:t xml:space="preserve">) </w:t>
      </w:r>
      <w:r w:rsidR="00546EFB" w:rsidRPr="00546EFB">
        <w:rPr>
          <w:rFonts w:eastAsia="Calibri"/>
        </w:rPr>
        <w:t xml:space="preserve">paragrahvi 8 lõike 5 </w:t>
      </w:r>
      <w:bookmarkStart w:id="63" w:name="_Hlk171605823"/>
      <w:r w:rsidR="00546EFB" w:rsidRPr="00546EFB">
        <w:rPr>
          <w:rFonts w:eastAsia="Calibri"/>
        </w:rPr>
        <w:t>esimes</w:t>
      </w:r>
      <w:r w:rsidR="00B63FAE">
        <w:rPr>
          <w:rFonts w:eastAsia="Calibri"/>
        </w:rPr>
        <w:t>es</w:t>
      </w:r>
      <w:r w:rsidR="00546EFB" w:rsidRPr="00546EFB">
        <w:rPr>
          <w:rFonts w:eastAsia="Calibri"/>
        </w:rPr>
        <w:t>t lausest jäetakse välja sõna „andmise“ ja täiendatakse lauset pärast sõna „isikusamasust“ sõnaga „tähtajalise“</w:t>
      </w:r>
      <w:bookmarkEnd w:id="63"/>
      <w:r w:rsidR="00546EFB" w:rsidRPr="00546EFB">
        <w:rPr>
          <w:rFonts w:eastAsia="Calibri"/>
        </w:rPr>
        <w:t>;</w:t>
      </w:r>
    </w:p>
    <w:p w14:paraId="4345A81C" w14:textId="77777777" w:rsidR="00546EFB" w:rsidRPr="00546EFB" w:rsidRDefault="00546EFB" w:rsidP="00546EFB">
      <w:pPr>
        <w:jc w:val="both"/>
        <w:rPr>
          <w:rFonts w:eastAsia="Calibri"/>
        </w:rPr>
      </w:pPr>
    </w:p>
    <w:p w14:paraId="624F119D" w14:textId="0E409A27" w:rsidR="00546EFB" w:rsidRPr="00796E2D" w:rsidRDefault="008D3D15" w:rsidP="00546EFB">
      <w:pPr>
        <w:jc w:val="both"/>
        <w:rPr>
          <w:rFonts w:eastAsia="Calibri"/>
          <w:color w:val="auto"/>
        </w:rPr>
      </w:pPr>
      <w:r w:rsidRPr="00796E2D">
        <w:rPr>
          <w:rFonts w:eastAsia="Calibri"/>
          <w:b/>
          <w:bCs/>
          <w:color w:val="auto"/>
        </w:rPr>
        <w:t>7</w:t>
      </w:r>
      <w:r w:rsidR="00546EFB" w:rsidRPr="00796E2D">
        <w:rPr>
          <w:rFonts w:eastAsia="Calibri"/>
          <w:b/>
          <w:bCs/>
          <w:color w:val="auto"/>
        </w:rPr>
        <w:t xml:space="preserve">) </w:t>
      </w:r>
      <w:r w:rsidR="00546EFB" w:rsidRPr="00796E2D">
        <w:rPr>
          <w:rFonts w:eastAsia="Calibri"/>
          <w:color w:val="auto"/>
        </w:rPr>
        <w:t>paragrahvi 9 lõiget 1 täiendatakse punktiga 6</w:t>
      </w:r>
      <w:r w:rsidR="00DD1AEA" w:rsidRPr="00796E2D">
        <w:rPr>
          <w:rFonts w:eastAsia="Calibri"/>
          <w:color w:val="auto"/>
        </w:rPr>
        <w:t xml:space="preserve"> </w:t>
      </w:r>
      <w:r w:rsidR="00546EFB" w:rsidRPr="00796E2D">
        <w:rPr>
          <w:rFonts w:eastAsia="Calibri"/>
          <w:color w:val="auto"/>
        </w:rPr>
        <w:t>järgmises sõnastuses:</w:t>
      </w:r>
    </w:p>
    <w:p w14:paraId="0E638CE7" w14:textId="77777777" w:rsidR="00546EFB" w:rsidRPr="00796E2D" w:rsidRDefault="00546EFB" w:rsidP="00546EFB">
      <w:pPr>
        <w:jc w:val="both"/>
        <w:rPr>
          <w:rFonts w:eastAsia="Calibri"/>
          <w:color w:val="auto"/>
        </w:rPr>
      </w:pPr>
    </w:p>
    <w:p w14:paraId="4249F12C" w14:textId="46B8B42E" w:rsidR="00546EFB" w:rsidRPr="00796E2D" w:rsidRDefault="00546EFB" w:rsidP="003C698F">
      <w:pPr>
        <w:jc w:val="both"/>
        <w:rPr>
          <w:rFonts w:eastAsia="Calibri"/>
          <w:color w:val="auto"/>
        </w:rPr>
      </w:pPr>
      <w:r w:rsidRPr="00796E2D">
        <w:rPr>
          <w:rFonts w:eastAsia="Calibri"/>
          <w:color w:val="auto"/>
        </w:rPr>
        <w:t>„</w:t>
      </w:r>
      <w:bookmarkStart w:id="64" w:name="_Hlk171606470"/>
      <w:r w:rsidRPr="00796E2D">
        <w:rPr>
          <w:rFonts w:eastAsia="Calibri"/>
          <w:color w:val="auto"/>
        </w:rPr>
        <w:t>6) dokument taotleja legaalse sissetuleku kohta taotluse esitamisele vahetult eelnenud kuue kuu jooksul, millest nähtu</w:t>
      </w:r>
      <w:r w:rsidR="00CD243D">
        <w:rPr>
          <w:rFonts w:eastAsia="Calibri"/>
          <w:color w:val="auto"/>
        </w:rPr>
        <w:t>vad</w:t>
      </w:r>
      <w:r w:rsidRPr="00796E2D">
        <w:rPr>
          <w:rFonts w:eastAsia="Calibri"/>
          <w:color w:val="auto"/>
        </w:rPr>
        <w:t xml:space="preserve"> vähemalt sissetuleku suurus, regulaarsus ja allikad</w:t>
      </w:r>
      <w:bookmarkEnd w:id="64"/>
      <w:r w:rsidRPr="00796E2D">
        <w:rPr>
          <w:rFonts w:eastAsia="Calibri"/>
          <w:color w:val="auto"/>
        </w:rPr>
        <w:t>.“;</w:t>
      </w:r>
    </w:p>
    <w:p w14:paraId="29B5EE57" w14:textId="77777777" w:rsidR="00546EFB" w:rsidRPr="00796E2D" w:rsidRDefault="00546EFB" w:rsidP="00546EFB">
      <w:pPr>
        <w:jc w:val="both"/>
        <w:rPr>
          <w:rFonts w:eastAsia="Calibri"/>
          <w:color w:val="auto"/>
        </w:rPr>
      </w:pPr>
    </w:p>
    <w:p w14:paraId="438552C7" w14:textId="302D8B06" w:rsidR="00546EFB" w:rsidRPr="00796E2D" w:rsidRDefault="008D3D15" w:rsidP="00546EFB">
      <w:pPr>
        <w:jc w:val="both"/>
        <w:rPr>
          <w:rFonts w:eastAsia="Calibri"/>
        </w:rPr>
      </w:pPr>
      <w:bookmarkStart w:id="65" w:name="_Hlk158371416"/>
      <w:r w:rsidRPr="00796E2D">
        <w:rPr>
          <w:rFonts w:eastAsia="Calibri"/>
          <w:b/>
          <w:bCs/>
        </w:rPr>
        <w:t>8</w:t>
      </w:r>
      <w:r w:rsidR="00546EFB" w:rsidRPr="00796E2D">
        <w:rPr>
          <w:rFonts w:eastAsia="Calibri"/>
          <w:b/>
          <w:bCs/>
        </w:rPr>
        <w:t>)</w:t>
      </w:r>
      <w:r w:rsidR="00546EFB" w:rsidRPr="00796E2D">
        <w:rPr>
          <w:rFonts w:eastAsia="Calibri"/>
        </w:rPr>
        <w:t xml:space="preserve"> paragrahvi </w:t>
      </w:r>
      <w:bookmarkEnd w:id="65"/>
      <w:r w:rsidR="00546EFB" w:rsidRPr="00796E2D">
        <w:rPr>
          <w:rFonts w:eastAsia="Calibri"/>
        </w:rPr>
        <w:t xml:space="preserve">9 lõike 2 punkti 4 täiendatakse </w:t>
      </w:r>
      <w:bookmarkStart w:id="66" w:name="_Hlk171606588"/>
      <w:r w:rsidR="00546EFB" w:rsidRPr="00796E2D">
        <w:rPr>
          <w:rFonts w:eastAsia="Calibri"/>
        </w:rPr>
        <w:t>pärast sõnu „perekonnanimi või -nimed“ sõnaga „, kodakondsus“</w:t>
      </w:r>
      <w:bookmarkEnd w:id="66"/>
      <w:r w:rsidR="00546EFB" w:rsidRPr="00796E2D">
        <w:rPr>
          <w:rFonts w:eastAsia="Calibri"/>
        </w:rPr>
        <w:t>;</w:t>
      </w:r>
    </w:p>
    <w:p w14:paraId="6CC56798" w14:textId="77777777" w:rsidR="00546EFB" w:rsidRPr="00796E2D" w:rsidRDefault="00546EFB" w:rsidP="00546EFB">
      <w:pPr>
        <w:jc w:val="both"/>
        <w:rPr>
          <w:rFonts w:eastAsia="Calibri"/>
        </w:rPr>
      </w:pPr>
    </w:p>
    <w:p w14:paraId="6C24211C" w14:textId="16CF25F5" w:rsidR="00546EFB" w:rsidRPr="00796E2D" w:rsidRDefault="008D3D15" w:rsidP="00546EFB">
      <w:pPr>
        <w:jc w:val="both"/>
        <w:rPr>
          <w:rFonts w:eastAsia="Calibri"/>
        </w:rPr>
      </w:pPr>
      <w:r w:rsidRPr="00796E2D">
        <w:rPr>
          <w:rFonts w:eastAsia="Calibri"/>
          <w:b/>
          <w:bCs/>
        </w:rPr>
        <w:t>9</w:t>
      </w:r>
      <w:r w:rsidR="00546EFB" w:rsidRPr="00796E2D">
        <w:rPr>
          <w:rFonts w:eastAsia="Calibri"/>
          <w:b/>
          <w:bCs/>
        </w:rPr>
        <w:t>)</w:t>
      </w:r>
      <w:r w:rsidR="00546EFB" w:rsidRPr="00796E2D">
        <w:rPr>
          <w:rFonts w:eastAsia="Calibri"/>
        </w:rPr>
        <w:t xml:space="preserve"> paragrahvi 11 lõiget 1 täiendatakse punktiga 6 järgmises sõnastuses:</w:t>
      </w:r>
    </w:p>
    <w:p w14:paraId="411728C8" w14:textId="77777777" w:rsidR="00546EFB" w:rsidRPr="00796E2D" w:rsidRDefault="00546EFB" w:rsidP="00546EFB">
      <w:pPr>
        <w:jc w:val="both"/>
        <w:rPr>
          <w:rFonts w:eastAsia="Calibri"/>
          <w:color w:val="auto"/>
        </w:rPr>
      </w:pPr>
    </w:p>
    <w:p w14:paraId="5F7118BD" w14:textId="73850C01" w:rsidR="00546EFB" w:rsidRPr="00796E2D" w:rsidRDefault="00546EFB" w:rsidP="003C698F">
      <w:pPr>
        <w:jc w:val="both"/>
        <w:rPr>
          <w:rFonts w:eastAsia="Calibri"/>
          <w:color w:val="auto"/>
        </w:rPr>
      </w:pPr>
      <w:r w:rsidRPr="00796E2D">
        <w:rPr>
          <w:rFonts w:eastAsia="Calibri"/>
          <w:color w:val="auto"/>
        </w:rPr>
        <w:t>„6) dokument taotleja legaalse sissetuleku kohta taotluse esitamisele vahetult eelnenud kuue kuu jooksul, millest nähtu</w:t>
      </w:r>
      <w:r w:rsidR="00CD243D">
        <w:rPr>
          <w:rFonts w:eastAsia="Calibri"/>
          <w:color w:val="auto"/>
        </w:rPr>
        <w:t>vad</w:t>
      </w:r>
      <w:r w:rsidRPr="00796E2D">
        <w:rPr>
          <w:rFonts w:eastAsia="Calibri"/>
          <w:color w:val="auto"/>
        </w:rPr>
        <w:t xml:space="preserve"> vähemalt sissetuleku suurus, regulaarsus ja allikad.“;</w:t>
      </w:r>
    </w:p>
    <w:p w14:paraId="10CF0087" w14:textId="77777777" w:rsidR="00546EFB" w:rsidRPr="00796E2D" w:rsidRDefault="00546EFB" w:rsidP="00546EFB">
      <w:pPr>
        <w:jc w:val="both"/>
        <w:rPr>
          <w:rFonts w:eastAsia="Calibri"/>
          <w:color w:val="auto"/>
        </w:rPr>
      </w:pPr>
    </w:p>
    <w:p w14:paraId="7053E3CD" w14:textId="00561F58" w:rsidR="00546EFB" w:rsidRPr="00796E2D" w:rsidRDefault="008D3D15" w:rsidP="00546EFB">
      <w:pPr>
        <w:jc w:val="both"/>
        <w:rPr>
          <w:rFonts w:eastAsia="Calibri"/>
        </w:rPr>
      </w:pPr>
      <w:r w:rsidRPr="00796E2D">
        <w:rPr>
          <w:rFonts w:eastAsia="Calibri"/>
          <w:b/>
          <w:bCs/>
        </w:rPr>
        <w:t>10</w:t>
      </w:r>
      <w:r w:rsidR="00546EFB" w:rsidRPr="00796E2D">
        <w:rPr>
          <w:rFonts w:eastAsia="Calibri"/>
          <w:b/>
          <w:bCs/>
        </w:rPr>
        <w:t xml:space="preserve">) </w:t>
      </w:r>
      <w:r w:rsidR="00546EFB" w:rsidRPr="00796E2D">
        <w:rPr>
          <w:rFonts w:eastAsia="Calibri"/>
        </w:rPr>
        <w:t>paragrahvi 12 lõiget 1 täiendatakse punktiga 5 järgmises sõnastuses:</w:t>
      </w:r>
    </w:p>
    <w:p w14:paraId="5D57287B" w14:textId="77777777" w:rsidR="00546EFB" w:rsidRPr="00796E2D" w:rsidRDefault="00546EFB" w:rsidP="00546EFB">
      <w:pPr>
        <w:jc w:val="both"/>
        <w:rPr>
          <w:rFonts w:eastAsia="Calibri"/>
        </w:rPr>
      </w:pPr>
    </w:p>
    <w:p w14:paraId="1629DF13" w14:textId="522A6618" w:rsidR="00546EFB" w:rsidRPr="00796E2D" w:rsidRDefault="00546EFB" w:rsidP="003C698F">
      <w:pPr>
        <w:jc w:val="both"/>
        <w:rPr>
          <w:rFonts w:eastAsia="Calibri"/>
        </w:rPr>
      </w:pPr>
      <w:r w:rsidRPr="00796E2D">
        <w:rPr>
          <w:rFonts w:eastAsia="Calibri"/>
        </w:rPr>
        <w:t>„5) dokument taotleja legaalse sissetuleku kohta taotluse esitamisele vahetult eelnenud kuue kuu jooksul, millest nähtu</w:t>
      </w:r>
      <w:r w:rsidR="00CD243D">
        <w:rPr>
          <w:rFonts w:eastAsia="Calibri"/>
        </w:rPr>
        <w:t>vad</w:t>
      </w:r>
      <w:r w:rsidRPr="00796E2D">
        <w:rPr>
          <w:rFonts w:eastAsia="Calibri"/>
        </w:rPr>
        <w:t xml:space="preserve"> vähemalt sissetuleku suurus, regulaarsus ja allikad.“;</w:t>
      </w:r>
    </w:p>
    <w:p w14:paraId="5F5FA88D" w14:textId="77777777" w:rsidR="00546EFB" w:rsidRPr="00796E2D" w:rsidRDefault="00546EFB" w:rsidP="00546EFB">
      <w:pPr>
        <w:jc w:val="both"/>
        <w:rPr>
          <w:rFonts w:eastAsia="Calibri"/>
          <w:b/>
          <w:bCs/>
        </w:rPr>
      </w:pPr>
    </w:p>
    <w:p w14:paraId="73D22274" w14:textId="213E44CF" w:rsidR="00546EFB" w:rsidRPr="00546EFB" w:rsidRDefault="008D3D15" w:rsidP="00546EFB">
      <w:pPr>
        <w:jc w:val="both"/>
        <w:rPr>
          <w:rFonts w:eastAsia="Calibri"/>
        </w:rPr>
      </w:pPr>
      <w:r w:rsidRPr="00796E2D">
        <w:rPr>
          <w:rFonts w:eastAsia="Calibri"/>
          <w:b/>
          <w:bCs/>
        </w:rPr>
        <w:t>11</w:t>
      </w:r>
      <w:r w:rsidR="00546EFB" w:rsidRPr="00796E2D">
        <w:rPr>
          <w:rFonts w:eastAsia="Calibri"/>
          <w:b/>
          <w:bCs/>
        </w:rPr>
        <w:t>)</w:t>
      </w:r>
      <w:r w:rsidR="00546EFB" w:rsidRPr="00796E2D">
        <w:rPr>
          <w:rFonts w:eastAsia="Calibri"/>
        </w:rPr>
        <w:t xml:space="preserve"> paragrahvi</w:t>
      </w:r>
      <w:r w:rsidR="00546EFB" w:rsidRPr="00546EFB">
        <w:rPr>
          <w:rFonts w:eastAsia="Calibri"/>
        </w:rPr>
        <w:t xml:space="preserve"> 13 lõiget 1 täiendatakse punktiga 2</w:t>
      </w:r>
      <w:r w:rsidR="00546EFB" w:rsidRPr="00546EFB">
        <w:rPr>
          <w:rFonts w:eastAsia="Calibri"/>
          <w:vertAlign w:val="superscript"/>
        </w:rPr>
        <w:t>1</w:t>
      </w:r>
      <w:r w:rsidR="00546EFB" w:rsidRPr="00546EFB">
        <w:rPr>
          <w:rFonts w:eastAsia="Calibri"/>
        </w:rPr>
        <w:t xml:space="preserve"> järgmises sõnastuses:</w:t>
      </w:r>
    </w:p>
    <w:p w14:paraId="5F80B84C" w14:textId="77777777" w:rsidR="00546EFB" w:rsidRPr="00546EFB" w:rsidRDefault="00546EFB" w:rsidP="00546EFB">
      <w:pPr>
        <w:jc w:val="both"/>
        <w:rPr>
          <w:rFonts w:eastAsia="Calibri"/>
          <w:color w:val="auto"/>
        </w:rPr>
      </w:pPr>
    </w:p>
    <w:p w14:paraId="57C5EFBE" w14:textId="3F9B7791" w:rsidR="00546EFB" w:rsidRPr="00546EFB" w:rsidRDefault="00546EFB" w:rsidP="00546EFB">
      <w:pPr>
        <w:jc w:val="both"/>
        <w:rPr>
          <w:rFonts w:eastAsia="Calibri"/>
          <w:color w:val="auto"/>
        </w:rPr>
      </w:pPr>
      <w:r w:rsidRPr="00546EFB">
        <w:rPr>
          <w:rFonts w:eastAsia="Calibri"/>
          <w:color w:val="auto"/>
        </w:rPr>
        <w:t>„2</w:t>
      </w:r>
      <w:r w:rsidRPr="00546EFB">
        <w:rPr>
          <w:rFonts w:eastAsia="Calibri"/>
          <w:color w:val="auto"/>
          <w:vertAlign w:val="superscript"/>
        </w:rPr>
        <w:t>1</w:t>
      </w:r>
      <w:r w:rsidRPr="00546EFB">
        <w:rPr>
          <w:rFonts w:eastAsia="Calibri"/>
          <w:color w:val="auto"/>
        </w:rPr>
        <w:t>) dokument taotleja legaalse sissetuleku kohta taotluse esitamisele vahetult eelnenud kuue kuu jooksul, millest nähtu</w:t>
      </w:r>
      <w:r w:rsidR="008A7453">
        <w:rPr>
          <w:rFonts w:eastAsia="Calibri"/>
          <w:color w:val="auto"/>
        </w:rPr>
        <w:t>vad</w:t>
      </w:r>
      <w:r w:rsidRPr="00546EFB">
        <w:rPr>
          <w:rFonts w:eastAsia="Calibri"/>
          <w:color w:val="auto"/>
        </w:rPr>
        <w:t xml:space="preserve"> vähemalt sissetuleku suurus, regulaarsus ja allikad;“;</w:t>
      </w:r>
    </w:p>
    <w:p w14:paraId="5F8B2842" w14:textId="77777777" w:rsidR="00546EFB" w:rsidRPr="00546EFB" w:rsidRDefault="00546EFB" w:rsidP="00546EFB">
      <w:pPr>
        <w:jc w:val="both"/>
        <w:rPr>
          <w:rFonts w:eastAsia="Calibri"/>
        </w:rPr>
      </w:pPr>
    </w:p>
    <w:p w14:paraId="78945CD1" w14:textId="795443AE" w:rsidR="00546EFB" w:rsidRPr="00796E2D" w:rsidRDefault="00546EFB" w:rsidP="00546EFB">
      <w:pPr>
        <w:jc w:val="both"/>
        <w:rPr>
          <w:rFonts w:eastAsia="Calibri" w:cs="Times New Roman"/>
          <w:szCs w:val="24"/>
        </w:rPr>
      </w:pPr>
      <w:r w:rsidRPr="00796E2D">
        <w:rPr>
          <w:rFonts w:eastAsia="Calibri" w:cs="Times New Roman"/>
          <w:b/>
          <w:bCs/>
          <w:szCs w:val="24"/>
        </w:rPr>
        <w:t>1</w:t>
      </w:r>
      <w:r w:rsidR="008D3D15" w:rsidRPr="00796E2D">
        <w:rPr>
          <w:rFonts w:eastAsia="Calibri" w:cs="Times New Roman"/>
          <w:b/>
          <w:bCs/>
          <w:szCs w:val="24"/>
        </w:rPr>
        <w:t>2</w:t>
      </w:r>
      <w:r w:rsidRPr="00796E2D">
        <w:rPr>
          <w:rFonts w:eastAsia="Calibri" w:cs="Times New Roman"/>
          <w:b/>
          <w:bCs/>
          <w:szCs w:val="24"/>
        </w:rPr>
        <w:t xml:space="preserve">) </w:t>
      </w:r>
      <w:r w:rsidRPr="00796E2D">
        <w:rPr>
          <w:rFonts w:eastAsia="Calibri" w:cs="Times New Roman"/>
          <w:szCs w:val="24"/>
        </w:rPr>
        <w:t xml:space="preserve">paragrahvi 14 lõike 1 sissejuhatavat lauseosa täiendatakse </w:t>
      </w:r>
      <w:bookmarkStart w:id="67" w:name="_Hlk172275654"/>
      <w:r w:rsidRPr="00796E2D">
        <w:rPr>
          <w:rFonts w:eastAsia="Calibri" w:cs="Times New Roman"/>
          <w:szCs w:val="24"/>
        </w:rPr>
        <w:t xml:space="preserve">pärast tekstiosa „punkti 4“ tekstiosaga „või </w:t>
      </w:r>
      <w:r w:rsidRPr="00796E2D">
        <w:rPr>
          <w:rFonts w:eastAsia="Calibri" w:cs="Times New Roman"/>
          <w:szCs w:val="24"/>
          <w:shd w:val="clear" w:color="auto" w:fill="FFFFFF"/>
        </w:rPr>
        <w:t>§ 176</w:t>
      </w:r>
      <w:r w:rsidRPr="00796E2D">
        <w:rPr>
          <w:rFonts w:eastAsia="Calibri" w:cs="Times New Roman"/>
          <w:szCs w:val="24"/>
          <w:bdr w:val="none" w:sz="0" w:space="0" w:color="auto" w:frame="1"/>
          <w:shd w:val="clear" w:color="auto" w:fill="FFFFFF"/>
          <w:vertAlign w:val="superscript"/>
        </w:rPr>
        <w:t>2</w:t>
      </w:r>
      <w:r w:rsidRPr="00796E2D">
        <w:rPr>
          <w:rFonts w:eastAsia="Calibri" w:cs="Times New Roman"/>
          <w:szCs w:val="24"/>
          <w:bdr w:val="none" w:sz="0" w:space="0" w:color="auto" w:frame="1"/>
          <w:shd w:val="clear" w:color="auto" w:fill="FFFFFF"/>
        </w:rPr>
        <w:t>“</w:t>
      </w:r>
      <w:bookmarkEnd w:id="67"/>
      <w:r w:rsidRPr="00796E2D">
        <w:rPr>
          <w:rFonts w:eastAsia="Calibri" w:cs="Times New Roman"/>
          <w:szCs w:val="24"/>
        </w:rPr>
        <w:t>;</w:t>
      </w:r>
    </w:p>
    <w:p w14:paraId="6EB9ACE4" w14:textId="77777777" w:rsidR="00546EFB" w:rsidRPr="00796E2D" w:rsidRDefault="00546EFB" w:rsidP="00546EFB">
      <w:pPr>
        <w:jc w:val="both"/>
        <w:rPr>
          <w:rFonts w:eastAsia="Calibri" w:cs="Times New Roman"/>
          <w:b/>
          <w:bCs/>
          <w:szCs w:val="24"/>
        </w:rPr>
      </w:pPr>
    </w:p>
    <w:p w14:paraId="642AA77A" w14:textId="521796BA" w:rsidR="00546EFB" w:rsidRPr="00796E2D" w:rsidRDefault="00546EFB" w:rsidP="00546EFB">
      <w:pPr>
        <w:jc w:val="both"/>
        <w:rPr>
          <w:rFonts w:eastAsia="Calibri" w:cs="Times New Roman"/>
          <w:szCs w:val="24"/>
        </w:rPr>
      </w:pPr>
      <w:r w:rsidRPr="00796E2D">
        <w:rPr>
          <w:rFonts w:eastAsia="Calibri" w:cs="Times New Roman"/>
          <w:b/>
          <w:bCs/>
          <w:szCs w:val="24"/>
        </w:rPr>
        <w:t>1</w:t>
      </w:r>
      <w:r w:rsidR="008D3D15" w:rsidRPr="00796E2D">
        <w:rPr>
          <w:rFonts w:eastAsia="Calibri" w:cs="Times New Roman"/>
          <w:b/>
          <w:bCs/>
          <w:szCs w:val="24"/>
        </w:rPr>
        <w:t>3</w:t>
      </w:r>
      <w:r w:rsidRPr="00796E2D">
        <w:rPr>
          <w:rFonts w:eastAsia="Calibri" w:cs="Times New Roman"/>
          <w:b/>
          <w:bCs/>
          <w:szCs w:val="24"/>
        </w:rPr>
        <w:t>)</w:t>
      </w:r>
      <w:r w:rsidRPr="00796E2D">
        <w:rPr>
          <w:rFonts w:eastAsia="Calibri" w:cs="Times New Roman"/>
          <w:szCs w:val="24"/>
        </w:rPr>
        <w:t xml:space="preserve"> paragrahvi 14 lõiget 1 täiendatakse punktidega 3</w:t>
      </w:r>
      <w:r w:rsidR="003C698F" w:rsidRPr="00796E2D">
        <w:rPr>
          <w:rFonts w:eastAsia="Calibri" w:cs="Times New Roman"/>
          <w:szCs w:val="24"/>
        </w:rPr>
        <w:t xml:space="preserve"> ja 4</w:t>
      </w:r>
      <w:r w:rsidR="00833003" w:rsidRPr="00796E2D">
        <w:rPr>
          <w:rFonts w:eastAsia="Calibri" w:cs="Times New Roman"/>
          <w:szCs w:val="24"/>
        </w:rPr>
        <w:t xml:space="preserve"> </w:t>
      </w:r>
      <w:r w:rsidRPr="00796E2D">
        <w:rPr>
          <w:rFonts w:eastAsia="Calibri" w:cs="Times New Roman"/>
          <w:szCs w:val="24"/>
        </w:rPr>
        <w:t>järgmises sõnastuses:</w:t>
      </w:r>
    </w:p>
    <w:p w14:paraId="5367EEE0" w14:textId="77777777" w:rsidR="00546EFB" w:rsidRPr="00796E2D" w:rsidRDefault="00546EFB" w:rsidP="00546EFB">
      <w:pPr>
        <w:jc w:val="both"/>
        <w:rPr>
          <w:rFonts w:eastAsia="Calibri"/>
          <w:color w:val="auto"/>
        </w:rPr>
      </w:pPr>
    </w:p>
    <w:p w14:paraId="5543F55E" w14:textId="32FDA09F" w:rsidR="00546EFB" w:rsidRPr="00796E2D" w:rsidRDefault="00546EFB" w:rsidP="00546EFB">
      <w:pPr>
        <w:jc w:val="both"/>
        <w:rPr>
          <w:rFonts w:eastAsia="Calibri"/>
          <w:color w:val="auto"/>
        </w:rPr>
      </w:pPr>
      <w:r w:rsidRPr="00796E2D">
        <w:rPr>
          <w:rFonts w:eastAsia="Calibri"/>
          <w:color w:val="auto"/>
        </w:rPr>
        <w:t>„3) dokument taotleja legaalse sissetuleku kohta taotluse esitamisele vahetult eelnenud kuue kuu jooksul, millest nähtu</w:t>
      </w:r>
      <w:r w:rsidR="008A7453">
        <w:rPr>
          <w:rFonts w:eastAsia="Calibri"/>
          <w:color w:val="auto"/>
        </w:rPr>
        <w:t>vad</w:t>
      </w:r>
      <w:r w:rsidRPr="00796E2D">
        <w:rPr>
          <w:rFonts w:eastAsia="Calibri"/>
          <w:color w:val="auto"/>
        </w:rPr>
        <w:t xml:space="preserve"> vähemalt sissetuleku suurus, regulaarsus ja allikad;</w:t>
      </w:r>
    </w:p>
    <w:p w14:paraId="606C40A5" w14:textId="1D534182" w:rsidR="00546EFB" w:rsidRPr="00796E2D" w:rsidRDefault="003C698F" w:rsidP="00546EFB">
      <w:pPr>
        <w:jc w:val="both"/>
        <w:rPr>
          <w:rFonts w:eastAsia="Calibri"/>
          <w:color w:val="auto"/>
        </w:rPr>
      </w:pPr>
      <w:r w:rsidRPr="00796E2D">
        <w:rPr>
          <w:rFonts w:eastAsia="Calibri"/>
          <w:color w:val="auto"/>
        </w:rPr>
        <w:t>4</w:t>
      </w:r>
      <w:r w:rsidR="00546EFB" w:rsidRPr="00796E2D">
        <w:rPr>
          <w:rFonts w:eastAsia="Calibri"/>
          <w:color w:val="auto"/>
        </w:rPr>
        <w:t xml:space="preserve">) </w:t>
      </w:r>
      <w:bookmarkStart w:id="68" w:name="_Hlk171665681"/>
      <w:r w:rsidR="00546EFB" w:rsidRPr="00796E2D">
        <w:rPr>
          <w:rFonts w:eastAsia="Calibri"/>
          <w:color w:val="auto"/>
        </w:rPr>
        <w:t>välismaalaste seaduse §-s 8 sätestatud tegevust tõendav dokument</w:t>
      </w:r>
      <w:bookmarkEnd w:id="68"/>
      <w:r w:rsidR="00546EFB" w:rsidRPr="00796E2D">
        <w:rPr>
          <w:rFonts w:eastAsia="Calibri"/>
          <w:color w:val="auto"/>
        </w:rPr>
        <w:t>.“;</w:t>
      </w:r>
    </w:p>
    <w:p w14:paraId="33F8E038" w14:textId="77777777" w:rsidR="00546EFB" w:rsidRPr="00796E2D" w:rsidRDefault="00546EFB" w:rsidP="00546EFB">
      <w:pPr>
        <w:jc w:val="both"/>
        <w:rPr>
          <w:rFonts w:eastAsia="Calibri"/>
          <w:color w:val="auto"/>
        </w:rPr>
      </w:pPr>
    </w:p>
    <w:p w14:paraId="6DBE9BDC" w14:textId="3F6910D2" w:rsidR="00546EFB" w:rsidRPr="00796E2D" w:rsidRDefault="00546EFB" w:rsidP="00546EFB">
      <w:pPr>
        <w:jc w:val="both"/>
        <w:rPr>
          <w:rFonts w:eastAsia="Calibri"/>
          <w:color w:val="auto"/>
        </w:rPr>
      </w:pPr>
      <w:r w:rsidRPr="00796E2D">
        <w:rPr>
          <w:rFonts w:eastAsia="Calibri"/>
          <w:b/>
          <w:bCs/>
          <w:color w:val="auto"/>
        </w:rPr>
        <w:t>1</w:t>
      </w:r>
      <w:r w:rsidR="005B0CAC" w:rsidRPr="00796E2D">
        <w:rPr>
          <w:rFonts w:eastAsia="Calibri"/>
          <w:b/>
          <w:bCs/>
          <w:color w:val="auto"/>
        </w:rPr>
        <w:t>4</w:t>
      </w:r>
      <w:r w:rsidRPr="00796E2D">
        <w:rPr>
          <w:rFonts w:eastAsia="Calibri"/>
          <w:b/>
          <w:bCs/>
          <w:color w:val="auto"/>
        </w:rPr>
        <w:t xml:space="preserve">) </w:t>
      </w:r>
      <w:r w:rsidRPr="00796E2D">
        <w:rPr>
          <w:rFonts w:eastAsia="Calibri"/>
          <w:color w:val="auto"/>
        </w:rPr>
        <w:t>paragrahvi 14 lõi</w:t>
      </w:r>
      <w:r w:rsidR="008D3D15" w:rsidRPr="00796E2D">
        <w:rPr>
          <w:rFonts w:eastAsia="Calibri"/>
          <w:color w:val="auto"/>
        </w:rPr>
        <w:t>k</w:t>
      </w:r>
      <w:r w:rsidRPr="00796E2D">
        <w:rPr>
          <w:rFonts w:eastAsia="Calibri"/>
          <w:color w:val="auto"/>
        </w:rPr>
        <w:t>e</w:t>
      </w:r>
      <w:r w:rsidR="008D3D15" w:rsidRPr="00796E2D">
        <w:rPr>
          <w:rFonts w:eastAsia="Calibri"/>
          <w:color w:val="auto"/>
        </w:rPr>
        <w:t>d 2</w:t>
      </w:r>
      <w:r w:rsidR="008D3D15" w:rsidRPr="00796E2D">
        <w:rPr>
          <w:rFonts w:eastAsia="Calibri"/>
          <w:color w:val="auto"/>
          <w:vertAlign w:val="superscript"/>
        </w:rPr>
        <w:t>1</w:t>
      </w:r>
      <w:r w:rsidR="008D3D15" w:rsidRPr="00796E2D">
        <w:rPr>
          <w:rFonts w:eastAsia="Calibri"/>
          <w:color w:val="auto"/>
        </w:rPr>
        <w:t xml:space="preserve"> ja</w:t>
      </w:r>
      <w:r w:rsidRPr="00796E2D">
        <w:rPr>
          <w:rFonts w:eastAsia="Calibri"/>
          <w:color w:val="auto"/>
        </w:rPr>
        <w:t xml:space="preserve"> 2</w:t>
      </w:r>
      <w:r w:rsidRPr="00796E2D">
        <w:rPr>
          <w:rFonts w:eastAsia="Calibri"/>
          <w:color w:val="auto"/>
          <w:vertAlign w:val="superscript"/>
        </w:rPr>
        <w:t>2</w:t>
      </w:r>
      <w:r w:rsidRPr="00796E2D">
        <w:rPr>
          <w:rFonts w:eastAsia="Calibri"/>
          <w:color w:val="auto"/>
        </w:rPr>
        <w:t xml:space="preserve"> tunnistatakse kehtetuks;</w:t>
      </w:r>
    </w:p>
    <w:p w14:paraId="446E26C1" w14:textId="77777777" w:rsidR="00546EFB" w:rsidRPr="00796E2D" w:rsidRDefault="00546EFB" w:rsidP="00546EFB">
      <w:pPr>
        <w:jc w:val="both"/>
        <w:rPr>
          <w:rFonts w:eastAsia="Calibri"/>
          <w:color w:val="auto"/>
        </w:rPr>
      </w:pPr>
    </w:p>
    <w:p w14:paraId="50D1A03D" w14:textId="5976F438" w:rsidR="00546EFB" w:rsidRPr="00796E2D" w:rsidRDefault="00546EFB" w:rsidP="00546EFB">
      <w:pPr>
        <w:jc w:val="both"/>
        <w:rPr>
          <w:rFonts w:eastAsia="Calibri"/>
          <w:color w:val="auto"/>
        </w:rPr>
      </w:pPr>
      <w:r w:rsidRPr="00796E2D">
        <w:rPr>
          <w:rFonts w:eastAsia="Calibri"/>
          <w:b/>
          <w:bCs/>
          <w:color w:val="auto"/>
        </w:rPr>
        <w:t>1</w:t>
      </w:r>
      <w:r w:rsidR="005B0CAC" w:rsidRPr="00796E2D">
        <w:rPr>
          <w:rFonts w:eastAsia="Calibri"/>
          <w:b/>
          <w:bCs/>
          <w:color w:val="auto"/>
        </w:rPr>
        <w:t>5</w:t>
      </w:r>
      <w:r w:rsidRPr="00796E2D">
        <w:rPr>
          <w:rFonts w:eastAsia="Calibri"/>
          <w:b/>
          <w:bCs/>
          <w:color w:val="auto"/>
        </w:rPr>
        <w:t xml:space="preserve">) </w:t>
      </w:r>
      <w:r w:rsidRPr="00796E2D">
        <w:rPr>
          <w:rFonts w:eastAsia="Calibri"/>
          <w:color w:val="auto"/>
        </w:rPr>
        <w:t>paragrahvi 14 lõike 3 punkt 11</w:t>
      </w:r>
      <w:r w:rsidR="008D3D15" w:rsidRPr="00796E2D">
        <w:rPr>
          <w:rFonts w:eastAsia="Calibri"/>
          <w:color w:val="auto"/>
        </w:rPr>
        <w:t>, lõige 4</w:t>
      </w:r>
      <w:r w:rsidR="001A5363" w:rsidRPr="00796E2D">
        <w:rPr>
          <w:rFonts w:eastAsia="Calibri"/>
          <w:color w:val="auto"/>
        </w:rPr>
        <w:t xml:space="preserve"> ja </w:t>
      </w:r>
      <w:r w:rsidRPr="00796E2D">
        <w:rPr>
          <w:rFonts w:eastAsia="Calibri"/>
          <w:color w:val="auto"/>
        </w:rPr>
        <w:t>lõike 7 punkt 3</w:t>
      </w:r>
      <w:r w:rsidR="001A5363" w:rsidRPr="00796E2D">
        <w:rPr>
          <w:rFonts w:eastAsia="Calibri"/>
          <w:color w:val="auto"/>
        </w:rPr>
        <w:t xml:space="preserve"> </w:t>
      </w:r>
      <w:r w:rsidRPr="00796E2D">
        <w:rPr>
          <w:rFonts w:eastAsia="Calibri"/>
          <w:color w:val="auto"/>
        </w:rPr>
        <w:t>tunnistatakse kehtetuks;</w:t>
      </w:r>
    </w:p>
    <w:p w14:paraId="14FD341B" w14:textId="77777777" w:rsidR="00546EFB" w:rsidRPr="00796E2D" w:rsidRDefault="00546EFB" w:rsidP="00546EFB">
      <w:pPr>
        <w:jc w:val="both"/>
        <w:rPr>
          <w:rFonts w:eastAsia="Calibri" w:cs="Times New Roman"/>
          <w:color w:val="auto"/>
          <w:szCs w:val="24"/>
        </w:rPr>
      </w:pPr>
    </w:p>
    <w:p w14:paraId="50C4B185" w14:textId="4DD847A8" w:rsidR="00546EFB" w:rsidRPr="00796E2D" w:rsidRDefault="00546EFB" w:rsidP="00546EFB">
      <w:pPr>
        <w:jc w:val="both"/>
        <w:rPr>
          <w:rFonts w:eastAsia="Calibri" w:cs="Times New Roman"/>
          <w:color w:val="auto"/>
          <w:szCs w:val="24"/>
        </w:rPr>
      </w:pPr>
      <w:r w:rsidRPr="00796E2D">
        <w:rPr>
          <w:rFonts w:eastAsia="Calibri" w:cs="Times New Roman"/>
          <w:b/>
          <w:bCs/>
          <w:color w:val="auto"/>
          <w:szCs w:val="24"/>
        </w:rPr>
        <w:t>1</w:t>
      </w:r>
      <w:r w:rsidR="005B0CAC" w:rsidRPr="00796E2D">
        <w:rPr>
          <w:rFonts w:eastAsia="Calibri" w:cs="Times New Roman"/>
          <w:b/>
          <w:bCs/>
          <w:color w:val="auto"/>
          <w:szCs w:val="24"/>
        </w:rPr>
        <w:t>6</w:t>
      </w:r>
      <w:r w:rsidRPr="00796E2D">
        <w:rPr>
          <w:rFonts w:eastAsia="Calibri" w:cs="Times New Roman"/>
          <w:b/>
          <w:bCs/>
          <w:color w:val="auto"/>
          <w:szCs w:val="24"/>
        </w:rPr>
        <w:t xml:space="preserve">) </w:t>
      </w:r>
      <w:r w:rsidRPr="00796E2D">
        <w:rPr>
          <w:rFonts w:eastAsia="Calibri" w:cs="Times New Roman"/>
          <w:color w:val="auto"/>
          <w:szCs w:val="24"/>
        </w:rPr>
        <w:t>paragrahvi 14 lõikes 9, § 16 lõikes 3 ja § 35 lõikes 3 asendatakse sõnad „</w:t>
      </w:r>
      <w:bookmarkStart w:id="69" w:name="_Hlk171419948"/>
      <w:r w:rsidRPr="00796E2D">
        <w:rPr>
          <w:rFonts w:eastAsia="Calibri" w:cs="Times New Roman"/>
          <w:color w:val="auto"/>
          <w:szCs w:val="24"/>
          <w:shd w:val="clear" w:color="auto" w:fill="FFFFFF"/>
        </w:rPr>
        <w:t>eksperdikomisjoni arvamuse või vastavad andmed, sealhulgas eksperdikomisjoni“ sõnadega „</w:t>
      </w:r>
      <w:bookmarkStart w:id="70" w:name="_Hlk171424471"/>
      <w:r w:rsidRPr="00796E2D">
        <w:rPr>
          <w:rFonts w:eastAsia="Calibri" w:cs="Times New Roman"/>
          <w:color w:val="auto"/>
          <w:szCs w:val="24"/>
          <w:shd w:val="clear" w:color="auto" w:fill="FFFFFF"/>
        </w:rPr>
        <w:t>ekspertkomisjoni arvamuse või ekspertkomisjonile esitatud</w:t>
      </w:r>
      <w:bookmarkEnd w:id="70"/>
      <w:r w:rsidRPr="00796E2D">
        <w:rPr>
          <w:rFonts w:eastAsia="Calibri" w:cs="Times New Roman"/>
          <w:color w:val="auto"/>
          <w:szCs w:val="24"/>
          <w:shd w:val="clear" w:color="auto" w:fill="FFFFFF"/>
        </w:rPr>
        <w:t>“</w:t>
      </w:r>
      <w:bookmarkEnd w:id="69"/>
      <w:r w:rsidRPr="00796E2D">
        <w:rPr>
          <w:rFonts w:eastAsia="Calibri" w:cs="Times New Roman"/>
          <w:color w:val="auto"/>
          <w:szCs w:val="24"/>
          <w:shd w:val="clear" w:color="auto" w:fill="FFFFFF"/>
        </w:rPr>
        <w:t>;</w:t>
      </w:r>
    </w:p>
    <w:p w14:paraId="24DB209F" w14:textId="77777777" w:rsidR="00546EFB" w:rsidRPr="00796E2D" w:rsidRDefault="00546EFB" w:rsidP="00546EFB">
      <w:pPr>
        <w:jc w:val="both"/>
        <w:rPr>
          <w:rFonts w:eastAsia="Calibri" w:cs="Times New Roman"/>
          <w:szCs w:val="24"/>
        </w:rPr>
      </w:pPr>
    </w:p>
    <w:p w14:paraId="057F3D6C" w14:textId="488DDDBA" w:rsidR="00546EFB" w:rsidRPr="00546EFB" w:rsidRDefault="00546EFB" w:rsidP="00546EFB">
      <w:pPr>
        <w:jc w:val="both"/>
        <w:rPr>
          <w:rFonts w:eastAsia="Calibri" w:cs="Times New Roman"/>
          <w:szCs w:val="24"/>
        </w:rPr>
      </w:pPr>
      <w:r w:rsidRPr="00796E2D">
        <w:rPr>
          <w:rFonts w:eastAsia="Calibri" w:cs="Times New Roman"/>
          <w:b/>
          <w:bCs/>
          <w:szCs w:val="24"/>
        </w:rPr>
        <w:t>1</w:t>
      </w:r>
      <w:r w:rsidR="005B0CAC" w:rsidRPr="00796E2D">
        <w:rPr>
          <w:rFonts w:eastAsia="Calibri" w:cs="Times New Roman"/>
          <w:b/>
          <w:bCs/>
          <w:szCs w:val="24"/>
        </w:rPr>
        <w:t>7</w:t>
      </w:r>
      <w:r w:rsidRPr="00796E2D">
        <w:rPr>
          <w:rFonts w:eastAsia="Calibri" w:cs="Times New Roman"/>
          <w:b/>
          <w:bCs/>
          <w:szCs w:val="24"/>
        </w:rPr>
        <w:t xml:space="preserve">) </w:t>
      </w:r>
      <w:r w:rsidRPr="00796E2D">
        <w:rPr>
          <w:rFonts w:eastAsia="Calibri" w:cs="Times New Roman"/>
          <w:szCs w:val="24"/>
        </w:rPr>
        <w:t>paragrahvi</w:t>
      </w:r>
      <w:r w:rsidRPr="00546EFB">
        <w:rPr>
          <w:rFonts w:eastAsia="Calibri" w:cs="Times New Roman"/>
          <w:szCs w:val="24"/>
        </w:rPr>
        <w:t xml:space="preserve"> 14 lõige 10</w:t>
      </w:r>
      <w:r w:rsidRPr="00546EFB">
        <w:rPr>
          <w:rFonts w:eastAsia="Calibri" w:cs="Times New Roman"/>
          <w:szCs w:val="24"/>
          <w:vertAlign w:val="superscript"/>
        </w:rPr>
        <w:t>1</w:t>
      </w:r>
      <w:r w:rsidRPr="00546EFB">
        <w:rPr>
          <w:rFonts w:eastAsia="Calibri" w:cs="Times New Roman"/>
          <w:szCs w:val="24"/>
        </w:rPr>
        <w:t xml:space="preserve"> sõnastatakse järgmiselt:</w:t>
      </w:r>
    </w:p>
    <w:p w14:paraId="7D63FA8C" w14:textId="77777777" w:rsidR="00546EFB" w:rsidRPr="00546EFB" w:rsidRDefault="00546EFB" w:rsidP="00546EFB">
      <w:pPr>
        <w:jc w:val="both"/>
        <w:rPr>
          <w:rFonts w:eastAsia="Calibri" w:cs="Times New Roman"/>
          <w:szCs w:val="24"/>
        </w:rPr>
      </w:pPr>
    </w:p>
    <w:p w14:paraId="7F8FD467" w14:textId="2C0988CC" w:rsidR="00546EFB" w:rsidRPr="00546EFB" w:rsidRDefault="00546EFB" w:rsidP="00546EFB">
      <w:pPr>
        <w:jc w:val="both"/>
        <w:rPr>
          <w:rFonts w:eastAsia="Calibri" w:cs="Times New Roman"/>
          <w:szCs w:val="24"/>
        </w:rPr>
      </w:pPr>
      <w:r w:rsidRPr="00546EFB">
        <w:rPr>
          <w:rFonts w:eastAsia="Calibri" w:cs="Times New Roman"/>
          <w:szCs w:val="24"/>
        </w:rPr>
        <w:t>„(10</w:t>
      </w:r>
      <w:r w:rsidRPr="00546EFB">
        <w:rPr>
          <w:rFonts w:eastAsia="Calibri" w:cs="Times New Roman"/>
          <w:szCs w:val="24"/>
          <w:vertAlign w:val="superscript"/>
        </w:rPr>
        <w:t>1</w:t>
      </w:r>
      <w:r w:rsidRPr="00546EFB">
        <w:rPr>
          <w:rFonts w:eastAsia="Calibri" w:cs="Times New Roman"/>
          <w:szCs w:val="24"/>
        </w:rPr>
        <w:t>) Tööandja, kes soovib tööle võtta välismaalaste seaduse § 181 lõike 2 punkti 6 alusel tähtajalist elamisluba töötamiseks taotlevat välismaalast, esitab kasvuettevõtte määratlusele vastavuse hindamise ekspertkomisjoni arvamuse või ekspertkomisjonile esitatud taotluse numbri.“;</w:t>
      </w:r>
    </w:p>
    <w:p w14:paraId="4BD463E3" w14:textId="77777777" w:rsidR="00546EFB" w:rsidRPr="00546EFB" w:rsidRDefault="00546EFB" w:rsidP="00546EFB">
      <w:pPr>
        <w:jc w:val="both"/>
        <w:rPr>
          <w:rFonts w:eastAsia="Calibri"/>
        </w:rPr>
      </w:pPr>
    </w:p>
    <w:p w14:paraId="2E08C7AB" w14:textId="19767881" w:rsidR="00546EFB" w:rsidRPr="00796E2D" w:rsidRDefault="00546EFB" w:rsidP="00546EFB">
      <w:pPr>
        <w:jc w:val="both"/>
        <w:rPr>
          <w:rFonts w:eastAsia="Calibri"/>
        </w:rPr>
      </w:pPr>
      <w:r w:rsidRPr="00796E2D">
        <w:rPr>
          <w:rFonts w:eastAsia="Calibri"/>
          <w:b/>
          <w:bCs/>
        </w:rPr>
        <w:t>1</w:t>
      </w:r>
      <w:r w:rsidR="005B0CAC" w:rsidRPr="00796E2D">
        <w:rPr>
          <w:rFonts w:eastAsia="Calibri"/>
          <w:b/>
          <w:bCs/>
        </w:rPr>
        <w:t>8</w:t>
      </w:r>
      <w:r w:rsidRPr="00796E2D">
        <w:rPr>
          <w:rFonts w:eastAsia="Calibri"/>
          <w:b/>
          <w:bCs/>
        </w:rPr>
        <w:t>)</w:t>
      </w:r>
      <w:r w:rsidRPr="00796E2D">
        <w:rPr>
          <w:rFonts w:eastAsia="Calibri"/>
        </w:rPr>
        <w:t xml:space="preserve"> paragrahvi 14 lõike 11 punktis 1 asendatakse </w:t>
      </w:r>
      <w:bookmarkStart w:id="71" w:name="_Hlk171675416"/>
      <w:r w:rsidRPr="00796E2D">
        <w:rPr>
          <w:rFonts w:eastAsia="Calibri"/>
        </w:rPr>
        <w:t>sõnad „kaks aastat“ tekstiosaga „12 kuud“;</w:t>
      </w:r>
      <w:bookmarkEnd w:id="71"/>
    </w:p>
    <w:p w14:paraId="21E0BA8C" w14:textId="77777777" w:rsidR="00546EFB" w:rsidRPr="00796E2D" w:rsidRDefault="00546EFB" w:rsidP="00546EFB">
      <w:pPr>
        <w:jc w:val="both"/>
        <w:rPr>
          <w:rFonts w:eastAsia="Calibri"/>
          <w:b/>
          <w:bCs/>
          <w:color w:val="auto"/>
        </w:rPr>
      </w:pPr>
    </w:p>
    <w:p w14:paraId="45615504" w14:textId="477C7527" w:rsidR="00546EFB" w:rsidRPr="00796E2D" w:rsidRDefault="005B0CAC" w:rsidP="00546EFB">
      <w:pPr>
        <w:jc w:val="both"/>
        <w:rPr>
          <w:rFonts w:eastAsia="Calibri"/>
          <w:color w:val="auto"/>
        </w:rPr>
      </w:pPr>
      <w:r w:rsidRPr="00796E2D">
        <w:rPr>
          <w:rFonts w:eastAsia="Calibri"/>
          <w:b/>
          <w:bCs/>
          <w:color w:val="auto"/>
        </w:rPr>
        <w:t>19</w:t>
      </w:r>
      <w:r w:rsidR="00546EFB" w:rsidRPr="00796E2D">
        <w:rPr>
          <w:rFonts w:eastAsia="Calibri"/>
          <w:b/>
          <w:bCs/>
          <w:color w:val="auto"/>
        </w:rPr>
        <w:t>)</w:t>
      </w:r>
      <w:r w:rsidR="00546EFB" w:rsidRPr="00796E2D">
        <w:rPr>
          <w:rFonts w:eastAsia="Calibri"/>
          <w:color w:val="auto"/>
        </w:rPr>
        <w:t xml:space="preserve"> paragrahvi 14 lõige 12 sõnastatakse järgmiselt:</w:t>
      </w:r>
    </w:p>
    <w:p w14:paraId="42075138" w14:textId="77777777" w:rsidR="00546EFB" w:rsidRPr="00796E2D" w:rsidRDefault="00546EFB" w:rsidP="00546EFB">
      <w:pPr>
        <w:jc w:val="both"/>
        <w:rPr>
          <w:rFonts w:eastAsia="Calibri"/>
          <w:color w:val="auto"/>
        </w:rPr>
      </w:pPr>
    </w:p>
    <w:p w14:paraId="2DC3B839" w14:textId="6A0B0CEF" w:rsidR="00546EFB" w:rsidRPr="00796E2D" w:rsidRDefault="00546EFB" w:rsidP="00546EFB">
      <w:pPr>
        <w:jc w:val="both"/>
        <w:rPr>
          <w:rFonts w:eastAsia="Calibri"/>
          <w:color w:val="auto"/>
        </w:rPr>
      </w:pPr>
      <w:r w:rsidRPr="00796E2D">
        <w:rPr>
          <w:rFonts w:eastAsia="Calibri"/>
          <w:color w:val="auto"/>
        </w:rPr>
        <w:t>„(12) Välismaalane, kes taotleb tähtajalist elamisluba töötamiseks välismaalaste seaduse § 190</w:t>
      </w:r>
      <w:r w:rsidRPr="00796E2D">
        <w:rPr>
          <w:rFonts w:eastAsia="Calibri"/>
          <w:color w:val="auto"/>
          <w:vertAlign w:val="superscript"/>
        </w:rPr>
        <w:t>1</w:t>
      </w:r>
      <w:r w:rsidRPr="00796E2D">
        <w:rPr>
          <w:rFonts w:eastAsia="Calibri"/>
          <w:color w:val="auto"/>
        </w:rPr>
        <w:t xml:space="preserve"> alusel, või tema tööandja esitab lisaks lõike 1 punktides 1, 2 ja </w:t>
      </w:r>
      <w:r w:rsidR="0006175C" w:rsidRPr="00796E2D">
        <w:rPr>
          <w:rFonts w:eastAsia="Calibri"/>
          <w:color w:val="auto"/>
        </w:rPr>
        <w:t>4</w:t>
      </w:r>
      <w:r w:rsidRPr="00796E2D">
        <w:rPr>
          <w:rFonts w:eastAsia="Calibri"/>
          <w:color w:val="auto"/>
        </w:rPr>
        <w:t xml:space="preserve"> nimetatud dokumentidele välismaalaste seaduse §-s 190</w:t>
      </w:r>
      <w:r w:rsidRPr="00796E2D">
        <w:rPr>
          <w:rFonts w:eastAsia="Calibri"/>
          <w:color w:val="auto"/>
          <w:vertAlign w:val="superscript"/>
        </w:rPr>
        <w:t>3</w:t>
      </w:r>
      <w:r w:rsidRPr="00796E2D">
        <w:rPr>
          <w:rFonts w:eastAsia="Calibri"/>
          <w:color w:val="auto"/>
        </w:rPr>
        <w:t xml:space="preserve"> sätestatud kõrgemat kutsekvalifikatsiooni tõendavad dokumendid.“;</w:t>
      </w:r>
    </w:p>
    <w:p w14:paraId="487F253E" w14:textId="77777777" w:rsidR="00546EFB" w:rsidRPr="00796E2D" w:rsidRDefault="00546EFB" w:rsidP="00546EFB">
      <w:pPr>
        <w:jc w:val="both"/>
        <w:rPr>
          <w:rFonts w:eastAsia="Calibri"/>
          <w:color w:val="auto"/>
        </w:rPr>
      </w:pPr>
    </w:p>
    <w:p w14:paraId="50C4A0C0" w14:textId="0414F425" w:rsidR="00546EFB" w:rsidRPr="00796E2D" w:rsidRDefault="001A5363" w:rsidP="00546EFB">
      <w:pPr>
        <w:jc w:val="both"/>
        <w:rPr>
          <w:rFonts w:eastAsia="Calibri"/>
          <w:color w:val="auto"/>
        </w:rPr>
      </w:pPr>
      <w:r w:rsidRPr="00796E2D">
        <w:rPr>
          <w:rFonts w:eastAsia="Calibri"/>
          <w:b/>
          <w:bCs/>
          <w:color w:val="auto"/>
        </w:rPr>
        <w:t>2</w:t>
      </w:r>
      <w:r w:rsidR="005B0CAC" w:rsidRPr="00796E2D">
        <w:rPr>
          <w:rFonts w:eastAsia="Calibri"/>
          <w:b/>
          <w:bCs/>
          <w:color w:val="auto"/>
        </w:rPr>
        <w:t>0</w:t>
      </w:r>
      <w:r w:rsidR="00546EFB" w:rsidRPr="00796E2D">
        <w:rPr>
          <w:rFonts w:eastAsia="Calibri"/>
          <w:b/>
          <w:bCs/>
          <w:color w:val="auto"/>
        </w:rPr>
        <w:t>)</w:t>
      </w:r>
      <w:r w:rsidR="00546EFB" w:rsidRPr="00796E2D">
        <w:rPr>
          <w:rFonts w:eastAsia="Calibri"/>
          <w:color w:val="auto"/>
        </w:rPr>
        <w:t xml:space="preserve"> paragrahvi 14 lõikes 13 </w:t>
      </w:r>
      <w:bookmarkStart w:id="72" w:name="_Hlk171675912"/>
      <w:r w:rsidR="00546EFB" w:rsidRPr="00796E2D">
        <w:rPr>
          <w:rFonts w:eastAsia="Calibri"/>
          <w:color w:val="auto"/>
        </w:rPr>
        <w:t>asendatakse sõna „üheaastase“ sõnaga „kuuekuulise“ ja sõnad „üheks aastaks“ sõnadega „kuueks kuuks“;</w:t>
      </w:r>
      <w:bookmarkEnd w:id="72"/>
    </w:p>
    <w:p w14:paraId="0E7F1505" w14:textId="77777777" w:rsidR="001A5363" w:rsidRPr="00796E2D" w:rsidRDefault="001A5363" w:rsidP="00546EFB">
      <w:pPr>
        <w:jc w:val="both"/>
        <w:rPr>
          <w:rFonts w:eastAsia="Calibri"/>
          <w:color w:val="auto"/>
        </w:rPr>
      </w:pPr>
    </w:p>
    <w:p w14:paraId="4DE50C73" w14:textId="5FF51386" w:rsidR="001A5363" w:rsidRPr="00796E2D" w:rsidRDefault="001A5363" w:rsidP="00546EFB">
      <w:pPr>
        <w:jc w:val="both"/>
        <w:rPr>
          <w:rFonts w:eastAsia="Calibri"/>
          <w:color w:val="auto"/>
        </w:rPr>
      </w:pPr>
      <w:r w:rsidRPr="00796E2D">
        <w:rPr>
          <w:rFonts w:eastAsia="Calibri"/>
          <w:b/>
          <w:bCs/>
          <w:color w:val="auto"/>
        </w:rPr>
        <w:t>2</w:t>
      </w:r>
      <w:r w:rsidR="005B0CAC" w:rsidRPr="00796E2D">
        <w:rPr>
          <w:rFonts w:eastAsia="Calibri"/>
          <w:b/>
          <w:bCs/>
          <w:color w:val="auto"/>
        </w:rPr>
        <w:t>1</w:t>
      </w:r>
      <w:r w:rsidRPr="00796E2D">
        <w:rPr>
          <w:rFonts w:eastAsia="Calibri"/>
          <w:b/>
          <w:bCs/>
          <w:color w:val="auto"/>
        </w:rPr>
        <w:t>)</w:t>
      </w:r>
      <w:r w:rsidRPr="00796E2D">
        <w:rPr>
          <w:rFonts w:eastAsia="Calibri"/>
          <w:color w:val="auto"/>
        </w:rPr>
        <w:t xml:space="preserve"> paragrahvi 14 lõige 15 tunnistatakse kehtetuks;</w:t>
      </w:r>
    </w:p>
    <w:p w14:paraId="2257CECD" w14:textId="77777777" w:rsidR="00546EFB" w:rsidRPr="00796E2D" w:rsidRDefault="00546EFB" w:rsidP="00546EFB">
      <w:pPr>
        <w:jc w:val="both"/>
        <w:rPr>
          <w:rFonts w:eastAsia="Calibri"/>
          <w:color w:val="auto"/>
        </w:rPr>
      </w:pPr>
    </w:p>
    <w:p w14:paraId="1DA55B47" w14:textId="4D6DDA85" w:rsidR="00546EFB" w:rsidRPr="00235DEA" w:rsidRDefault="001A5363" w:rsidP="00546EFB">
      <w:pPr>
        <w:jc w:val="both"/>
        <w:rPr>
          <w:rFonts w:eastAsia="Calibri"/>
          <w:color w:val="auto"/>
        </w:rPr>
      </w:pPr>
      <w:r w:rsidRPr="00796E2D">
        <w:rPr>
          <w:rFonts w:eastAsia="Calibri"/>
          <w:b/>
          <w:color w:val="auto"/>
        </w:rPr>
        <w:t>2</w:t>
      </w:r>
      <w:r w:rsidR="005B0CAC" w:rsidRPr="00796E2D">
        <w:rPr>
          <w:rFonts w:eastAsia="Calibri"/>
          <w:b/>
          <w:color w:val="auto"/>
        </w:rPr>
        <w:t>2</w:t>
      </w:r>
      <w:r w:rsidR="00546EFB" w:rsidRPr="00796E2D">
        <w:rPr>
          <w:rFonts w:eastAsia="Calibri"/>
          <w:b/>
          <w:color w:val="auto"/>
        </w:rPr>
        <w:t>)</w:t>
      </w:r>
      <w:r w:rsidR="00546EFB" w:rsidRPr="00796E2D">
        <w:rPr>
          <w:rFonts w:eastAsia="Calibri"/>
          <w:color w:val="auto"/>
        </w:rPr>
        <w:t xml:space="preserve"> paragrahvi 14 täiendatakse lõikega 16 järgmises sõnastuses:</w:t>
      </w:r>
    </w:p>
    <w:p w14:paraId="6BAB6D3C" w14:textId="77777777" w:rsidR="00546EFB" w:rsidRPr="00235DEA" w:rsidRDefault="00546EFB" w:rsidP="00546EFB">
      <w:pPr>
        <w:jc w:val="both"/>
        <w:rPr>
          <w:rFonts w:eastAsia="Calibri"/>
          <w:color w:val="auto"/>
        </w:rPr>
      </w:pPr>
    </w:p>
    <w:p w14:paraId="2A8A8AB6" w14:textId="77777777" w:rsidR="00546EFB" w:rsidRPr="00546EFB" w:rsidRDefault="00546EFB" w:rsidP="00546EFB">
      <w:pPr>
        <w:jc w:val="both"/>
        <w:rPr>
          <w:rFonts w:eastAsia="Calibri"/>
          <w:color w:val="auto"/>
        </w:rPr>
      </w:pPr>
      <w:r w:rsidRPr="003F775D">
        <w:rPr>
          <w:rFonts w:eastAsia="Calibri"/>
          <w:color w:val="auto"/>
        </w:rPr>
        <w:t xml:space="preserve">„(16) </w:t>
      </w:r>
      <w:bookmarkStart w:id="73" w:name="_Hlk171676590"/>
      <w:r w:rsidRPr="003F775D">
        <w:rPr>
          <w:rFonts w:eastAsia="Calibri"/>
          <w:color w:val="auto"/>
        </w:rPr>
        <w:t>Kui tähtajalist elamisluba taotletakse töötamiseks sportlasena, treenerina, spordikohtunikuna või sporditöötajana välismaalaste seaduse § 181 lõike 1 punkti 7 kohaselt, esitatakse lisaks lõikes 3 nimetatud kutsele spordialaliidu nõusolek, kui välismaalase tööandja ei ole spordialaliit</w:t>
      </w:r>
      <w:bookmarkEnd w:id="73"/>
      <w:r w:rsidRPr="003F775D">
        <w:rPr>
          <w:rFonts w:eastAsia="Calibri"/>
          <w:color w:val="auto"/>
        </w:rPr>
        <w:t>.“;</w:t>
      </w:r>
    </w:p>
    <w:p w14:paraId="1FF841F5" w14:textId="77777777" w:rsidR="00546EFB" w:rsidRDefault="00546EFB" w:rsidP="00546EFB">
      <w:pPr>
        <w:jc w:val="both"/>
        <w:rPr>
          <w:rFonts w:eastAsia="Calibri"/>
        </w:rPr>
      </w:pPr>
    </w:p>
    <w:p w14:paraId="120725AE" w14:textId="6269F956" w:rsidR="00546EFB" w:rsidRPr="00796E2D" w:rsidRDefault="00546EFB" w:rsidP="00546EFB">
      <w:pPr>
        <w:jc w:val="both"/>
        <w:rPr>
          <w:rFonts w:eastAsia="Calibri"/>
          <w:color w:val="auto"/>
        </w:rPr>
      </w:pPr>
      <w:r w:rsidRPr="00796E2D">
        <w:rPr>
          <w:rFonts w:eastAsia="Calibri"/>
          <w:b/>
          <w:bCs/>
          <w:color w:val="auto"/>
        </w:rPr>
        <w:t>2</w:t>
      </w:r>
      <w:r w:rsidR="005B0CAC" w:rsidRPr="00796E2D">
        <w:rPr>
          <w:rFonts w:eastAsia="Calibri"/>
          <w:b/>
          <w:bCs/>
          <w:color w:val="auto"/>
        </w:rPr>
        <w:t>3</w:t>
      </w:r>
      <w:r w:rsidRPr="00796E2D">
        <w:rPr>
          <w:rFonts w:eastAsia="Calibri"/>
          <w:b/>
          <w:bCs/>
          <w:color w:val="auto"/>
        </w:rPr>
        <w:t>)</w:t>
      </w:r>
      <w:r w:rsidRPr="00796E2D">
        <w:rPr>
          <w:rFonts w:eastAsia="Calibri"/>
          <w:color w:val="auto"/>
        </w:rPr>
        <w:t xml:space="preserve"> paragrahvi 16 lõiget 1 täiendatakse punktiga 5 järgmises sõnastuses:</w:t>
      </w:r>
    </w:p>
    <w:p w14:paraId="373D373D" w14:textId="77777777" w:rsidR="00546EFB" w:rsidRPr="00796E2D" w:rsidRDefault="00546EFB" w:rsidP="00546EFB">
      <w:pPr>
        <w:jc w:val="both"/>
        <w:rPr>
          <w:rFonts w:eastAsia="Calibri"/>
          <w:color w:val="auto"/>
        </w:rPr>
      </w:pPr>
    </w:p>
    <w:p w14:paraId="4DABBAB8" w14:textId="3C4909C1" w:rsidR="00546EFB" w:rsidRPr="00796E2D" w:rsidRDefault="00546EFB" w:rsidP="003809E3">
      <w:pPr>
        <w:jc w:val="both"/>
        <w:rPr>
          <w:rFonts w:eastAsia="Calibri"/>
          <w:color w:val="auto"/>
        </w:rPr>
      </w:pPr>
      <w:r w:rsidRPr="00796E2D">
        <w:rPr>
          <w:rFonts w:eastAsia="Calibri"/>
          <w:color w:val="auto"/>
        </w:rPr>
        <w:t>„5) dokument taotleja legaalse sissetuleku kohta taotluse esitamisele vahetult eelnenud kuue kuu jooksul, millest nähtu</w:t>
      </w:r>
      <w:r w:rsidR="007C358B">
        <w:rPr>
          <w:rFonts w:eastAsia="Calibri"/>
          <w:color w:val="auto"/>
        </w:rPr>
        <w:t>vad</w:t>
      </w:r>
      <w:r w:rsidRPr="00796E2D">
        <w:rPr>
          <w:rFonts w:eastAsia="Calibri"/>
          <w:color w:val="auto"/>
        </w:rPr>
        <w:t xml:space="preserve"> vähemalt sissetuleku suurus, regulaarsus ja allikad.“;</w:t>
      </w:r>
    </w:p>
    <w:p w14:paraId="5026F0D2" w14:textId="77777777" w:rsidR="00546EFB" w:rsidRPr="00796E2D" w:rsidRDefault="00546EFB" w:rsidP="00546EFB">
      <w:pPr>
        <w:jc w:val="both"/>
        <w:rPr>
          <w:rFonts w:eastAsia="Calibri"/>
          <w:color w:val="auto"/>
        </w:rPr>
      </w:pPr>
    </w:p>
    <w:p w14:paraId="00F1892D" w14:textId="0EC05E75" w:rsidR="00546EFB" w:rsidRPr="00796E2D" w:rsidRDefault="00546EFB" w:rsidP="00546EFB">
      <w:pPr>
        <w:jc w:val="both"/>
        <w:rPr>
          <w:rFonts w:eastAsia="Calibri"/>
          <w:color w:val="auto"/>
        </w:rPr>
      </w:pPr>
      <w:r w:rsidRPr="00796E2D">
        <w:rPr>
          <w:rFonts w:eastAsia="Calibri"/>
          <w:b/>
          <w:bCs/>
          <w:color w:val="auto"/>
        </w:rPr>
        <w:t>2</w:t>
      </w:r>
      <w:r w:rsidR="005B0CAC" w:rsidRPr="00796E2D">
        <w:rPr>
          <w:rFonts w:eastAsia="Calibri"/>
          <w:b/>
          <w:bCs/>
          <w:color w:val="auto"/>
        </w:rPr>
        <w:t>4</w:t>
      </w:r>
      <w:r w:rsidRPr="00796E2D">
        <w:rPr>
          <w:rFonts w:eastAsia="Calibri"/>
          <w:b/>
          <w:bCs/>
          <w:color w:val="auto"/>
        </w:rPr>
        <w:t>)</w:t>
      </w:r>
      <w:r w:rsidRPr="00796E2D">
        <w:rPr>
          <w:rFonts w:eastAsia="Calibri"/>
          <w:color w:val="auto"/>
        </w:rPr>
        <w:t xml:space="preserve"> paragrahvi 17 täiendatakse punktiga 4 järgmises sõnastuses:</w:t>
      </w:r>
    </w:p>
    <w:p w14:paraId="4D283181" w14:textId="77777777" w:rsidR="00546EFB" w:rsidRPr="00796E2D" w:rsidRDefault="00546EFB" w:rsidP="00546EFB">
      <w:pPr>
        <w:jc w:val="both"/>
        <w:rPr>
          <w:rFonts w:eastAsia="Calibri"/>
          <w:color w:val="auto"/>
        </w:rPr>
      </w:pPr>
    </w:p>
    <w:p w14:paraId="0BC70CC6" w14:textId="5907F6F2" w:rsidR="00546EFB" w:rsidRPr="00796E2D" w:rsidRDefault="00546EFB" w:rsidP="003809E3">
      <w:pPr>
        <w:jc w:val="both"/>
        <w:rPr>
          <w:rFonts w:eastAsia="Calibri"/>
          <w:color w:val="auto"/>
        </w:rPr>
      </w:pPr>
      <w:r w:rsidRPr="00796E2D">
        <w:rPr>
          <w:rFonts w:eastAsia="Calibri"/>
          <w:color w:val="auto"/>
        </w:rPr>
        <w:t>„4) dokument taotleja legaalse sissetuleku kohta taotluse esitamisele vahetult eelnenud kuue kuu jooksul, millest nähtu</w:t>
      </w:r>
      <w:r w:rsidR="007C358B">
        <w:rPr>
          <w:rFonts w:eastAsia="Calibri"/>
          <w:color w:val="auto"/>
        </w:rPr>
        <w:t>vad</w:t>
      </w:r>
      <w:r w:rsidRPr="00796E2D">
        <w:rPr>
          <w:rFonts w:eastAsia="Calibri"/>
          <w:color w:val="auto"/>
        </w:rPr>
        <w:t xml:space="preserve"> vähemalt sissetuleku suurus, regulaarsus ja allikad.“;</w:t>
      </w:r>
    </w:p>
    <w:p w14:paraId="6E41B389" w14:textId="77777777" w:rsidR="00546EFB" w:rsidRPr="00796E2D" w:rsidRDefault="00546EFB" w:rsidP="00546EFB">
      <w:pPr>
        <w:jc w:val="both"/>
        <w:rPr>
          <w:rFonts w:eastAsia="Calibri"/>
          <w:color w:val="auto"/>
        </w:rPr>
      </w:pPr>
    </w:p>
    <w:p w14:paraId="69918408" w14:textId="31F78279" w:rsidR="00546EFB" w:rsidRPr="00796E2D" w:rsidRDefault="00546EFB" w:rsidP="00546EFB">
      <w:pPr>
        <w:jc w:val="both"/>
        <w:rPr>
          <w:rFonts w:eastAsia="Calibri"/>
          <w:color w:val="auto"/>
        </w:rPr>
      </w:pPr>
      <w:r w:rsidRPr="00796E2D">
        <w:rPr>
          <w:rFonts w:eastAsia="Calibri"/>
          <w:b/>
          <w:bCs/>
          <w:color w:val="auto"/>
        </w:rPr>
        <w:t>2</w:t>
      </w:r>
      <w:r w:rsidR="005B0CAC" w:rsidRPr="00796E2D">
        <w:rPr>
          <w:rFonts w:eastAsia="Calibri"/>
          <w:b/>
          <w:bCs/>
          <w:color w:val="auto"/>
        </w:rPr>
        <w:t>5</w:t>
      </w:r>
      <w:r w:rsidRPr="00796E2D">
        <w:rPr>
          <w:rFonts w:eastAsia="Calibri"/>
          <w:b/>
          <w:bCs/>
          <w:color w:val="auto"/>
        </w:rPr>
        <w:t>)</w:t>
      </w:r>
      <w:r w:rsidRPr="00796E2D">
        <w:rPr>
          <w:rFonts w:eastAsia="Calibri"/>
          <w:color w:val="auto"/>
        </w:rPr>
        <w:t xml:space="preserve"> paragrahvi 19 täiendatakse punktiga 4 järgmises sõnastuses:</w:t>
      </w:r>
    </w:p>
    <w:p w14:paraId="0E830B17" w14:textId="77777777" w:rsidR="00546EFB" w:rsidRPr="00796E2D" w:rsidRDefault="00546EFB" w:rsidP="00546EFB">
      <w:pPr>
        <w:jc w:val="both"/>
        <w:rPr>
          <w:rFonts w:eastAsia="Calibri"/>
          <w:color w:val="auto"/>
        </w:rPr>
      </w:pPr>
    </w:p>
    <w:p w14:paraId="2DB33AC0" w14:textId="219986D8" w:rsidR="00546EFB" w:rsidRPr="00796E2D" w:rsidRDefault="00546EFB" w:rsidP="003809E3">
      <w:pPr>
        <w:jc w:val="both"/>
        <w:rPr>
          <w:rFonts w:eastAsia="Calibri"/>
          <w:color w:val="auto"/>
        </w:rPr>
      </w:pPr>
      <w:r w:rsidRPr="00796E2D">
        <w:rPr>
          <w:rFonts w:eastAsia="Calibri"/>
          <w:color w:val="auto"/>
        </w:rPr>
        <w:t>„4) dokument taotleja legaalse sissetuleku kohta taotluse esitamisele vahetult eelnenud kuue kuu jooksul, millest nähtu</w:t>
      </w:r>
      <w:r w:rsidR="008A6D27">
        <w:rPr>
          <w:rFonts w:eastAsia="Calibri"/>
          <w:color w:val="auto"/>
        </w:rPr>
        <w:t>vad</w:t>
      </w:r>
      <w:r w:rsidRPr="00796E2D">
        <w:rPr>
          <w:rFonts w:eastAsia="Calibri"/>
          <w:color w:val="auto"/>
        </w:rPr>
        <w:t xml:space="preserve"> vähemalt sissetuleku suurus, regulaarsus ja allikad.“;</w:t>
      </w:r>
    </w:p>
    <w:p w14:paraId="4FE1B350" w14:textId="77777777" w:rsidR="00546EFB" w:rsidRPr="00796E2D" w:rsidRDefault="00546EFB" w:rsidP="00546EFB">
      <w:pPr>
        <w:jc w:val="both"/>
        <w:rPr>
          <w:rFonts w:eastAsia="Calibri"/>
          <w:color w:val="auto"/>
        </w:rPr>
      </w:pPr>
    </w:p>
    <w:p w14:paraId="20A8DC8E" w14:textId="00C47E64" w:rsidR="00546EFB" w:rsidRPr="00796E2D" w:rsidRDefault="00546EFB" w:rsidP="00546EFB">
      <w:pPr>
        <w:jc w:val="both"/>
        <w:rPr>
          <w:rFonts w:eastAsia="Calibri"/>
          <w:color w:val="auto"/>
        </w:rPr>
      </w:pPr>
      <w:r w:rsidRPr="00796E2D">
        <w:rPr>
          <w:rFonts w:eastAsia="Calibri"/>
          <w:b/>
          <w:bCs/>
          <w:color w:val="auto"/>
        </w:rPr>
        <w:t>2</w:t>
      </w:r>
      <w:r w:rsidR="005B0CAC" w:rsidRPr="00796E2D">
        <w:rPr>
          <w:rFonts w:eastAsia="Calibri"/>
          <w:b/>
          <w:bCs/>
          <w:color w:val="auto"/>
        </w:rPr>
        <w:t>6</w:t>
      </w:r>
      <w:r w:rsidRPr="00796E2D">
        <w:rPr>
          <w:rFonts w:eastAsia="Calibri"/>
          <w:b/>
          <w:bCs/>
          <w:color w:val="auto"/>
        </w:rPr>
        <w:t>)</w:t>
      </w:r>
      <w:r w:rsidRPr="00796E2D">
        <w:rPr>
          <w:rFonts w:eastAsia="Calibri"/>
          <w:color w:val="auto"/>
        </w:rPr>
        <w:t xml:space="preserve"> paragrahvi 20 lõiget 1 täiendatakse punktiga 3 järgmises sõnastuses:</w:t>
      </w:r>
    </w:p>
    <w:p w14:paraId="0921FAEC" w14:textId="77777777" w:rsidR="00546EFB" w:rsidRPr="00796E2D" w:rsidRDefault="00546EFB" w:rsidP="00546EFB">
      <w:pPr>
        <w:jc w:val="both"/>
        <w:rPr>
          <w:rFonts w:eastAsia="Calibri"/>
        </w:rPr>
      </w:pPr>
    </w:p>
    <w:p w14:paraId="64DD6576" w14:textId="19D6D9A6" w:rsidR="00546EFB" w:rsidRPr="00796E2D" w:rsidRDefault="00546EFB" w:rsidP="003809E3">
      <w:pPr>
        <w:jc w:val="both"/>
        <w:rPr>
          <w:rFonts w:eastAsia="Calibri"/>
        </w:rPr>
      </w:pPr>
      <w:r w:rsidRPr="00796E2D">
        <w:rPr>
          <w:rFonts w:eastAsia="Calibri"/>
        </w:rPr>
        <w:t>„3) dokument taotleja legaalse sissetuleku kohta taotluse esitamisele vahetult eelnenud kuue kuu jooksul, millest nähtu</w:t>
      </w:r>
      <w:r w:rsidR="008A6D27">
        <w:rPr>
          <w:rFonts w:eastAsia="Calibri"/>
        </w:rPr>
        <w:t>vad</w:t>
      </w:r>
      <w:r w:rsidRPr="00796E2D">
        <w:rPr>
          <w:rFonts w:eastAsia="Calibri"/>
        </w:rPr>
        <w:t xml:space="preserve"> vähemalt sissetuleku suurus, regulaarsus ja allikad</w:t>
      </w:r>
      <w:r w:rsidRPr="00796E2D">
        <w:rPr>
          <w:rFonts w:eastAsia="Calibri"/>
          <w:color w:val="auto"/>
        </w:rPr>
        <w:t>.“;</w:t>
      </w:r>
    </w:p>
    <w:p w14:paraId="1C8A44CC" w14:textId="77777777" w:rsidR="00546EFB" w:rsidRPr="00796E2D" w:rsidRDefault="00546EFB" w:rsidP="00546EFB">
      <w:pPr>
        <w:jc w:val="both"/>
        <w:rPr>
          <w:rFonts w:eastAsia="Calibri"/>
        </w:rPr>
      </w:pPr>
    </w:p>
    <w:p w14:paraId="7F7E1348" w14:textId="320A0F93" w:rsidR="00546EFB" w:rsidRPr="00546EFB" w:rsidRDefault="005B0CAC" w:rsidP="00546EFB">
      <w:pPr>
        <w:jc w:val="both"/>
        <w:rPr>
          <w:rFonts w:eastAsia="Calibri"/>
          <w:color w:val="auto"/>
        </w:rPr>
      </w:pPr>
      <w:r w:rsidRPr="00796E2D">
        <w:rPr>
          <w:rFonts w:eastAsia="Calibri"/>
          <w:b/>
          <w:bCs/>
          <w:color w:val="auto"/>
        </w:rPr>
        <w:t>27</w:t>
      </w:r>
      <w:r w:rsidR="00546EFB" w:rsidRPr="00796E2D">
        <w:rPr>
          <w:rFonts w:eastAsia="Calibri"/>
          <w:b/>
          <w:bCs/>
          <w:color w:val="auto"/>
        </w:rPr>
        <w:t>)</w:t>
      </w:r>
      <w:r w:rsidR="00546EFB" w:rsidRPr="00796E2D">
        <w:rPr>
          <w:rFonts w:eastAsia="Calibri"/>
          <w:color w:val="auto"/>
        </w:rPr>
        <w:t xml:space="preserve"> paragrahvi 20 täiendatakse lõi</w:t>
      </w:r>
      <w:r w:rsidR="002B6C6F" w:rsidRPr="00796E2D">
        <w:rPr>
          <w:rFonts w:eastAsia="Calibri"/>
          <w:color w:val="auto"/>
        </w:rPr>
        <w:t>g</w:t>
      </w:r>
      <w:r w:rsidR="00546EFB" w:rsidRPr="00796E2D">
        <w:rPr>
          <w:rFonts w:eastAsia="Calibri"/>
          <w:color w:val="auto"/>
        </w:rPr>
        <w:t>e</w:t>
      </w:r>
      <w:r w:rsidR="002B6C6F" w:rsidRPr="00796E2D">
        <w:rPr>
          <w:rFonts w:eastAsia="Calibri"/>
          <w:color w:val="auto"/>
        </w:rPr>
        <w:t>te</w:t>
      </w:r>
      <w:r w:rsidR="00546EFB" w:rsidRPr="00796E2D">
        <w:rPr>
          <w:rFonts w:eastAsia="Calibri"/>
          <w:color w:val="auto"/>
        </w:rPr>
        <w:t>ga 1</w:t>
      </w:r>
      <w:r w:rsidR="00546EFB" w:rsidRPr="00796E2D">
        <w:rPr>
          <w:rFonts w:eastAsia="Calibri"/>
          <w:color w:val="auto"/>
          <w:vertAlign w:val="superscript"/>
        </w:rPr>
        <w:t>1</w:t>
      </w:r>
      <w:bookmarkStart w:id="74" w:name="_Hlk193808913"/>
      <w:r w:rsidR="001F0DAE" w:rsidRPr="00796E2D">
        <w:rPr>
          <w:rFonts w:eastAsia="Calibri"/>
          <w:color w:val="auto"/>
        </w:rPr>
        <w:t>–1</w:t>
      </w:r>
      <w:r w:rsidR="001F0DAE" w:rsidRPr="00796E2D">
        <w:rPr>
          <w:rFonts w:eastAsia="Calibri"/>
          <w:color w:val="auto"/>
          <w:vertAlign w:val="superscript"/>
        </w:rPr>
        <w:t>3</w:t>
      </w:r>
      <w:bookmarkEnd w:id="74"/>
      <w:r w:rsidR="00546EFB" w:rsidRPr="00796E2D">
        <w:rPr>
          <w:rFonts w:eastAsia="Calibri"/>
          <w:color w:val="auto"/>
          <w:vertAlign w:val="superscript"/>
        </w:rPr>
        <w:t xml:space="preserve"> </w:t>
      </w:r>
      <w:r w:rsidR="00546EFB" w:rsidRPr="00796E2D">
        <w:rPr>
          <w:rFonts w:eastAsia="Calibri"/>
          <w:color w:val="auto"/>
        </w:rPr>
        <w:t>järgmises sõnastuses:</w:t>
      </w:r>
    </w:p>
    <w:p w14:paraId="22B6B4CF" w14:textId="77777777" w:rsidR="00546EFB" w:rsidRPr="00546EFB" w:rsidRDefault="00546EFB" w:rsidP="00546EFB">
      <w:pPr>
        <w:jc w:val="both"/>
        <w:rPr>
          <w:rFonts w:eastAsia="Calibri"/>
          <w:color w:val="auto"/>
        </w:rPr>
      </w:pPr>
    </w:p>
    <w:p w14:paraId="1B88879E" w14:textId="77777777" w:rsidR="001F0DAE" w:rsidRDefault="00546EFB" w:rsidP="00546EFB">
      <w:pPr>
        <w:jc w:val="both"/>
        <w:rPr>
          <w:rFonts w:eastAsia="Calibri"/>
          <w:color w:val="auto"/>
        </w:rPr>
      </w:pPr>
      <w:r w:rsidRPr="00546EFB">
        <w:rPr>
          <w:rFonts w:eastAsia="Calibri"/>
          <w:color w:val="auto"/>
        </w:rPr>
        <w:lastRenderedPageBreak/>
        <w:t>„(1</w:t>
      </w:r>
      <w:r w:rsidRPr="00546EFB">
        <w:rPr>
          <w:rFonts w:eastAsia="Calibri"/>
          <w:color w:val="auto"/>
          <w:vertAlign w:val="superscript"/>
        </w:rPr>
        <w:t>1</w:t>
      </w:r>
      <w:r w:rsidRPr="00546EFB">
        <w:rPr>
          <w:rFonts w:eastAsia="Calibri"/>
          <w:color w:val="auto"/>
        </w:rPr>
        <w:t xml:space="preserve">) </w:t>
      </w:r>
      <w:bookmarkStart w:id="75" w:name="_Hlk171685670"/>
      <w:r w:rsidRPr="00546EFB">
        <w:rPr>
          <w:rFonts w:eastAsia="Calibri"/>
          <w:color w:val="auto"/>
        </w:rPr>
        <w:t xml:space="preserve">Kui isikul, kes asus Eestisse elama enne 1990. aasta 1. juulit ja kes ei ole pärast nimetatud </w:t>
      </w:r>
      <w:r w:rsidRPr="00235DEA">
        <w:rPr>
          <w:rFonts w:eastAsia="Calibri"/>
          <w:color w:val="auto"/>
        </w:rPr>
        <w:t>kuupäeva lahkunud elama mõnda teise riiki, puudub legaalne sissetulek, peab ta tõendama muid elatusvahendeid või esitama kirjaliku kinnituse elatusvahendite puudumise kohta</w:t>
      </w:r>
      <w:bookmarkEnd w:id="75"/>
      <w:r w:rsidRPr="00235DEA">
        <w:rPr>
          <w:rFonts w:eastAsia="Calibri"/>
          <w:color w:val="auto"/>
        </w:rPr>
        <w:t>.</w:t>
      </w:r>
    </w:p>
    <w:p w14:paraId="032003EB" w14:textId="77777777" w:rsidR="001F0DAE" w:rsidRDefault="001F0DAE" w:rsidP="00546EFB">
      <w:pPr>
        <w:jc w:val="both"/>
        <w:rPr>
          <w:rFonts w:eastAsia="Calibri"/>
          <w:color w:val="auto"/>
        </w:rPr>
      </w:pPr>
    </w:p>
    <w:p w14:paraId="1B487062" w14:textId="396D1714" w:rsidR="00C2482F" w:rsidRPr="00E14C48" w:rsidRDefault="001F0DAE" w:rsidP="001F0DAE">
      <w:pPr>
        <w:shd w:val="clear" w:color="auto" w:fill="FFFFFF"/>
        <w:jc w:val="both"/>
        <w:rPr>
          <w:b/>
          <w:bCs/>
        </w:rPr>
      </w:pPr>
      <w:r w:rsidRPr="00E14C48">
        <w:t>(1</w:t>
      </w:r>
      <w:r w:rsidR="00C2482F" w:rsidRPr="00E14C48">
        <w:rPr>
          <w:vertAlign w:val="superscript"/>
        </w:rPr>
        <w:t>2</w:t>
      </w:r>
      <w:r w:rsidRPr="00E14C48">
        <w:t>)</w:t>
      </w:r>
      <w:bookmarkStart w:id="76" w:name="_Hlk193809169"/>
      <w:r w:rsidR="00C2482F" w:rsidRPr="00E14C48">
        <w:t xml:space="preserve"> Taotleja, kes on omandanud eesti keeles põhi-, kesk- või kõrghariduse, esitab eesti keeles põhi-, kesk- või kõrghariduse omandamist tõendava dokumendi või vastavad andmed</w:t>
      </w:r>
      <w:bookmarkEnd w:id="76"/>
      <w:r w:rsidR="00C2482F" w:rsidRPr="00E14C48">
        <w:t>.</w:t>
      </w:r>
    </w:p>
    <w:p w14:paraId="35980A6A" w14:textId="77777777" w:rsidR="00D8385A" w:rsidRPr="00E14C48" w:rsidRDefault="00D8385A" w:rsidP="001F0DAE">
      <w:pPr>
        <w:shd w:val="clear" w:color="auto" w:fill="FFFFFF"/>
        <w:jc w:val="both"/>
        <w:rPr>
          <w:b/>
          <w:bCs/>
        </w:rPr>
      </w:pPr>
    </w:p>
    <w:p w14:paraId="56432238" w14:textId="73043A69" w:rsidR="00546EFB" w:rsidRPr="001F0DAE" w:rsidRDefault="00C2482F" w:rsidP="001F0DAE">
      <w:pPr>
        <w:shd w:val="clear" w:color="auto" w:fill="FFFFFF"/>
        <w:jc w:val="both"/>
      </w:pPr>
      <w:r w:rsidRPr="00E14C48">
        <w:t>(1</w:t>
      </w:r>
      <w:r w:rsidRPr="00E14C48">
        <w:rPr>
          <w:vertAlign w:val="superscript"/>
        </w:rPr>
        <w:t>3</w:t>
      </w:r>
      <w:r w:rsidRPr="00E14C48">
        <w:t>)</w:t>
      </w:r>
      <w:r w:rsidR="001F0DAE" w:rsidRPr="00E14C48">
        <w:t xml:space="preserve"> </w:t>
      </w:r>
      <w:bookmarkStart w:id="77" w:name="_Hlk193809197"/>
      <w:r w:rsidR="001F0DAE" w:rsidRPr="00E14C48">
        <w:t>Taotleja, kes terviseseisundi tõttu ei ole püsivalt võimeline sooritama eesti keele tasemeeksamit, esitab eksper</w:t>
      </w:r>
      <w:r w:rsidR="00E14C48" w:rsidRPr="00E14C48">
        <w:t>t</w:t>
      </w:r>
      <w:r w:rsidR="001F0DAE" w:rsidRPr="00E14C48">
        <w:t>komisjoni otsuse tasemeeksami sooritamisest täieliku või osalise vabastamise kohta</w:t>
      </w:r>
      <w:bookmarkEnd w:id="77"/>
      <w:r w:rsidR="001F0DAE" w:rsidRPr="00E14C48">
        <w:t>.</w:t>
      </w:r>
      <w:r w:rsidR="00546EFB" w:rsidRPr="00E14C48">
        <w:rPr>
          <w:rFonts w:eastAsia="Calibri"/>
          <w:color w:val="auto"/>
        </w:rPr>
        <w:t>“;</w:t>
      </w:r>
    </w:p>
    <w:p w14:paraId="6884A0F2" w14:textId="77777777" w:rsidR="00546EFB" w:rsidRPr="00235DEA" w:rsidRDefault="00546EFB" w:rsidP="00546EFB">
      <w:pPr>
        <w:jc w:val="both"/>
        <w:rPr>
          <w:rFonts w:eastAsia="Calibri"/>
          <w:color w:val="auto"/>
        </w:rPr>
      </w:pPr>
    </w:p>
    <w:p w14:paraId="46F4753E" w14:textId="38101CFA" w:rsidR="00DC5C2D" w:rsidRPr="00796E2D" w:rsidRDefault="005B0CAC" w:rsidP="00546EFB">
      <w:pPr>
        <w:jc w:val="both"/>
        <w:rPr>
          <w:rFonts w:eastAsia="Calibri"/>
          <w:color w:val="auto"/>
        </w:rPr>
      </w:pPr>
      <w:r w:rsidRPr="00796E2D">
        <w:rPr>
          <w:rFonts w:eastAsia="Calibri"/>
          <w:b/>
          <w:bCs/>
          <w:color w:val="auto"/>
        </w:rPr>
        <w:t>28</w:t>
      </w:r>
      <w:r w:rsidR="00DC5C2D" w:rsidRPr="00796E2D">
        <w:rPr>
          <w:rFonts w:eastAsia="Calibri"/>
          <w:b/>
          <w:bCs/>
          <w:color w:val="auto"/>
        </w:rPr>
        <w:t>)</w:t>
      </w:r>
      <w:r w:rsidR="00DC5C2D" w:rsidRPr="00796E2D">
        <w:rPr>
          <w:rFonts w:eastAsia="Calibri"/>
          <w:color w:val="auto"/>
        </w:rPr>
        <w:t xml:space="preserve"> paragrahvi 20 lõige 3 tunnistatakse kehtetuks;</w:t>
      </w:r>
    </w:p>
    <w:p w14:paraId="355663DB" w14:textId="77777777" w:rsidR="00DC5C2D" w:rsidRPr="00796E2D" w:rsidRDefault="00DC5C2D" w:rsidP="00546EFB">
      <w:pPr>
        <w:jc w:val="both"/>
        <w:rPr>
          <w:rFonts w:eastAsia="Calibri"/>
          <w:color w:val="auto"/>
        </w:rPr>
      </w:pPr>
    </w:p>
    <w:p w14:paraId="6BA20B3B" w14:textId="27F6BFE1" w:rsidR="00DC5C2D" w:rsidRPr="00796E2D" w:rsidRDefault="005B0CAC" w:rsidP="00546EFB">
      <w:pPr>
        <w:jc w:val="both"/>
        <w:rPr>
          <w:rFonts w:eastAsia="Calibri"/>
          <w:color w:val="auto"/>
        </w:rPr>
      </w:pPr>
      <w:r w:rsidRPr="00796E2D">
        <w:rPr>
          <w:rFonts w:eastAsia="Calibri"/>
          <w:b/>
          <w:bCs/>
          <w:color w:val="auto"/>
        </w:rPr>
        <w:t>29</w:t>
      </w:r>
      <w:r w:rsidR="00DC5C2D" w:rsidRPr="00796E2D">
        <w:rPr>
          <w:rFonts w:eastAsia="Calibri"/>
          <w:b/>
          <w:bCs/>
          <w:color w:val="auto"/>
        </w:rPr>
        <w:t>)</w:t>
      </w:r>
      <w:r w:rsidR="00DC5C2D" w:rsidRPr="00796E2D">
        <w:rPr>
          <w:rFonts w:eastAsia="Calibri"/>
          <w:color w:val="auto"/>
        </w:rPr>
        <w:t xml:space="preserve"> paragrahvi 20 lõi</w:t>
      </w:r>
      <w:r w:rsidR="00BD2486" w:rsidRPr="00796E2D">
        <w:rPr>
          <w:rFonts w:eastAsia="Calibri"/>
          <w:color w:val="auto"/>
        </w:rPr>
        <w:t>g</w:t>
      </w:r>
      <w:r w:rsidR="00DC5C2D" w:rsidRPr="00796E2D">
        <w:rPr>
          <w:rFonts w:eastAsia="Calibri"/>
          <w:color w:val="auto"/>
        </w:rPr>
        <w:t>e 4 sõnastatakse järgmiselt:</w:t>
      </w:r>
    </w:p>
    <w:p w14:paraId="34C32E64" w14:textId="77777777" w:rsidR="00DC5C2D" w:rsidRPr="00796E2D" w:rsidRDefault="00DC5C2D" w:rsidP="00546EFB">
      <w:pPr>
        <w:jc w:val="both"/>
        <w:rPr>
          <w:color w:val="auto"/>
        </w:rPr>
      </w:pPr>
      <w:bookmarkStart w:id="78" w:name="_Hlk171420556"/>
    </w:p>
    <w:p w14:paraId="0BD35B36" w14:textId="47BC931D" w:rsidR="00DC5C2D" w:rsidRPr="00796E2D" w:rsidRDefault="00DC5C2D" w:rsidP="00546EFB">
      <w:pPr>
        <w:jc w:val="both"/>
        <w:rPr>
          <w:rFonts w:eastAsia="Calibri"/>
          <w:color w:val="auto"/>
        </w:rPr>
      </w:pPr>
      <w:r w:rsidRPr="00796E2D">
        <w:rPr>
          <w:color w:val="auto"/>
        </w:rPr>
        <w:t>„</w:t>
      </w:r>
      <w:bookmarkStart w:id="79" w:name="_Hlk181019226"/>
      <w:r w:rsidR="00BD2486" w:rsidRPr="00796E2D">
        <w:rPr>
          <w:color w:val="auto"/>
        </w:rPr>
        <w:t xml:space="preserve">(4) </w:t>
      </w:r>
      <w:bookmarkStart w:id="80" w:name="_Hlk194051894"/>
      <w:r w:rsidRPr="00796E2D">
        <w:rPr>
          <w:color w:val="auto"/>
        </w:rPr>
        <w:t xml:space="preserve">Kui </w:t>
      </w:r>
      <w:r w:rsidR="00BD2486" w:rsidRPr="00796E2D">
        <w:rPr>
          <w:bCs/>
        </w:rPr>
        <w:t xml:space="preserve">Politsei- ja Piirivalveamet on algatanud </w:t>
      </w:r>
      <w:r w:rsidRPr="00796E2D">
        <w:rPr>
          <w:color w:val="auto"/>
        </w:rPr>
        <w:t>tähtajalise elamisloa menetlus</w:t>
      </w:r>
      <w:r w:rsidR="00BD2486" w:rsidRPr="00796E2D">
        <w:rPr>
          <w:color w:val="auto"/>
        </w:rPr>
        <w:t xml:space="preserve">e </w:t>
      </w:r>
      <w:r w:rsidRPr="00796E2D">
        <w:rPr>
          <w:color w:val="auto"/>
        </w:rPr>
        <w:t>välismaalaste seaduse § 210</w:t>
      </w:r>
      <w:r w:rsidRPr="00796E2D">
        <w:rPr>
          <w:color w:val="auto"/>
          <w:vertAlign w:val="superscript"/>
        </w:rPr>
        <w:t>3</w:t>
      </w:r>
      <w:r w:rsidRPr="00796E2D">
        <w:rPr>
          <w:color w:val="auto"/>
        </w:rPr>
        <w:t> alusel, esitab välismaalane tähtajalise elamisloa andmise aluseks olevaid asjaolusid tõendavad dokumendid tähtajalise elamisloa menetluse käigus.</w:t>
      </w:r>
      <w:bookmarkEnd w:id="78"/>
      <w:bookmarkEnd w:id="79"/>
      <w:r w:rsidR="00BD2486" w:rsidRPr="00796E2D">
        <w:rPr>
          <w:color w:val="auto"/>
        </w:rPr>
        <w:t xml:space="preserve"> </w:t>
      </w:r>
      <w:bookmarkStart w:id="81" w:name="_Hlk194306040"/>
      <w:r w:rsidR="00BD2486" w:rsidRPr="00796E2D">
        <w:rPr>
          <w:color w:val="auto"/>
        </w:rPr>
        <w:t xml:space="preserve">Dokumente ei pea esitama, </w:t>
      </w:r>
      <w:r w:rsidR="00BD2486" w:rsidRPr="00796E2D">
        <w:rPr>
          <w:bCs/>
        </w:rPr>
        <w:t xml:space="preserve">kui need on </w:t>
      </w:r>
      <w:r w:rsidR="001E4AD6" w:rsidRPr="00796E2D">
        <w:rPr>
          <w:bCs/>
        </w:rPr>
        <w:t xml:space="preserve">Politsei- ja Piirivalveametile </w:t>
      </w:r>
      <w:r w:rsidR="00BD2486" w:rsidRPr="00796E2D">
        <w:rPr>
          <w:bCs/>
        </w:rPr>
        <w:t xml:space="preserve">esitatud </w:t>
      </w:r>
      <w:r w:rsidR="001E4AD6" w:rsidRPr="00796E2D">
        <w:rPr>
          <w:bCs/>
        </w:rPr>
        <w:t xml:space="preserve">eelneva </w:t>
      </w:r>
      <w:r w:rsidR="00BD2486" w:rsidRPr="00796E2D">
        <w:rPr>
          <w:bCs/>
        </w:rPr>
        <w:t>menetluse käigus</w:t>
      </w:r>
      <w:r w:rsidR="001E4AD6" w:rsidRPr="00796E2D">
        <w:rPr>
          <w:bCs/>
        </w:rPr>
        <w:t>.</w:t>
      </w:r>
      <w:bookmarkEnd w:id="80"/>
      <w:bookmarkEnd w:id="81"/>
      <w:r w:rsidRPr="00796E2D">
        <w:rPr>
          <w:color w:val="auto"/>
        </w:rPr>
        <w:t>“;</w:t>
      </w:r>
    </w:p>
    <w:p w14:paraId="07A4329C" w14:textId="77777777" w:rsidR="00BD2486" w:rsidRPr="00796E2D" w:rsidRDefault="00BD2486" w:rsidP="00546EFB">
      <w:pPr>
        <w:jc w:val="both"/>
        <w:rPr>
          <w:rFonts w:eastAsia="Calibri"/>
          <w:color w:val="auto"/>
        </w:rPr>
      </w:pPr>
    </w:p>
    <w:p w14:paraId="431F659D" w14:textId="6FEE3379" w:rsidR="00546EFB" w:rsidRPr="00796E2D" w:rsidRDefault="00DC5C2D" w:rsidP="00546EFB">
      <w:pPr>
        <w:jc w:val="both"/>
        <w:rPr>
          <w:rFonts w:eastAsia="Calibri"/>
          <w:color w:val="auto"/>
        </w:rPr>
      </w:pPr>
      <w:r w:rsidRPr="00796E2D">
        <w:rPr>
          <w:rFonts w:eastAsia="Calibri"/>
          <w:b/>
          <w:bCs/>
          <w:color w:val="auto"/>
        </w:rPr>
        <w:t>3</w:t>
      </w:r>
      <w:r w:rsidR="005B0CAC" w:rsidRPr="00796E2D">
        <w:rPr>
          <w:rFonts w:eastAsia="Calibri"/>
          <w:b/>
          <w:bCs/>
          <w:color w:val="auto"/>
        </w:rPr>
        <w:t>0</w:t>
      </w:r>
      <w:r w:rsidR="00546EFB" w:rsidRPr="00796E2D">
        <w:rPr>
          <w:rFonts w:eastAsia="Calibri"/>
          <w:b/>
          <w:bCs/>
          <w:color w:val="auto"/>
        </w:rPr>
        <w:t>)</w:t>
      </w:r>
      <w:r w:rsidR="00546EFB" w:rsidRPr="00796E2D">
        <w:rPr>
          <w:rFonts w:eastAsia="Calibri"/>
          <w:color w:val="auto"/>
        </w:rPr>
        <w:t xml:space="preserve"> paragrahvi 21 pealkirja täiendatakse enne sõna „elamisloa“ sõnaga „Tähtajalise“;</w:t>
      </w:r>
    </w:p>
    <w:p w14:paraId="268A21FC" w14:textId="77777777" w:rsidR="00546EFB" w:rsidRPr="00796E2D" w:rsidRDefault="00546EFB" w:rsidP="00546EFB">
      <w:pPr>
        <w:jc w:val="both"/>
        <w:rPr>
          <w:rFonts w:eastAsia="Calibri"/>
          <w:color w:val="auto"/>
        </w:rPr>
      </w:pPr>
    </w:p>
    <w:p w14:paraId="1C46943F" w14:textId="6EE9536F" w:rsidR="00546EFB" w:rsidRPr="00796E2D" w:rsidRDefault="00E539C1" w:rsidP="004769D6">
      <w:pPr>
        <w:keepNext/>
        <w:jc w:val="both"/>
        <w:rPr>
          <w:rFonts w:eastAsia="Calibri"/>
          <w:color w:val="auto"/>
        </w:rPr>
      </w:pPr>
      <w:r w:rsidRPr="00796E2D">
        <w:rPr>
          <w:rFonts w:eastAsia="Calibri"/>
          <w:b/>
          <w:bCs/>
          <w:color w:val="auto"/>
        </w:rPr>
        <w:t>3</w:t>
      </w:r>
      <w:r w:rsidR="005B0CAC" w:rsidRPr="00796E2D">
        <w:rPr>
          <w:rFonts w:eastAsia="Calibri"/>
          <w:b/>
          <w:bCs/>
          <w:color w:val="auto"/>
        </w:rPr>
        <w:t>1</w:t>
      </w:r>
      <w:r w:rsidR="00546EFB" w:rsidRPr="00796E2D">
        <w:rPr>
          <w:rFonts w:eastAsia="Calibri"/>
          <w:b/>
          <w:bCs/>
          <w:color w:val="auto"/>
        </w:rPr>
        <w:t>)</w:t>
      </w:r>
      <w:r w:rsidR="00546EFB" w:rsidRPr="00796E2D">
        <w:rPr>
          <w:rFonts w:eastAsia="Calibri"/>
          <w:color w:val="auto"/>
        </w:rPr>
        <w:t xml:space="preserve"> määrust täiendatakse §-ga 22</w:t>
      </w:r>
      <w:r w:rsidR="00546EFB" w:rsidRPr="00796E2D">
        <w:rPr>
          <w:rFonts w:eastAsia="Calibri"/>
          <w:color w:val="auto"/>
          <w:vertAlign w:val="superscript"/>
        </w:rPr>
        <w:t>1</w:t>
      </w:r>
      <w:r w:rsidR="00546EFB" w:rsidRPr="00796E2D">
        <w:rPr>
          <w:rFonts w:eastAsia="Calibri"/>
          <w:color w:val="auto"/>
        </w:rPr>
        <w:t xml:space="preserve"> järgmises sõnastuses:</w:t>
      </w:r>
    </w:p>
    <w:p w14:paraId="5AB1E43D" w14:textId="77777777" w:rsidR="00546EFB" w:rsidRPr="00796E2D" w:rsidRDefault="00546EFB" w:rsidP="004769D6">
      <w:pPr>
        <w:keepNext/>
        <w:jc w:val="both"/>
        <w:rPr>
          <w:rFonts w:eastAsia="Calibri"/>
          <w:color w:val="auto"/>
        </w:rPr>
      </w:pPr>
    </w:p>
    <w:p w14:paraId="758DF091" w14:textId="77777777" w:rsidR="00546EFB" w:rsidRPr="00546EFB" w:rsidRDefault="00546EFB" w:rsidP="004769D6">
      <w:pPr>
        <w:keepNext/>
        <w:jc w:val="both"/>
        <w:rPr>
          <w:rFonts w:eastAsia="Calibri"/>
          <w:b/>
          <w:bCs/>
          <w:color w:val="auto"/>
        </w:rPr>
      </w:pPr>
      <w:r w:rsidRPr="00796E2D">
        <w:rPr>
          <w:rFonts w:eastAsia="Calibri"/>
          <w:color w:val="auto"/>
        </w:rPr>
        <w:t>„</w:t>
      </w:r>
      <w:r w:rsidRPr="00796E2D">
        <w:rPr>
          <w:rFonts w:eastAsia="Calibri"/>
          <w:b/>
          <w:bCs/>
          <w:color w:val="auto"/>
        </w:rPr>
        <w:t>§ 22</w:t>
      </w:r>
      <w:r w:rsidRPr="00796E2D">
        <w:rPr>
          <w:rFonts w:eastAsia="Calibri"/>
          <w:b/>
          <w:bCs/>
          <w:color w:val="auto"/>
          <w:vertAlign w:val="superscript"/>
        </w:rPr>
        <w:t>1</w:t>
      </w:r>
      <w:r w:rsidRPr="00796E2D">
        <w:rPr>
          <w:rFonts w:eastAsia="Calibri"/>
          <w:b/>
          <w:bCs/>
          <w:color w:val="auto"/>
        </w:rPr>
        <w:t xml:space="preserve">. </w:t>
      </w:r>
      <w:bookmarkStart w:id="82" w:name="_Hlk171420769"/>
      <w:r w:rsidRPr="00796E2D">
        <w:rPr>
          <w:rFonts w:eastAsia="Calibri"/>
          <w:b/>
          <w:bCs/>
          <w:color w:val="auto"/>
        </w:rPr>
        <w:t>Tähtajalise</w:t>
      </w:r>
      <w:r w:rsidRPr="00546EFB">
        <w:rPr>
          <w:rFonts w:eastAsia="Calibri"/>
          <w:b/>
          <w:bCs/>
          <w:color w:val="auto"/>
        </w:rPr>
        <w:t xml:space="preserve"> elamisloa taotlemise korral kriminaalkorras karistamise kohta esitatavad lisadokumendid</w:t>
      </w:r>
      <w:bookmarkEnd w:id="82"/>
    </w:p>
    <w:p w14:paraId="6152E6E8" w14:textId="77777777" w:rsidR="00546EFB" w:rsidRPr="0007006D" w:rsidRDefault="00546EFB" w:rsidP="00546EFB">
      <w:pPr>
        <w:jc w:val="both"/>
        <w:rPr>
          <w:rFonts w:eastAsia="Calibri"/>
          <w:color w:val="auto"/>
        </w:rPr>
      </w:pPr>
    </w:p>
    <w:p w14:paraId="45A7E812" w14:textId="33C74614" w:rsidR="00546EFB" w:rsidRPr="008C6FEC" w:rsidRDefault="00546EFB" w:rsidP="00546EFB">
      <w:pPr>
        <w:jc w:val="both"/>
        <w:rPr>
          <w:rFonts w:eastAsia="Times New Roman"/>
          <w:bCs/>
          <w:u w:val="single"/>
        </w:rPr>
      </w:pPr>
      <w:r w:rsidRPr="0007006D">
        <w:rPr>
          <w:rFonts w:eastAsia="Calibri"/>
          <w:color w:val="auto"/>
        </w:rPr>
        <w:t>(1) Vähemalt 14-aastane taotleja esitab tähtajalise elamisloa taotlemise korral dokumendi</w:t>
      </w:r>
      <w:r w:rsidR="000B362D" w:rsidRPr="0007006D">
        <w:rPr>
          <w:rFonts w:eastAsia="Calibri"/>
          <w:color w:val="auto"/>
        </w:rPr>
        <w:t xml:space="preserve"> taotleja </w:t>
      </w:r>
      <w:r w:rsidR="00B170C3">
        <w:rPr>
          <w:rFonts w:eastAsia="Calibri"/>
          <w:color w:val="auto"/>
        </w:rPr>
        <w:t>välisriigis</w:t>
      </w:r>
      <w:r w:rsidR="00B170C3" w:rsidRPr="00235DEA">
        <w:rPr>
          <w:rFonts w:eastAsia="Calibri"/>
          <w:color w:val="auto"/>
        </w:rPr>
        <w:t xml:space="preserve"> kriminaalkorras </w:t>
      </w:r>
      <w:r w:rsidR="00B170C3" w:rsidRPr="008C6FEC">
        <w:rPr>
          <w:rFonts w:eastAsia="Calibri"/>
          <w:color w:val="auto"/>
        </w:rPr>
        <w:t xml:space="preserve">karistamise </w:t>
      </w:r>
      <w:bookmarkStart w:id="83" w:name="_Hlk194052048"/>
      <w:r w:rsidR="00B170C3" w:rsidRPr="008C6FEC">
        <w:rPr>
          <w:rFonts w:eastAsia="Calibri"/>
          <w:color w:val="auto"/>
        </w:rPr>
        <w:t>või karistuse puudumise kohta</w:t>
      </w:r>
      <w:r w:rsidR="00B170C3" w:rsidRPr="008C6FEC">
        <w:rPr>
          <w:rFonts w:eastAsia="Times New Roman"/>
        </w:rPr>
        <w:t xml:space="preserve"> või </w:t>
      </w:r>
      <w:r w:rsidR="00B170C3" w:rsidRPr="008C6FEC">
        <w:rPr>
          <w:rFonts w:eastAsia="Times New Roman"/>
          <w:bCs/>
        </w:rPr>
        <w:t>tõend</w:t>
      </w:r>
      <w:r w:rsidR="003C7B80" w:rsidRPr="008C6FEC">
        <w:rPr>
          <w:rFonts w:eastAsia="Times New Roman"/>
          <w:bCs/>
        </w:rPr>
        <w:t>i</w:t>
      </w:r>
      <w:r w:rsidR="00B170C3" w:rsidRPr="008C6FEC">
        <w:rPr>
          <w:rFonts w:eastAsia="Times New Roman"/>
          <w:bCs/>
        </w:rPr>
        <w:t xml:space="preserve"> selle kohta, et sellist dokumenti ei ole taotlejal välisriigist võimalik saada.</w:t>
      </w:r>
      <w:bookmarkEnd w:id="83"/>
    </w:p>
    <w:p w14:paraId="5E081840" w14:textId="77777777" w:rsidR="00B170C3" w:rsidRPr="0007006D" w:rsidRDefault="00B170C3" w:rsidP="00546EFB">
      <w:pPr>
        <w:jc w:val="both"/>
        <w:rPr>
          <w:rFonts w:eastAsia="Calibri"/>
          <w:color w:val="auto"/>
        </w:rPr>
      </w:pPr>
    </w:p>
    <w:p w14:paraId="557ED307" w14:textId="67A104F3" w:rsidR="00546EFB" w:rsidRPr="0007006D" w:rsidRDefault="00546EFB" w:rsidP="00546EFB">
      <w:pPr>
        <w:jc w:val="both"/>
        <w:rPr>
          <w:rFonts w:eastAsia="Calibri"/>
          <w:color w:val="auto"/>
        </w:rPr>
      </w:pPr>
      <w:r w:rsidRPr="0007006D">
        <w:rPr>
          <w:rFonts w:eastAsia="Calibri"/>
          <w:color w:val="auto"/>
        </w:rPr>
        <w:t>(2) Lõikes 1 nimetatud dokument kehtib elamisloa taotluse esitamiseks kuus kuud dokumendi väljaandmise päevast arvates.</w:t>
      </w:r>
    </w:p>
    <w:p w14:paraId="7D72A13C" w14:textId="77777777" w:rsidR="00546EFB" w:rsidRPr="0007006D" w:rsidRDefault="00546EFB" w:rsidP="00546EFB">
      <w:pPr>
        <w:jc w:val="both"/>
        <w:rPr>
          <w:rFonts w:eastAsia="Calibri"/>
          <w:color w:val="auto"/>
        </w:rPr>
      </w:pPr>
    </w:p>
    <w:p w14:paraId="642989BB" w14:textId="2747DBDC" w:rsidR="0051125E" w:rsidRPr="0007006D" w:rsidRDefault="00546EFB" w:rsidP="00546EFB">
      <w:pPr>
        <w:jc w:val="both"/>
        <w:rPr>
          <w:rFonts w:eastAsia="Calibri"/>
          <w:color w:val="auto"/>
          <w:szCs w:val="24"/>
        </w:rPr>
      </w:pPr>
      <w:r w:rsidRPr="0007006D">
        <w:rPr>
          <w:rFonts w:eastAsia="Calibri"/>
          <w:color w:val="auto"/>
          <w:szCs w:val="24"/>
        </w:rPr>
        <w:t xml:space="preserve">(3) Lõikes 1 </w:t>
      </w:r>
      <w:r w:rsidR="0051125E" w:rsidRPr="0007006D">
        <w:rPr>
          <w:rFonts w:eastAsia="Calibri"/>
          <w:color w:val="auto"/>
        </w:rPr>
        <w:t>nimetatud dokumenti ei pea esitama, kui</w:t>
      </w:r>
      <w:r w:rsidR="0051125E" w:rsidRPr="0007006D">
        <w:rPr>
          <w:rStyle w:val="Tugev"/>
          <w:rFonts w:eastAsia="Times New Roman"/>
          <w:b w:val="0"/>
          <w:bCs w:val="0"/>
          <w:color w:val="auto"/>
          <w:kern w:val="0"/>
          <w:szCs w:val="24"/>
          <w:bdr w:val="none" w:sz="0" w:space="0" w:color="auto" w:frame="1"/>
          <w:lang w:eastAsia="et-EE"/>
          <w14:ligatures w14:val="none"/>
        </w:rPr>
        <w:t xml:space="preserve"> taotleja on selle esitanud var</w:t>
      </w:r>
      <w:r w:rsidR="004D261F">
        <w:rPr>
          <w:rStyle w:val="Tugev"/>
          <w:rFonts w:eastAsia="Times New Roman"/>
          <w:b w:val="0"/>
          <w:bCs w:val="0"/>
          <w:color w:val="auto"/>
          <w:kern w:val="0"/>
          <w:szCs w:val="24"/>
          <w:bdr w:val="none" w:sz="0" w:space="0" w:color="auto" w:frame="1"/>
          <w:lang w:eastAsia="et-EE"/>
          <w14:ligatures w14:val="none"/>
        </w:rPr>
        <w:t>em</w:t>
      </w:r>
      <w:r w:rsidR="0051125E" w:rsidRPr="0007006D">
        <w:rPr>
          <w:rStyle w:val="Tugev"/>
          <w:rFonts w:eastAsia="Times New Roman"/>
          <w:b w:val="0"/>
          <w:bCs w:val="0"/>
          <w:color w:val="auto"/>
          <w:kern w:val="0"/>
          <w:szCs w:val="24"/>
          <w:bdr w:val="none" w:sz="0" w:space="0" w:color="auto" w:frame="1"/>
          <w:lang w:eastAsia="et-EE"/>
          <w14:ligatures w14:val="none"/>
        </w:rPr>
        <w:t xml:space="preserve"> pikaajalise viisa või elamisloa taotlemisel ja dokumen</w:t>
      </w:r>
      <w:r w:rsidR="0051125E" w:rsidRPr="0007006D">
        <w:rPr>
          <w:rStyle w:val="Tugev"/>
          <w:b w:val="0"/>
          <w:bCs w:val="0"/>
          <w:color w:val="auto"/>
          <w:szCs w:val="24"/>
          <w:bdr w:val="none" w:sz="0" w:space="0" w:color="auto" w:frame="1"/>
        </w:rPr>
        <w:t>dis k</w:t>
      </w:r>
      <w:r w:rsidR="0051125E" w:rsidRPr="0007006D">
        <w:rPr>
          <w:rStyle w:val="Tugev"/>
          <w:rFonts w:eastAsia="Times New Roman"/>
          <w:b w:val="0"/>
          <w:bCs w:val="0"/>
          <w:color w:val="auto"/>
          <w:kern w:val="0"/>
          <w:szCs w:val="24"/>
          <w:bdr w:val="none" w:sz="0" w:space="0" w:color="auto" w:frame="1"/>
          <w:lang w:eastAsia="et-EE"/>
          <w14:ligatures w14:val="none"/>
        </w:rPr>
        <w:t>ajastatud asjaolud ei ole pärast pikaajalise viisa või elamisloa taotluse esitamist muutunud.“;</w:t>
      </w:r>
    </w:p>
    <w:p w14:paraId="742885EB" w14:textId="77777777" w:rsidR="00546EFB" w:rsidRPr="0007006D" w:rsidRDefault="00546EFB" w:rsidP="00546EFB">
      <w:pPr>
        <w:jc w:val="both"/>
        <w:rPr>
          <w:rFonts w:eastAsia="Calibri"/>
          <w:color w:val="auto"/>
        </w:rPr>
      </w:pPr>
    </w:p>
    <w:p w14:paraId="5B1267EB" w14:textId="1F89B072" w:rsidR="00E539C1" w:rsidRPr="00796E2D" w:rsidRDefault="00E539C1" w:rsidP="00546EFB">
      <w:pPr>
        <w:jc w:val="both"/>
        <w:rPr>
          <w:rFonts w:eastAsia="Calibri"/>
          <w:color w:val="auto"/>
        </w:rPr>
      </w:pPr>
      <w:r w:rsidRPr="00796E2D">
        <w:rPr>
          <w:rFonts w:eastAsia="Calibri"/>
          <w:b/>
          <w:bCs/>
          <w:color w:val="auto"/>
        </w:rPr>
        <w:t>3</w:t>
      </w:r>
      <w:r w:rsidR="005B0CAC" w:rsidRPr="00796E2D">
        <w:rPr>
          <w:rFonts w:eastAsia="Calibri"/>
          <w:b/>
          <w:bCs/>
          <w:color w:val="auto"/>
        </w:rPr>
        <w:t>2</w:t>
      </w:r>
      <w:r w:rsidRPr="00796E2D">
        <w:rPr>
          <w:rFonts w:eastAsia="Calibri"/>
          <w:b/>
          <w:bCs/>
          <w:color w:val="auto"/>
        </w:rPr>
        <w:t>)</w:t>
      </w:r>
      <w:r w:rsidRPr="00796E2D">
        <w:rPr>
          <w:rFonts w:eastAsia="Calibri"/>
          <w:color w:val="auto"/>
        </w:rPr>
        <w:t xml:space="preserve"> paragrahvi 23 lõike 1 sissejuhatav lauseosa sõnastatakse järgmiselt:</w:t>
      </w:r>
    </w:p>
    <w:p w14:paraId="664DD98C" w14:textId="77777777" w:rsidR="00E539C1" w:rsidRPr="00796E2D" w:rsidRDefault="00E539C1" w:rsidP="00546EFB">
      <w:pPr>
        <w:jc w:val="both"/>
        <w:rPr>
          <w:rFonts w:eastAsia="Calibri"/>
          <w:color w:val="auto"/>
        </w:rPr>
      </w:pPr>
    </w:p>
    <w:p w14:paraId="323D872C" w14:textId="2C47D34C" w:rsidR="00E539C1" w:rsidRPr="00796E2D" w:rsidRDefault="00E539C1" w:rsidP="00546EFB">
      <w:pPr>
        <w:jc w:val="both"/>
        <w:rPr>
          <w:rFonts w:eastAsia="Calibri"/>
          <w:color w:val="auto"/>
        </w:rPr>
      </w:pPr>
      <w:r w:rsidRPr="00796E2D">
        <w:rPr>
          <w:color w:val="auto"/>
        </w:rPr>
        <w:t>„(1) Taotleja, kes töötab või on töötanud välisriigi luure- või julgeolekuteenistuses või muus jõustruktuuris või on seotud või on olnud seotud välisriigi luure- või julgeolekuteenistusega või muu jõustruktuuriga või on põhjendatud alus seda arvata, esitab lisaks määruses sätestatud tähtajalise elamisloa taotlemisel nõutud dokumentidele järgmised dokumendid:“;</w:t>
      </w:r>
    </w:p>
    <w:p w14:paraId="538ED571" w14:textId="77777777" w:rsidR="00CD39EA" w:rsidRPr="00796E2D" w:rsidRDefault="00CD39EA" w:rsidP="00CD39EA">
      <w:pPr>
        <w:jc w:val="both"/>
        <w:rPr>
          <w:rFonts w:eastAsia="Calibri"/>
          <w:color w:val="auto"/>
        </w:rPr>
      </w:pPr>
    </w:p>
    <w:p w14:paraId="1126900A" w14:textId="1BB5E940" w:rsidR="00CD39EA" w:rsidRPr="00796E2D" w:rsidRDefault="00CD39EA" w:rsidP="00CD39EA">
      <w:pPr>
        <w:jc w:val="both"/>
        <w:rPr>
          <w:rFonts w:eastAsia="Calibri"/>
          <w:color w:val="auto"/>
        </w:rPr>
      </w:pPr>
      <w:r w:rsidRPr="00796E2D">
        <w:rPr>
          <w:rFonts w:eastAsia="Calibri"/>
          <w:b/>
          <w:bCs/>
          <w:color w:val="auto"/>
        </w:rPr>
        <w:t>3</w:t>
      </w:r>
      <w:r w:rsidR="005B0CAC" w:rsidRPr="00796E2D">
        <w:rPr>
          <w:rFonts w:eastAsia="Calibri"/>
          <w:b/>
          <w:bCs/>
          <w:color w:val="auto"/>
        </w:rPr>
        <w:t>3</w:t>
      </w:r>
      <w:r w:rsidRPr="00796E2D">
        <w:rPr>
          <w:rFonts w:eastAsia="Calibri"/>
          <w:b/>
          <w:bCs/>
          <w:color w:val="auto"/>
        </w:rPr>
        <w:t>)</w:t>
      </w:r>
      <w:r w:rsidRPr="00796E2D">
        <w:rPr>
          <w:rFonts w:eastAsia="Calibri"/>
          <w:color w:val="auto"/>
        </w:rPr>
        <w:t xml:space="preserve"> paragrahvi 23 lõige 2 sõnastatakse järgmiselt:</w:t>
      </w:r>
    </w:p>
    <w:p w14:paraId="0F7098D7" w14:textId="77777777" w:rsidR="00CD39EA" w:rsidRPr="00796E2D" w:rsidRDefault="00CD39EA" w:rsidP="00CD39EA">
      <w:pPr>
        <w:jc w:val="both"/>
        <w:rPr>
          <w:rFonts w:eastAsia="Calibri"/>
          <w:color w:val="auto"/>
        </w:rPr>
      </w:pPr>
    </w:p>
    <w:p w14:paraId="6DA43556" w14:textId="77777777" w:rsidR="00CD39EA" w:rsidRPr="00CD39EA" w:rsidRDefault="00CD39EA" w:rsidP="00CD39EA">
      <w:pPr>
        <w:jc w:val="both"/>
        <w:rPr>
          <w:rFonts w:eastAsia="Calibri"/>
          <w:color w:val="auto"/>
        </w:rPr>
      </w:pPr>
      <w:r w:rsidRPr="00796E2D">
        <w:rPr>
          <w:rFonts w:eastAsia="Calibri"/>
          <w:color w:val="auto"/>
        </w:rPr>
        <w:t>„(2) Lõikes 1 nimetud</w:t>
      </w:r>
      <w:r w:rsidRPr="00CD39EA">
        <w:rPr>
          <w:rFonts w:eastAsia="Calibri"/>
          <w:color w:val="auto"/>
        </w:rPr>
        <w:t xml:space="preserve"> dokumente ei pea esitama:</w:t>
      </w:r>
    </w:p>
    <w:p w14:paraId="386A45C0" w14:textId="2CAC6CDA" w:rsidR="00D52A23" w:rsidRDefault="00CD39EA" w:rsidP="00CD39EA">
      <w:pPr>
        <w:jc w:val="both"/>
        <w:rPr>
          <w:rFonts w:eastAsia="Calibri"/>
          <w:color w:val="auto"/>
        </w:rPr>
      </w:pPr>
      <w:r w:rsidRPr="00CD39EA">
        <w:rPr>
          <w:rFonts w:eastAsia="Calibri"/>
          <w:color w:val="auto"/>
        </w:rPr>
        <w:t>1) taotleja, kes on NATO liikmesriigi kodanik;</w:t>
      </w:r>
    </w:p>
    <w:p w14:paraId="26548607" w14:textId="6DD8BE2F" w:rsidR="00CD39EA" w:rsidRPr="00CD39EA" w:rsidRDefault="00CD39EA" w:rsidP="00CD39EA">
      <w:pPr>
        <w:jc w:val="both"/>
        <w:rPr>
          <w:rFonts w:eastAsia="Calibri"/>
          <w:color w:val="auto"/>
        </w:rPr>
      </w:pPr>
      <w:r w:rsidRPr="00CD39EA">
        <w:rPr>
          <w:rFonts w:eastAsia="Calibri"/>
          <w:color w:val="auto"/>
        </w:rPr>
        <w:lastRenderedPageBreak/>
        <w:t>2) kui dokumendid on esitatud var</w:t>
      </w:r>
      <w:r w:rsidR="0015350D">
        <w:rPr>
          <w:rFonts w:eastAsia="Calibri"/>
          <w:color w:val="auto"/>
        </w:rPr>
        <w:t>em</w:t>
      </w:r>
      <w:r w:rsidRPr="00CD39EA">
        <w:rPr>
          <w:rFonts w:eastAsia="Calibri"/>
          <w:color w:val="auto"/>
        </w:rPr>
        <w:t xml:space="preserve"> pikaajalise viisa või elamisloa taotlemisel ja dokumentides kajastatud asjaolud ei ole pärast pikaajalise viisa või eelmise elamisloa taotluse esitamist muutunud.“;</w:t>
      </w:r>
    </w:p>
    <w:p w14:paraId="13A67571" w14:textId="77777777" w:rsidR="00CD39EA" w:rsidRPr="00CD39EA" w:rsidRDefault="00CD39EA" w:rsidP="00CD39EA">
      <w:pPr>
        <w:jc w:val="both"/>
        <w:rPr>
          <w:rFonts w:eastAsia="Calibri"/>
          <w:color w:val="auto"/>
        </w:rPr>
      </w:pPr>
    </w:p>
    <w:p w14:paraId="73F41AAF" w14:textId="2AC84815" w:rsidR="00CD39EA" w:rsidRPr="00796E2D" w:rsidRDefault="00CD39EA" w:rsidP="00CD39EA">
      <w:pPr>
        <w:jc w:val="both"/>
        <w:rPr>
          <w:rFonts w:eastAsia="Calibri"/>
          <w:color w:val="auto"/>
        </w:rPr>
      </w:pPr>
      <w:r w:rsidRPr="00796E2D">
        <w:rPr>
          <w:rFonts w:eastAsia="Calibri"/>
          <w:b/>
          <w:bCs/>
          <w:color w:val="auto"/>
        </w:rPr>
        <w:t>3</w:t>
      </w:r>
      <w:r w:rsidR="005B0CAC" w:rsidRPr="00796E2D">
        <w:rPr>
          <w:rFonts w:eastAsia="Calibri"/>
          <w:b/>
          <w:bCs/>
          <w:color w:val="auto"/>
        </w:rPr>
        <w:t>4</w:t>
      </w:r>
      <w:r w:rsidRPr="00796E2D">
        <w:rPr>
          <w:rFonts w:eastAsia="Calibri"/>
          <w:b/>
          <w:bCs/>
          <w:color w:val="auto"/>
        </w:rPr>
        <w:t>)</w:t>
      </w:r>
      <w:r w:rsidRPr="00796E2D">
        <w:rPr>
          <w:rFonts w:eastAsia="Calibri"/>
          <w:color w:val="auto"/>
        </w:rPr>
        <w:t xml:space="preserve"> paragrahvi 24 lõige 4 sõnastatakse järgmiselt:</w:t>
      </w:r>
    </w:p>
    <w:p w14:paraId="76B092F9" w14:textId="77777777" w:rsidR="00CD39EA" w:rsidRPr="00796E2D" w:rsidRDefault="00CD39EA" w:rsidP="00CD39EA">
      <w:pPr>
        <w:jc w:val="both"/>
        <w:rPr>
          <w:rFonts w:eastAsia="Calibri"/>
          <w:color w:val="auto"/>
        </w:rPr>
      </w:pPr>
    </w:p>
    <w:p w14:paraId="6F034DC5" w14:textId="5332E113" w:rsidR="00CD39EA" w:rsidRPr="00796E2D" w:rsidRDefault="00CD39EA" w:rsidP="00CD39EA">
      <w:pPr>
        <w:jc w:val="both"/>
        <w:rPr>
          <w:rFonts w:eastAsia="Calibri"/>
          <w:color w:val="auto"/>
        </w:rPr>
      </w:pPr>
      <w:r w:rsidRPr="00796E2D">
        <w:rPr>
          <w:rFonts w:eastAsia="Calibri"/>
          <w:color w:val="auto"/>
        </w:rPr>
        <w:t>„(4) Lõigetes 1–3 nimetud dokumente ei pea esitama:</w:t>
      </w:r>
    </w:p>
    <w:p w14:paraId="60029CCE" w14:textId="2E8C9046" w:rsidR="00D52A23" w:rsidRDefault="00CD39EA" w:rsidP="00CD39EA">
      <w:pPr>
        <w:jc w:val="both"/>
        <w:rPr>
          <w:rFonts w:eastAsia="Calibri"/>
          <w:color w:val="auto"/>
        </w:rPr>
      </w:pPr>
      <w:r w:rsidRPr="00796E2D">
        <w:rPr>
          <w:rFonts w:eastAsia="Calibri"/>
          <w:color w:val="auto"/>
        </w:rPr>
        <w:t>1) taotleja, kes on NATO liikmesriigi kodanik;</w:t>
      </w:r>
    </w:p>
    <w:p w14:paraId="2A72508B" w14:textId="61878E2A" w:rsidR="00E539C1" w:rsidRPr="00796E2D" w:rsidRDefault="00CD39EA" w:rsidP="00CD39EA">
      <w:pPr>
        <w:jc w:val="both"/>
        <w:rPr>
          <w:rFonts w:eastAsia="Calibri"/>
          <w:color w:val="auto"/>
        </w:rPr>
      </w:pPr>
      <w:r w:rsidRPr="00796E2D">
        <w:rPr>
          <w:rFonts w:eastAsia="Calibri"/>
          <w:color w:val="auto"/>
        </w:rPr>
        <w:t xml:space="preserve">2) kui dokumendid on esitatud </w:t>
      </w:r>
      <w:r w:rsidR="006B7F9C">
        <w:rPr>
          <w:rFonts w:eastAsia="Calibri"/>
          <w:color w:val="auto"/>
        </w:rPr>
        <w:t>varem</w:t>
      </w:r>
      <w:r w:rsidR="006B7F9C" w:rsidRPr="00796E2D">
        <w:rPr>
          <w:rFonts w:eastAsia="Calibri"/>
          <w:color w:val="auto"/>
        </w:rPr>
        <w:t xml:space="preserve"> </w:t>
      </w:r>
      <w:r w:rsidRPr="00796E2D">
        <w:rPr>
          <w:rFonts w:eastAsia="Calibri"/>
          <w:color w:val="auto"/>
        </w:rPr>
        <w:t>pikaajalise viisa või elamisloa taotlemisel ja dokumentides kajastatud asjaolud ei ole pärast pikaajalise viisa või eelmise elamisloa taotluse esitamist muutunud.“;</w:t>
      </w:r>
    </w:p>
    <w:p w14:paraId="3972BCFD" w14:textId="77777777" w:rsidR="00CD39EA" w:rsidRPr="00796E2D" w:rsidRDefault="00CD39EA" w:rsidP="00546EFB">
      <w:pPr>
        <w:jc w:val="both"/>
        <w:rPr>
          <w:rFonts w:eastAsia="Calibri"/>
          <w:b/>
          <w:bCs/>
          <w:color w:val="auto"/>
        </w:rPr>
      </w:pPr>
    </w:p>
    <w:p w14:paraId="51A6741E" w14:textId="71D919F7" w:rsidR="00546EFB" w:rsidRPr="00796E2D" w:rsidRDefault="00E539C1" w:rsidP="00546EFB">
      <w:pPr>
        <w:jc w:val="both"/>
        <w:rPr>
          <w:rFonts w:eastAsia="Calibri"/>
          <w:color w:val="auto"/>
        </w:rPr>
      </w:pPr>
      <w:r w:rsidRPr="00796E2D">
        <w:rPr>
          <w:rFonts w:eastAsia="Calibri"/>
          <w:b/>
          <w:bCs/>
          <w:color w:val="auto"/>
        </w:rPr>
        <w:t>3</w:t>
      </w:r>
      <w:r w:rsidR="005B0CAC" w:rsidRPr="00796E2D">
        <w:rPr>
          <w:rFonts w:eastAsia="Calibri"/>
          <w:b/>
          <w:bCs/>
          <w:color w:val="auto"/>
        </w:rPr>
        <w:t>5</w:t>
      </w:r>
      <w:r w:rsidR="00546EFB" w:rsidRPr="00796E2D">
        <w:rPr>
          <w:rFonts w:eastAsia="Calibri"/>
          <w:b/>
          <w:bCs/>
          <w:color w:val="auto"/>
        </w:rPr>
        <w:t>)</w:t>
      </w:r>
      <w:r w:rsidR="00546EFB" w:rsidRPr="00796E2D">
        <w:rPr>
          <w:rFonts w:eastAsia="Calibri"/>
          <w:color w:val="auto"/>
        </w:rPr>
        <w:t xml:space="preserve"> paragrahvis 26 </w:t>
      </w:r>
      <w:r w:rsidR="008E0181" w:rsidRPr="00796E2D">
        <w:rPr>
          <w:rFonts w:eastAsia="Calibri"/>
          <w:color w:val="auto"/>
        </w:rPr>
        <w:t>asendatakse sõna</w:t>
      </w:r>
      <w:r w:rsidR="008E0181">
        <w:rPr>
          <w:rFonts w:eastAsia="Calibri"/>
          <w:color w:val="auto"/>
        </w:rPr>
        <w:t>d</w:t>
      </w:r>
      <w:r w:rsidR="008E0181" w:rsidRPr="00796E2D">
        <w:rPr>
          <w:rFonts w:eastAsia="Calibri"/>
          <w:color w:val="auto"/>
        </w:rPr>
        <w:t xml:space="preserve"> „kahe</w:t>
      </w:r>
      <w:r w:rsidR="008E0181">
        <w:rPr>
          <w:rFonts w:eastAsia="Calibri"/>
          <w:color w:val="auto"/>
        </w:rPr>
        <w:t xml:space="preserve"> kuu</w:t>
      </w:r>
      <w:r w:rsidR="008E0181" w:rsidRPr="00796E2D">
        <w:rPr>
          <w:rFonts w:eastAsia="Calibri"/>
          <w:color w:val="auto"/>
        </w:rPr>
        <w:t xml:space="preserve">“ </w:t>
      </w:r>
      <w:r w:rsidR="008E0181">
        <w:rPr>
          <w:rFonts w:eastAsia="Calibri"/>
          <w:color w:val="auto"/>
        </w:rPr>
        <w:t xml:space="preserve">tekstiosaga </w:t>
      </w:r>
      <w:r w:rsidR="008E0181" w:rsidRPr="00796E2D">
        <w:rPr>
          <w:rFonts w:eastAsia="Calibri"/>
          <w:color w:val="auto"/>
        </w:rPr>
        <w:t>„</w:t>
      </w:r>
      <w:r w:rsidR="008E0181">
        <w:rPr>
          <w:rFonts w:eastAsia="Calibri"/>
          <w:color w:val="auto"/>
        </w:rPr>
        <w:t>90 päeva</w:t>
      </w:r>
      <w:r w:rsidR="008E0181" w:rsidRPr="00796E2D">
        <w:rPr>
          <w:rFonts w:eastAsia="Calibri"/>
          <w:color w:val="auto"/>
        </w:rPr>
        <w:t>“;</w:t>
      </w:r>
    </w:p>
    <w:p w14:paraId="5CBE315E" w14:textId="77777777" w:rsidR="00084FAD" w:rsidRPr="00796E2D" w:rsidRDefault="00084FAD" w:rsidP="00546EFB">
      <w:pPr>
        <w:jc w:val="both"/>
        <w:rPr>
          <w:rFonts w:eastAsia="Calibri"/>
          <w:color w:val="auto"/>
        </w:rPr>
      </w:pPr>
    </w:p>
    <w:p w14:paraId="39BB1BAE" w14:textId="77777777" w:rsidR="008E0181" w:rsidRPr="00546EFB" w:rsidRDefault="008E0181" w:rsidP="008E0181">
      <w:pPr>
        <w:jc w:val="both"/>
        <w:rPr>
          <w:rFonts w:eastAsia="Calibri"/>
          <w:color w:val="auto"/>
        </w:rPr>
      </w:pPr>
      <w:r w:rsidRPr="00796E2D">
        <w:rPr>
          <w:rFonts w:eastAsia="Calibri"/>
          <w:b/>
          <w:bCs/>
          <w:color w:val="auto"/>
        </w:rPr>
        <w:t>36)</w:t>
      </w:r>
      <w:r w:rsidRPr="00796E2D">
        <w:rPr>
          <w:rFonts w:eastAsia="Calibri"/>
          <w:color w:val="auto"/>
        </w:rPr>
        <w:t xml:space="preserve"> paragrahvi 26 senine tekst loetakse lõikeks 1 ja paragrahvi täiendatakse lõigetega 2–</w:t>
      </w:r>
      <w:r>
        <w:rPr>
          <w:rFonts w:eastAsia="Calibri"/>
          <w:color w:val="auto"/>
        </w:rPr>
        <w:t>7</w:t>
      </w:r>
      <w:r w:rsidRPr="00796E2D">
        <w:rPr>
          <w:rFonts w:eastAsia="Calibri"/>
          <w:color w:val="auto"/>
        </w:rPr>
        <w:t xml:space="preserve"> järgmises sõnastuses:</w:t>
      </w:r>
    </w:p>
    <w:p w14:paraId="5A21C185" w14:textId="77777777" w:rsidR="008E0181" w:rsidRPr="00313FE1" w:rsidRDefault="008E0181" w:rsidP="008E0181">
      <w:pPr>
        <w:jc w:val="both"/>
        <w:rPr>
          <w:rFonts w:eastAsia="Calibri"/>
          <w:color w:val="auto"/>
        </w:rPr>
      </w:pPr>
    </w:p>
    <w:p w14:paraId="5C09E6F4" w14:textId="77777777" w:rsidR="008E0181" w:rsidRPr="00313FE1" w:rsidRDefault="008E0181" w:rsidP="008E0181">
      <w:pPr>
        <w:jc w:val="both"/>
        <w:rPr>
          <w:rFonts w:eastAsia="Calibri"/>
          <w:color w:val="auto"/>
        </w:rPr>
      </w:pPr>
      <w:r w:rsidRPr="00313FE1">
        <w:rPr>
          <w:rFonts w:eastAsia="Calibri"/>
          <w:color w:val="auto"/>
        </w:rPr>
        <w:t>„</w:t>
      </w:r>
      <w:r w:rsidRPr="00313FE1">
        <w:rPr>
          <w:rFonts w:eastAsia="Times New Roman"/>
          <w:color w:val="auto"/>
        </w:rPr>
        <w:t>(</w:t>
      </w:r>
      <w:r>
        <w:rPr>
          <w:rFonts w:eastAsia="Times New Roman"/>
          <w:color w:val="auto"/>
        </w:rPr>
        <w:t>2</w:t>
      </w:r>
      <w:r w:rsidRPr="00313FE1">
        <w:rPr>
          <w:rFonts w:eastAsia="Times New Roman"/>
          <w:color w:val="auto"/>
        </w:rPr>
        <w:t>) Kui tähtajalist elamisluba taotleb EL sinist kaarti taotleva välismaalase perekonnaliige, siis vaadatakse taotlus läbi ja tehakse otsus tähtajalise elamisloa andmise või sellest andmise keeldumise kohta samal ajal EL sinist kaarti taotleva välismaalase taotluse kohta tehtava otsusega.</w:t>
      </w:r>
    </w:p>
    <w:p w14:paraId="02EDFE1A" w14:textId="77777777" w:rsidR="008E0181" w:rsidRDefault="008E0181" w:rsidP="008E0181">
      <w:pPr>
        <w:jc w:val="both"/>
        <w:rPr>
          <w:rFonts w:eastAsia="Calibri"/>
          <w:color w:val="auto"/>
        </w:rPr>
      </w:pPr>
    </w:p>
    <w:p w14:paraId="7F39EEA7" w14:textId="230B897D" w:rsidR="008E0181" w:rsidRPr="00546EFB" w:rsidRDefault="008E0181" w:rsidP="008E0181">
      <w:pPr>
        <w:jc w:val="both"/>
        <w:rPr>
          <w:rFonts w:eastAsia="Calibri"/>
          <w:color w:val="auto"/>
        </w:rPr>
      </w:pPr>
      <w:r w:rsidRPr="00546EFB">
        <w:rPr>
          <w:rFonts w:eastAsia="Calibri"/>
          <w:color w:val="auto"/>
        </w:rPr>
        <w:t>(</w:t>
      </w:r>
      <w:r>
        <w:rPr>
          <w:rFonts w:eastAsia="Calibri"/>
          <w:color w:val="auto"/>
        </w:rPr>
        <w:t>3</w:t>
      </w:r>
      <w:r w:rsidRPr="00546EFB">
        <w:rPr>
          <w:rFonts w:eastAsia="Calibri"/>
          <w:color w:val="auto"/>
        </w:rPr>
        <w:t xml:space="preserve">) Taotlus vaadatakse läbi ja otsus tähtajalise elamisloa andmise või selle andmisest keeldumise kohta tehakse 30 päeva jooksul taotluse esitamise või </w:t>
      </w:r>
      <w:r>
        <w:rPr>
          <w:rFonts w:eastAsia="Calibri"/>
          <w:color w:val="auto"/>
        </w:rPr>
        <w:t xml:space="preserve">käesoleva määruse </w:t>
      </w:r>
      <w:r w:rsidRPr="00546EFB">
        <w:rPr>
          <w:rFonts w:eastAsia="Calibri"/>
          <w:color w:val="auto"/>
        </w:rPr>
        <w:t>§ 2 lõikes 3 nimetatud puuduste kõrvaldamise päevast arvates, kui välismaalane omab</w:t>
      </w:r>
      <w:r w:rsidR="00927AEE">
        <w:rPr>
          <w:rFonts w:eastAsia="Calibri"/>
          <w:color w:val="auto"/>
        </w:rPr>
        <w:t xml:space="preserve"> teise</w:t>
      </w:r>
      <w:r w:rsidRPr="00546EFB">
        <w:rPr>
          <w:rFonts w:eastAsia="Calibri"/>
          <w:color w:val="auto"/>
        </w:rPr>
        <w:t xml:space="preserve"> Euroopa Liidu liikmesriigi EL sinist kaarti ja taotleb Eesti EL sinist kaarti.</w:t>
      </w:r>
    </w:p>
    <w:p w14:paraId="6C857A3F" w14:textId="77777777" w:rsidR="008E0181" w:rsidRPr="00546EFB" w:rsidRDefault="008E0181" w:rsidP="008E0181">
      <w:pPr>
        <w:jc w:val="both"/>
        <w:rPr>
          <w:rFonts w:eastAsia="Calibri"/>
          <w:color w:val="auto"/>
        </w:rPr>
      </w:pPr>
    </w:p>
    <w:p w14:paraId="57AFC449" w14:textId="420F27E9" w:rsidR="008E0181" w:rsidRPr="00546EFB" w:rsidRDefault="008E0181" w:rsidP="008E0181">
      <w:pPr>
        <w:jc w:val="both"/>
        <w:rPr>
          <w:rFonts w:eastAsia="Calibri"/>
          <w:color w:val="auto"/>
        </w:rPr>
      </w:pPr>
      <w:r w:rsidRPr="00546EFB">
        <w:rPr>
          <w:rFonts w:eastAsia="Calibri"/>
          <w:color w:val="auto"/>
        </w:rPr>
        <w:t>(</w:t>
      </w:r>
      <w:r>
        <w:rPr>
          <w:rFonts w:eastAsia="Calibri"/>
          <w:color w:val="auto"/>
        </w:rPr>
        <w:t>4</w:t>
      </w:r>
      <w:r w:rsidRPr="00546EFB">
        <w:rPr>
          <w:rFonts w:eastAsia="Calibri"/>
          <w:color w:val="auto"/>
        </w:rPr>
        <w:t xml:space="preserve">) Kui tähtajalist elamisluba taotleb lõikes </w:t>
      </w:r>
      <w:r>
        <w:rPr>
          <w:rFonts w:eastAsia="Calibri"/>
          <w:color w:val="auto"/>
        </w:rPr>
        <w:t>3</w:t>
      </w:r>
      <w:r w:rsidRPr="00546EFB">
        <w:rPr>
          <w:rFonts w:eastAsia="Calibri"/>
          <w:color w:val="auto"/>
        </w:rPr>
        <w:t xml:space="preserve"> nimetatud välismaalase perekonnaliige, kellel on </w:t>
      </w:r>
      <w:r w:rsidR="00927AEE">
        <w:rPr>
          <w:rFonts w:eastAsia="Calibri"/>
          <w:color w:val="auto"/>
        </w:rPr>
        <w:t xml:space="preserve">teise </w:t>
      </w:r>
      <w:r w:rsidRPr="00546EFB">
        <w:rPr>
          <w:rFonts w:eastAsia="Calibri"/>
          <w:color w:val="auto"/>
        </w:rPr>
        <w:t xml:space="preserve">Euroopa Liidu liikmesriigi EL sinise kaardi valdaja perekonnaliikme elamisluba, siis vaadatakse perekonnaliikme taotlus läbi ja tehakse otsus tähtajalise elamisloa andmise või selle andmisest keeldumise kohta lõikes </w:t>
      </w:r>
      <w:r>
        <w:rPr>
          <w:rFonts w:eastAsia="Calibri"/>
          <w:color w:val="auto"/>
        </w:rPr>
        <w:t>3</w:t>
      </w:r>
      <w:r w:rsidRPr="00546EFB">
        <w:rPr>
          <w:rFonts w:eastAsia="Calibri"/>
          <w:color w:val="auto"/>
        </w:rPr>
        <w:t xml:space="preserve"> sätestatud tähtaja jooksul.</w:t>
      </w:r>
    </w:p>
    <w:p w14:paraId="0D0A1909" w14:textId="77777777" w:rsidR="008E0181" w:rsidRPr="00546EFB" w:rsidRDefault="008E0181" w:rsidP="008E0181">
      <w:pPr>
        <w:jc w:val="both"/>
        <w:rPr>
          <w:rFonts w:eastAsia="Calibri"/>
          <w:color w:val="auto"/>
        </w:rPr>
      </w:pPr>
    </w:p>
    <w:p w14:paraId="576F330D" w14:textId="77777777" w:rsidR="008E0181" w:rsidRPr="00313FE1" w:rsidRDefault="008E0181" w:rsidP="008E0181">
      <w:pPr>
        <w:jc w:val="both"/>
        <w:rPr>
          <w:rFonts w:eastAsia="Calibri" w:cs="Times New Roman"/>
          <w:color w:val="auto"/>
          <w:szCs w:val="24"/>
        </w:rPr>
      </w:pPr>
      <w:r w:rsidRPr="00546EFB">
        <w:rPr>
          <w:rFonts w:eastAsia="Calibri"/>
          <w:color w:val="auto"/>
        </w:rPr>
        <w:t>(</w:t>
      </w:r>
      <w:r>
        <w:rPr>
          <w:rFonts w:eastAsia="Calibri"/>
          <w:color w:val="auto"/>
        </w:rPr>
        <w:t>5</w:t>
      </w:r>
      <w:r w:rsidRPr="00546EFB">
        <w:rPr>
          <w:rFonts w:eastAsia="Calibri"/>
          <w:color w:val="auto"/>
        </w:rPr>
        <w:t xml:space="preserve">) </w:t>
      </w:r>
      <w:r w:rsidRPr="00313FE1">
        <w:rPr>
          <w:rFonts w:eastAsia="Calibri"/>
          <w:color w:val="auto"/>
        </w:rPr>
        <w:t>Lõikes 1 sätestatud tähtaega võib mõjuval põhjusel pikendada.</w:t>
      </w:r>
      <w:r w:rsidRPr="00546EFB">
        <w:rPr>
          <w:rFonts w:eastAsia="Calibri"/>
          <w:color w:val="auto"/>
        </w:rPr>
        <w:t xml:space="preserve"> Taotluse läbivaatamise tähtaja pikendamisest, selle põhjusest ja uuest tähtajast </w:t>
      </w:r>
      <w:r w:rsidRPr="00313FE1">
        <w:rPr>
          <w:rFonts w:eastAsia="Calibri"/>
          <w:color w:val="auto"/>
        </w:rPr>
        <w:t xml:space="preserve">teavitab Politsei- ja Piirivalveamet taotlejat viivitamata kirjalikult taotluses näidatud </w:t>
      </w:r>
      <w:r w:rsidRPr="00313FE1">
        <w:rPr>
          <w:rFonts w:eastAsia="Calibri" w:cs="Times New Roman"/>
          <w:color w:val="auto"/>
          <w:szCs w:val="24"/>
        </w:rPr>
        <w:t>postiaadressil või e-posti aadressil.</w:t>
      </w:r>
    </w:p>
    <w:p w14:paraId="1BFF7B2C" w14:textId="77777777" w:rsidR="008E0181" w:rsidRPr="00313FE1" w:rsidRDefault="008E0181" w:rsidP="008E0181">
      <w:pPr>
        <w:jc w:val="both"/>
        <w:rPr>
          <w:rFonts w:eastAsia="Times New Roman"/>
          <w:color w:val="auto"/>
        </w:rPr>
      </w:pPr>
    </w:p>
    <w:p w14:paraId="33250AF2" w14:textId="761E5B68" w:rsidR="008E0181" w:rsidRPr="00313FE1" w:rsidRDefault="008E0181" w:rsidP="008E0181">
      <w:pPr>
        <w:jc w:val="both"/>
        <w:rPr>
          <w:rFonts w:eastAsia="Times New Roman"/>
          <w:color w:val="auto"/>
        </w:rPr>
      </w:pPr>
      <w:r w:rsidRPr="00313FE1">
        <w:rPr>
          <w:rFonts w:eastAsia="Times New Roman"/>
          <w:color w:val="auto"/>
        </w:rPr>
        <w:t>(</w:t>
      </w:r>
      <w:r w:rsidR="00927AEE">
        <w:rPr>
          <w:rFonts w:eastAsia="Times New Roman"/>
          <w:color w:val="auto"/>
        </w:rPr>
        <w:t>6</w:t>
      </w:r>
      <w:r w:rsidRPr="00313FE1">
        <w:rPr>
          <w:rFonts w:eastAsia="Times New Roman"/>
          <w:color w:val="auto"/>
        </w:rPr>
        <w:t>) Taotluse läbivaatamise tähtaega ei või pikendada, kui</w:t>
      </w:r>
      <w:r>
        <w:rPr>
          <w:rFonts w:eastAsia="Times New Roman"/>
          <w:color w:val="auto"/>
        </w:rPr>
        <w:t xml:space="preserve"> tähtajalist elamisluba</w:t>
      </w:r>
      <w:r w:rsidRPr="00313FE1">
        <w:rPr>
          <w:rFonts w:eastAsia="Times New Roman"/>
          <w:color w:val="auto"/>
        </w:rPr>
        <w:t>:</w:t>
      </w:r>
    </w:p>
    <w:p w14:paraId="2F21B617" w14:textId="77777777" w:rsidR="008E0181" w:rsidRDefault="008E0181" w:rsidP="008E0181">
      <w:pPr>
        <w:jc w:val="both"/>
        <w:rPr>
          <w:rFonts w:eastAsia="Times New Roman"/>
          <w:color w:val="auto"/>
        </w:rPr>
      </w:pPr>
      <w:r w:rsidRPr="00313FE1">
        <w:rPr>
          <w:rFonts w:eastAsia="Times New Roman"/>
          <w:color w:val="auto"/>
        </w:rPr>
        <w:t xml:space="preserve">1) taotletakse õppimiseks või töötamiseks välismaalaste seaduse § 181 lõike 1 punkti </w:t>
      </w:r>
      <w:r>
        <w:rPr>
          <w:rFonts w:eastAsia="Times New Roman"/>
          <w:color w:val="auto"/>
        </w:rPr>
        <w:t>6</w:t>
      </w:r>
      <w:r w:rsidRPr="00313FE1">
        <w:rPr>
          <w:rFonts w:eastAsia="Times New Roman"/>
          <w:color w:val="auto"/>
        </w:rPr>
        <w:t xml:space="preserve"> kohaselt või §</w:t>
      </w:r>
      <w:r>
        <w:rPr>
          <w:rFonts w:eastAsia="Times New Roman"/>
          <w:color w:val="auto"/>
        </w:rPr>
        <w:t>-s</w:t>
      </w:r>
      <w:r w:rsidRPr="00313FE1">
        <w:rPr>
          <w:rFonts w:eastAsia="Times New Roman"/>
          <w:color w:val="auto"/>
        </w:rPr>
        <w:t xml:space="preserve"> 190</w:t>
      </w:r>
      <w:r w:rsidRPr="00313FE1">
        <w:rPr>
          <w:rFonts w:eastAsia="Times New Roman"/>
          <w:color w:val="auto"/>
          <w:vertAlign w:val="superscript"/>
        </w:rPr>
        <w:t>1</w:t>
      </w:r>
      <w:r w:rsidRPr="00313FE1">
        <w:rPr>
          <w:rFonts w:eastAsia="Times New Roman"/>
          <w:color w:val="auto"/>
        </w:rPr>
        <w:t xml:space="preserve"> või §</w:t>
      </w:r>
      <w:r>
        <w:rPr>
          <w:rFonts w:eastAsia="Times New Roman"/>
          <w:color w:val="auto"/>
        </w:rPr>
        <w:t>-s</w:t>
      </w:r>
      <w:r w:rsidRPr="00313FE1">
        <w:rPr>
          <w:rFonts w:eastAsia="Times New Roman"/>
          <w:color w:val="auto"/>
        </w:rPr>
        <w:t xml:space="preserve"> 190</w:t>
      </w:r>
      <w:r w:rsidRPr="00313FE1">
        <w:rPr>
          <w:rFonts w:eastAsia="Times New Roman"/>
          <w:color w:val="auto"/>
          <w:vertAlign w:val="superscript"/>
        </w:rPr>
        <w:t>14</w:t>
      </w:r>
      <w:r w:rsidRPr="00313FE1">
        <w:rPr>
          <w:rFonts w:eastAsia="Times New Roman"/>
          <w:color w:val="auto"/>
        </w:rPr>
        <w:t xml:space="preserve"> sätestatud alusel;</w:t>
      </w:r>
    </w:p>
    <w:p w14:paraId="5E958A92" w14:textId="3D21DB9B" w:rsidR="00546EFB" w:rsidRDefault="008E0181" w:rsidP="00546EFB">
      <w:pPr>
        <w:jc w:val="both"/>
        <w:rPr>
          <w:rFonts w:eastAsia="Calibri" w:cs="Times New Roman"/>
          <w:color w:val="auto"/>
          <w:szCs w:val="24"/>
        </w:rPr>
      </w:pPr>
      <w:r w:rsidRPr="00313FE1">
        <w:rPr>
          <w:rFonts w:eastAsia="Times New Roman"/>
          <w:color w:val="auto"/>
        </w:rPr>
        <w:t>2) taotleb punktis 1 nimetatud välismaalase perekonnaliige.</w:t>
      </w:r>
    </w:p>
    <w:p w14:paraId="76CF4770" w14:textId="77777777" w:rsidR="008E369C" w:rsidRDefault="008E369C" w:rsidP="00927AEE">
      <w:pPr>
        <w:jc w:val="both"/>
        <w:rPr>
          <w:rFonts w:eastAsia="Times New Roman"/>
          <w:color w:val="auto"/>
        </w:rPr>
      </w:pPr>
    </w:p>
    <w:p w14:paraId="376DB156" w14:textId="6FD93DCB" w:rsidR="00927AEE" w:rsidRDefault="00927AEE" w:rsidP="00927AEE">
      <w:pPr>
        <w:jc w:val="both"/>
        <w:rPr>
          <w:rFonts w:eastAsia="Times New Roman"/>
          <w:color w:val="auto"/>
        </w:rPr>
      </w:pPr>
      <w:r w:rsidRPr="00313FE1">
        <w:rPr>
          <w:rFonts w:eastAsia="Times New Roman"/>
          <w:color w:val="auto"/>
        </w:rPr>
        <w:t>(</w:t>
      </w:r>
      <w:r>
        <w:rPr>
          <w:rFonts w:eastAsia="Times New Roman"/>
          <w:color w:val="auto"/>
        </w:rPr>
        <w:t>7</w:t>
      </w:r>
      <w:r w:rsidRPr="00313FE1">
        <w:rPr>
          <w:rFonts w:eastAsia="Times New Roman"/>
          <w:color w:val="auto"/>
        </w:rPr>
        <w:t xml:space="preserve">) </w:t>
      </w:r>
      <w:r>
        <w:rPr>
          <w:rFonts w:eastAsia="Times New Roman"/>
          <w:color w:val="auto"/>
        </w:rPr>
        <w:t>Erandina lõikest 6 võib l</w:t>
      </w:r>
      <w:r w:rsidRPr="00313FE1">
        <w:rPr>
          <w:rFonts w:eastAsia="Times New Roman"/>
          <w:color w:val="auto"/>
        </w:rPr>
        <w:t xml:space="preserve">õigetes </w:t>
      </w:r>
      <w:r>
        <w:rPr>
          <w:rFonts w:eastAsia="Times New Roman"/>
          <w:color w:val="auto"/>
        </w:rPr>
        <w:t>3</w:t>
      </w:r>
      <w:r w:rsidRPr="00313FE1">
        <w:rPr>
          <w:rFonts w:eastAsia="Times New Roman"/>
          <w:color w:val="auto"/>
        </w:rPr>
        <w:t xml:space="preserve"> ja </w:t>
      </w:r>
      <w:r>
        <w:rPr>
          <w:rFonts w:eastAsia="Times New Roman"/>
          <w:color w:val="auto"/>
        </w:rPr>
        <w:t>4</w:t>
      </w:r>
      <w:r w:rsidRPr="00313FE1">
        <w:rPr>
          <w:rFonts w:eastAsia="Times New Roman"/>
          <w:color w:val="auto"/>
        </w:rPr>
        <w:t xml:space="preserve"> sätestatud tähtaega erandlikel ja igakülgselt põhjendatud asjaoludel pikendada kuni 30 päeva võrra.</w:t>
      </w:r>
      <w:r w:rsidR="008E369C">
        <w:rPr>
          <w:rFonts w:eastAsia="Times New Roman"/>
          <w:color w:val="auto"/>
        </w:rPr>
        <w:t>“;</w:t>
      </w:r>
    </w:p>
    <w:p w14:paraId="02E2A3BB" w14:textId="77777777" w:rsidR="00927AEE" w:rsidRPr="00546EFB" w:rsidRDefault="00927AEE" w:rsidP="00546EFB">
      <w:pPr>
        <w:jc w:val="both"/>
        <w:rPr>
          <w:rFonts w:eastAsia="Calibri" w:cs="Times New Roman"/>
          <w:color w:val="auto"/>
          <w:szCs w:val="24"/>
        </w:rPr>
      </w:pPr>
    </w:p>
    <w:p w14:paraId="29F1E040" w14:textId="19BB73B6" w:rsidR="00546EFB" w:rsidRPr="00796E2D" w:rsidRDefault="005B0CAC" w:rsidP="00546EFB">
      <w:pPr>
        <w:jc w:val="both"/>
        <w:rPr>
          <w:rFonts w:eastAsia="Calibri" w:cs="Times New Roman"/>
          <w:szCs w:val="24"/>
          <w:shd w:val="clear" w:color="auto" w:fill="FFFFFF"/>
        </w:rPr>
      </w:pPr>
      <w:r w:rsidRPr="00796E2D">
        <w:rPr>
          <w:rFonts w:eastAsia="Calibri" w:cs="Times New Roman"/>
          <w:b/>
          <w:bCs/>
          <w:color w:val="auto"/>
          <w:szCs w:val="24"/>
        </w:rPr>
        <w:t>37</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paragrahvis 27 asendatakse sõnad </w:t>
      </w:r>
      <w:bookmarkStart w:id="84" w:name="_Hlk172799834"/>
      <w:r w:rsidR="00546EFB" w:rsidRPr="00796E2D">
        <w:rPr>
          <w:rFonts w:eastAsia="Calibri" w:cs="Times New Roman"/>
          <w:color w:val="auto"/>
          <w:szCs w:val="24"/>
        </w:rPr>
        <w:t>„</w:t>
      </w:r>
      <w:r w:rsidR="00546EFB" w:rsidRPr="00796E2D">
        <w:rPr>
          <w:rFonts w:eastAsia="Calibri" w:cs="Times New Roman"/>
          <w:szCs w:val="24"/>
          <w:shd w:val="clear" w:color="auto" w:fill="FFFFFF"/>
        </w:rPr>
        <w:t>kahe kuu jooksul elamisloa andmise menetluse algatamise“ sõnadega „</w:t>
      </w:r>
      <w:bookmarkStart w:id="85" w:name="_Hlk171422998"/>
      <w:r w:rsidR="008E369C">
        <w:rPr>
          <w:rFonts w:eastAsia="Calibri" w:cs="Times New Roman"/>
          <w:szCs w:val="24"/>
          <w:shd w:val="clear" w:color="auto" w:fill="FFFFFF"/>
        </w:rPr>
        <w:t xml:space="preserve">90 päeva </w:t>
      </w:r>
      <w:r w:rsidR="00546EFB" w:rsidRPr="00796E2D">
        <w:rPr>
          <w:rFonts w:eastAsia="Calibri" w:cs="Times New Roman"/>
          <w:szCs w:val="24"/>
          <w:shd w:val="clear" w:color="auto" w:fill="FFFFFF"/>
        </w:rPr>
        <w:t>jooksul elamisloa andmise menetluse algatamise päevast või § 2 lõikes 3 sätestatud puuduste kõrvaldamise</w:t>
      </w:r>
      <w:bookmarkEnd w:id="85"/>
      <w:r w:rsidR="00546EFB" w:rsidRPr="00796E2D">
        <w:rPr>
          <w:rFonts w:eastAsia="Calibri" w:cs="Times New Roman"/>
          <w:szCs w:val="24"/>
          <w:shd w:val="clear" w:color="auto" w:fill="FFFFFF"/>
        </w:rPr>
        <w:t>“</w:t>
      </w:r>
      <w:bookmarkEnd w:id="84"/>
      <w:r w:rsidR="00546EFB" w:rsidRPr="00796E2D">
        <w:rPr>
          <w:rFonts w:eastAsia="Calibri" w:cs="Times New Roman"/>
          <w:szCs w:val="24"/>
          <w:shd w:val="clear" w:color="auto" w:fill="FFFFFF"/>
        </w:rPr>
        <w:t>;</w:t>
      </w:r>
    </w:p>
    <w:p w14:paraId="3F34CF97" w14:textId="77777777" w:rsidR="00546EFB" w:rsidRPr="00796E2D" w:rsidRDefault="00546EFB" w:rsidP="00546EFB">
      <w:pPr>
        <w:jc w:val="both"/>
        <w:rPr>
          <w:rFonts w:eastAsia="Calibri" w:cs="Times New Roman"/>
          <w:color w:val="auto"/>
          <w:szCs w:val="24"/>
        </w:rPr>
      </w:pPr>
    </w:p>
    <w:p w14:paraId="680CB39D" w14:textId="253489E4" w:rsidR="00546EFB" w:rsidRPr="00796E2D" w:rsidRDefault="005B0CAC" w:rsidP="00546EFB">
      <w:pPr>
        <w:jc w:val="both"/>
        <w:rPr>
          <w:rFonts w:eastAsia="Calibri" w:cs="Times New Roman"/>
          <w:color w:val="auto"/>
          <w:szCs w:val="24"/>
        </w:rPr>
      </w:pPr>
      <w:r w:rsidRPr="00796E2D">
        <w:rPr>
          <w:rFonts w:eastAsia="Calibri" w:cs="Times New Roman"/>
          <w:b/>
          <w:bCs/>
          <w:color w:val="auto"/>
          <w:szCs w:val="24"/>
        </w:rPr>
        <w:t>38</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29 lõiget 1 täiendatakse punktiga 4 järgmises sõnastuses:</w:t>
      </w:r>
    </w:p>
    <w:p w14:paraId="4A536D1E" w14:textId="77777777" w:rsidR="00546EFB" w:rsidRPr="00796E2D" w:rsidRDefault="00546EFB" w:rsidP="00546EFB">
      <w:pPr>
        <w:jc w:val="both"/>
        <w:rPr>
          <w:rFonts w:eastAsia="Calibri" w:cs="Times New Roman"/>
          <w:color w:val="auto"/>
          <w:szCs w:val="24"/>
        </w:rPr>
      </w:pPr>
    </w:p>
    <w:p w14:paraId="4C627018" w14:textId="79862BF8" w:rsidR="00546EFB" w:rsidRPr="00796E2D" w:rsidRDefault="00546EFB" w:rsidP="000B362D">
      <w:pPr>
        <w:jc w:val="both"/>
        <w:rPr>
          <w:rFonts w:eastAsia="Calibri" w:cs="Times New Roman"/>
          <w:color w:val="auto"/>
          <w:szCs w:val="24"/>
        </w:rPr>
      </w:pPr>
      <w:r w:rsidRPr="00796E2D">
        <w:rPr>
          <w:rFonts w:eastAsia="Calibri"/>
          <w:color w:val="auto"/>
        </w:rPr>
        <w:lastRenderedPageBreak/>
        <w:t>„4) dokument taotleja legaalse sissetuleku kohta taotluse esitamisele vahetult eelnenud kuue kuu jooksul, millest nähtu</w:t>
      </w:r>
      <w:r w:rsidR="00052D31">
        <w:rPr>
          <w:rFonts w:eastAsia="Calibri"/>
          <w:color w:val="auto"/>
        </w:rPr>
        <w:t>vad</w:t>
      </w:r>
      <w:r w:rsidRPr="00796E2D">
        <w:rPr>
          <w:rFonts w:eastAsia="Calibri"/>
          <w:color w:val="auto"/>
        </w:rPr>
        <w:t xml:space="preserve"> vähemalt sissetuleku suurus, regulaarsus ja allikad.“;</w:t>
      </w:r>
    </w:p>
    <w:p w14:paraId="7773313E" w14:textId="77777777" w:rsidR="00546EFB" w:rsidRPr="00796E2D" w:rsidRDefault="00546EFB" w:rsidP="00546EFB">
      <w:pPr>
        <w:jc w:val="both"/>
        <w:rPr>
          <w:rFonts w:eastAsia="Calibri" w:cs="Times New Roman"/>
          <w:color w:val="auto"/>
          <w:szCs w:val="24"/>
        </w:rPr>
      </w:pPr>
    </w:p>
    <w:p w14:paraId="19350047" w14:textId="1B799D7D" w:rsidR="00546EFB" w:rsidRPr="00796E2D" w:rsidRDefault="005B0CAC" w:rsidP="00546EFB">
      <w:pPr>
        <w:jc w:val="both"/>
        <w:rPr>
          <w:rFonts w:eastAsia="Calibri" w:cs="Times New Roman"/>
          <w:color w:val="auto"/>
          <w:szCs w:val="24"/>
        </w:rPr>
      </w:pPr>
      <w:r w:rsidRPr="00796E2D">
        <w:rPr>
          <w:rFonts w:eastAsia="Calibri" w:cs="Times New Roman"/>
          <w:b/>
          <w:bCs/>
          <w:color w:val="auto"/>
          <w:szCs w:val="24"/>
        </w:rPr>
        <w:t>39</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30 lõike 1 punkti 3 täiendatakse pärast sõna „elamiseks“ sõnaga „tähtajalise“;</w:t>
      </w:r>
    </w:p>
    <w:p w14:paraId="215854E0" w14:textId="77777777" w:rsidR="00546EFB" w:rsidRPr="00796E2D" w:rsidRDefault="00546EFB" w:rsidP="00546EFB">
      <w:pPr>
        <w:jc w:val="both"/>
        <w:rPr>
          <w:rFonts w:eastAsia="Calibri" w:cs="Times New Roman"/>
          <w:color w:val="auto"/>
          <w:szCs w:val="24"/>
        </w:rPr>
      </w:pPr>
    </w:p>
    <w:p w14:paraId="54BCC7E0" w14:textId="224123E0" w:rsidR="00546EFB" w:rsidRPr="00546EFB" w:rsidRDefault="00CF0794" w:rsidP="00546EFB">
      <w:pPr>
        <w:jc w:val="both"/>
        <w:rPr>
          <w:rFonts w:eastAsia="Calibri" w:cs="Times New Roman"/>
          <w:color w:val="auto"/>
          <w:szCs w:val="24"/>
        </w:rPr>
      </w:pPr>
      <w:r w:rsidRPr="00796E2D">
        <w:rPr>
          <w:rFonts w:eastAsia="Calibri" w:cs="Times New Roman"/>
          <w:b/>
          <w:bCs/>
          <w:color w:val="auto"/>
          <w:szCs w:val="24"/>
        </w:rPr>
        <w:t>4</w:t>
      </w:r>
      <w:r w:rsidR="005B0CAC" w:rsidRPr="00796E2D">
        <w:rPr>
          <w:rFonts w:eastAsia="Calibri" w:cs="Times New Roman"/>
          <w:b/>
          <w:bCs/>
          <w:color w:val="auto"/>
          <w:szCs w:val="24"/>
        </w:rPr>
        <w:t>0</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31 lõiget 1 täiendatakse punktiga 4</w:t>
      </w:r>
      <w:r w:rsidR="000B362D" w:rsidRPr="00796E2D">
        <w:rPr>
          <w:rFonts w:eastAsia="Calibri" w:cs="Times New Roman"/>
          <w:color w:val="auto"/>
          <w:szCs w:val="24"/>
        </w:rPr>
        <w:t xml:space="preserve"> </w:t>
      </w:r>
      <w:r w:rsidR="00546EFB" w:rsidRPr="00796E2D">
        <w:rPr>
          <w:rFonts w:eastAsia="Calibri" w:cs="Times New Roman"/>
          <w:color w:val="auto"/>
          <w:szCs w:val="24"/>
        </w:rPr>
        <w:t>järgmises sõnastuses:</w:t>
      </w:r>
    </w:p>
    <w:p w14:paraId="694CC68C" w14:textId="77777777" w:rsidR="00546EFB" w:rsidRPr="00546EFB" w:rsidRDefault="00546EFB" w:rsidP="00546EFB">
      <w:pPr>
        <w:jc w:val="both"/>
        <w:rPr>
          <w:rFonts w:eastAsia="Calibri"/>
          <w:color w:val="auto"/>
        </w:rPr>
      </w:pPr>
    </w:p>
    <w:p w14:paraId="1395653A" w14:textId="2B51B957" w:rsidR="00546EFB" w:rsidRPr="00546EFB" w:rsidRDefault="00546EFB" w:rsidP="000B362D">
      <w:pPr>
        <w:jc w:val="both"/>
        <w:rPr>
          <w:rFonts w:eastAsia="Calibri" w:cs="Times New Roman"/>
          <w:color w:val="auto"/>
          <w:szCs w:val="24"/>
        </w:rPr>
      </w:pPr>
      <w:r w:rsidRPr="00546EFB">
        <w:rPr>
          <w:rFonts w:eastAsia="Calibri"/>
          <w:color w:val="auto"/>
        </w:rPr>
        <w:t>„4) dokument taotleja legaalse sissetuleku kohta taotluse esitamisele vahetult eelnenud kuue kuu jooksul, millest nähtu</w:t>
      </w:r>
      <w:r w:rsidR="00052D31">
        <w:rPr>
          <w:rFonts w:eastAsia="Calibri"/>
          <w:color w:val="auto"/>
        </w:rPr>
        <w:t>vad</w:t>
      </w:r>
      <w:r w:rsidRPr="00546EFB">
        <w:rPr>
          <w:rFonts w:eastAsia="Calibri"/>
          <w:color w:val="auto"/>
        </w:rPr>
        <w:t xml:space="preserve"> vähemalt sissetuleku suurus, regulaarsus ja allikad.“;</w:t>
      </w:r>
    </w:p>
    <w:p w14:paraId="65590EE0" w14:textId="77777777" w:rsidR="00546EFB" w:rsidRPr="00546EFB" w:rsidRDefault="00546EFB" w:rsidP="00546EFB">
      <w:pPr>
        <w:jc w:val="both"/>
        <w:rPr>
          <w:rFonts w:eastAsia="Calibri" w:cs="Times New Roman"/>
          <w:color w:val="auto"/>
          <w:szCs w:val="24"/>
        </w:rPr>
      </w:pPr>
    </w:p>
    <w:p w14:paraId="249C990B" w14:textId="75942489" w:rsidR="00546EFB" w:rsidRPr="00546EFB" w:rsidRDefault="00CF0794" w:rsidP="00546EFB">
      <w:pPr>
        <w:jc w:val="both"/>
        <w:rPr>
          <w:rFonts w:eastAsia="Calibri" w:cs="Times New Roman"/>
          <w:color w:val="auto"/>
          <w:szCs w:val="24"/>
        </w:rPr>
      </w:pPr>
      <w:r w:rsidRPr="00796E2D">
        <w:rPr>
          <w:rFonts w:eastAsia="Calibri" w:cs="Times New Roman"/>
          <w:b/>
          <w:bCs/>
          <w:color w:val="auto"/>
          <w:szCs w:val="24"/>
        </w:rPr>
        <w:t>4</w:t>
      </w:r>
      <w:r w:rsidR="005B0CAC" w:rsidRPr="00796E2D">
        <w:rPr>
          <w:rFonts w:eastAsia="Calibri" w:cs="Times New Roman"/>
          <w:b/>
          <w:bCs/>
          <w:color w:val="auto"/>
          <w:szCs w:val="24"/>
        </w:rPr>
        <w:t>1</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32 lõiget 1 täiendatakse punktiga 4 järgmises sõnastuses:</w:t>
      </w:r>
    </w:p>
    <w:p w14:paraId="26A80387" w14:textId="77777777" w:rsidR="00546EFB" w:rsidRPr="00546EFB" w:rsidRDefault="00546EFB" w:rsidP="00546EFB">
      <w:pPr>
        <w:jc w:val="both"/>
        <w:rPr>
          <w:rFonts w:eastAsia="Calibri" w:cs="Times New Roman"/>
          <w:color w:val="auto"/>
          <w:szCs w:val="24"/>
        </w:rPr>
      </w:pPr>
    </w:p>
    <w:p w14:paraId="7F4F5A27" w14:textId="5247F7D0" w:rsidR="00546EFB" w:rsidRPr="00546EFB" w:rsidRDefault="00546EFB" w:rsidP="00043B47">
      <w:pPr>
        <w:jc w:val="both"/>
        <w:rPr>
          <w:rFonts w:eastAsia="Calibri" w:cs="Times New Roman"/>
          <w:color w:val="auto"/>
          <w:szCs w:val="24"/>
        </w:rPr>
      </w:pPr>
      <w:r w:rsidRPr="00546EFB">
        <w:rPr>
          <w:rFonts w:eastAsia="Calibri"/>
          <w:color w:val="auto"/>
        </w:rPr>
        <w:t>„4) dokument taotleja legaalse sissetuleku kohta taotluse esitamisele vahetult eelnenud kuue kuu jooksul, millest nähtu</w:t>
      </w:r>
      <w:r w:rsidR="00052D31">
        <w:rPr>
          <w:rFonts w:eastAsia="Calibri"/>
          <w:color w:val="auto"/>
        </w:rPr>
        <w:t>vad</w:t>
      </w:r>
      <w:r w:rsidRPr="00546EFB">
        <w:rPr>
          <w:rFonts w:eastAsia="Calibri"/>
          <w:color w:val="auto"/>
        </w:rPr>
        <w:t xml:space="preserve"> vähemalt sissetuleku suurus, regulaarsus ja allikad.“;</w:t>
      </w:r>
    </w:p>
    <w:p w14:paraId="224274F1" w14:textId="77777777" w:rsidR="00546EFB" w:rsidRPr="00546EFB" w:rsidRDefault="00546EFB" w:rsidP="00546EFB">
      <w:pPr>
        <w:jc w:val="both"/>
        <w:rPr>
          <w:rFonts w:eastAsia="Calibri" w:cs="Times New Roman"/>
          <w:color w:val="auto"/>
          <w:szCs w:val="24"/>
        </w:rPr>
      </w:pPr>
    </w:p>
    <w:p w14:paraId="6A8D153E" w14:textId="7ADBA1F5" w:rsidR="00546EFB" w:rsidRPr="00796E2D" w:rsidRDefault="00CF0794" w:rsidP="00546EFB">
      <w:pPr>
        <w:jc w:val="both"/>
        <w:rPr>
          <w:rFonts w:eastAsia="Calibri" w:cs="Times New Roman"/>
          <w:color w:val="auto"/>
          <w:szCs w:val="24"/>
        </w:rPr>
      </w:pPr>
      <w:r w:rsidRPr="00796E2D">
        <w:rPr>
          <w:rFonts w:eastAsia="Calibri" w:cs="Times New Roman"/>
          <w:b/>
          <w:bCs/>
          <w:color w:val="auto"/>
          <w:szCs w:val="24"/>
        </w:rPr>
        <w:t>4</w:t>
      </w:r>
      <w:r w:rsidR="005B0CAC" w:rsidRPr="00796E2D">
        <w:rPr>
          <w:rFonts w:eastAsia="Calibri" w:cs="Times New Roman"/>
          <w:b/>
          <w:bCs/>
          <w:color w:val="auto"/>
          <w:szCs w:val="24"/>
        </w:rPr>
        <w:t>2</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33 lõiget 1 täiendatakse punktiga 3 järgmises sõnastuses:</w:t>
      </w:r>
    </w:p>
    <w:p w14:paraId="4174E79B" w14:textId="77777777" w:rsidR="00546EFB" w:rsidRPr="00796E2D" w:rsidRDefault="00546EFB" w:rsidP="00546EFB">
      <w:pPr>
        <w:jc w:val="both"/>
        <w:rPr>
          <w:rFonts w:eastAsia="Calibri" w:cs="Times New Roman"/>
          <w:color w:val="auto"/>
          <w:szCs w:val="24"/>
        </w:rPr>
      </w:pPr>
    </w:p>
    <w:p w14:paraId="5D4F33ED" w14:textId="2DFAB5FD" w:rsidR="00546EFB" w:rsidRPr="00796E2D" w:rsidRDefault="00546EFB" w:rsidP="00043B47">
      <w:pPr>
        <w:jc w:val="both"/>
        <w:rPr>
          <w:rFonts w:eastAsia="Calibri" w:cs="Times New Roman"/>
          <w:color w:val="auto"/>
          <w:szCs w:val="24"/>
        </w:rPr>
      </w:pPr>
      <w:r w:rsidRPr="00796E2D">
        <w:rPr>
          <w:rFonts w:eastAsia="Calibri" w:cs="Times New Roman"/>
          <w:color w:val="auto"/>
          <w:szCs w:val="24"/>
        </w:rPr>
        <w:t>„3) dokument taotleja legaalse sissetuleku kohta taotluse esitamisele vahetult eelnenud kuue kuu jooksul, millest nähtu</w:t>
      </w:r>
      <w:r w:rsidR="00052D31">
        <w:rPr>
          <w:rFonts w:eastAsia="Calibri" w:cs="Times New Roman"/>
          <w:color w:val="auto"/>
          <w:szCs w:val="24"/>
        </w:rPr>
        <w:t>vad</w:t>
      </w:r>
      <w:r w:rsidRPr="00796E2D">
        <w:rPr>
          <w:rFonts w:eastAsia="Calibri" w:cs="Times New Roman"/>
          <w:color w:val="auto"/>
          <w:szCs w:val="24"/>
        </w:rPr>
        <w:t xml:space="preserve"> vähemalt sissetuleku suurus, regulaarsus ja allikad.“;</w:t>
      </w:r>
    </w:p>
    <w:p w14:paraId="4287EB15" w14:textId="77777777" w:rsidR="00546EFB" w:rsidRPr="00796E2D" w:rsidRDefault="00546EFB" w:rsidP="00546EFB">
      <w:pPr>
        <w:jc w:val="both"/>
        <w:rPr>
          <w:rFonts w:eastAsia="Calibri" w:cs="Times New Roman"/>
          <w:color w:val="auto"/>
          <w:szCs w:val="24"/>
        </w:rPr>
      </w:pPr>
    </w:p>
    <w:p w14:paraId="73525240" w14:textId="19D0393E" w:rsidR="00546EFB" w:rsidRPr="00796E2D" w:rsidRDefault="00CF0794" w:rsidP="00546EFB">
      <w:pPr>
        <w:jc w:val="both"/>
        <w:rPr>
          <w:rFonts w:eastAsia="Calibri" w:cs="Times New Roman"/>
          <w:color w:val="auto"/>
          <w:szCs w:val="24"/>
        </w:rPr>
      </w:pPr>
      <w:r w:rsidRPr="00796E2D">
        <w:rPr>
          <w:rFonts w:eastAsia="Calibri" w:cs="Times New Roman"/>
          <w:b/>
          <w:bCs/>
          <w:color w:val="auto"/>
          <w:szCs w:val="24"/>
        </w:rPr>
        <w:t>4</w:t>
      </w:r>
      <w:r w:rsidR="005B0CAC" w:rsidRPr="00796E2D">
        <w:rPr>
          <w:rFonts w:eastAsia="Calibri" w:cs="Times New Roman"/>
          <w:b/>
          <w:bCs/>
          <w:color w:val="auto"/>
          <w:szCs w:val="24"/>
        </w:rPr>
        <w:t>3</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34 lõiget 1 täiendatakse punktiga 3 järgmises sõnastuses:</w:t>
      </w:r>
    </w:p>
    <w:p w14:paraId="382A6859" w14:textId="77777777" w:rsidR="00546EFB" w:rsidRPr="00796E2D" w:rsidRDefault="00546EFB" w:rsidP="00546EFB">
      <w:pPr>
        <w:jc w:val="both"/>
        <w:rPr>
          <w:rFonts w:eastAsia="Calibri"/>
          <w:color w:val="auto"/>
        </w:rPr>
      </w:pPr>
    </w:p>
    <w:p w14:paraId="53EAA2C3" w14:textId="06247312" w:rsidR="00546EFB" w:rsidRPr="00796E2D" w:rsidRDefault="00546EFB" w:rsidP="00043B47">
      <w:pPr>
        <w:jc w:val="both"/>
        <w:rPr>
          <w:rFonts w:eastAsia="Calibri" w:cs="Times New Roman"/>
          <w:color w:val="auto"/>
          <w:szCs w:val="24"/>
        </w:rPr>
      </w:pPr>
      <w:r w:rsidRPr="00796E2D">
        <w:rPr>
          <w:rFonts w:eastAsia="Calibri"/>
          <w:color w:val="auto"/>
        </w:rPr>
        <w:t>„3) dokument taotleja legaalse sissetuleku kohta taotluse esitamisele vahetult eelnenud kuue kuu jooksul, millest nähtu</w:t>
      </w:r>
      <w:r w:rsidR="00052D31">
        <w:rPr>
          <w:rFonts w:eastAsia="Calibri"/>
          <w:color w:val="auto"/>
        </w:rPr>
        <w:t>vad</w:t>
      </w:r>
      <w:r w:rsidRPr="00796E2D">
        <w:rPr>
          <w:rFonts w:eastAsia="Calibri"/>
          <w:color w:val="auto"/>
        </w:rPr>
        <w:t xml:space="preserve"> vähemalt sissetuleku suurus, regulaarsus ja allikad.“;</w:t>
      </w:r>
    </w:p>
    <w:p w14:paraId="6B72FF69" w14:textId="77777777" w:rsidR="00546EFB" w:rsidRPr="00796E2D" w:rsidRDefault="00546EFB" w:rsidP="00546EFB">
      <w:pPr>
        <w:jc w:val="both"/>
        <w:rPr>
          <w:rFonts w:eastAsia="Calibri" w:cs="Times New Roman"/>
          <w:color w:val="auto"/>
          <w:szCs w:val="24"/>
        </w:rPr>
      </w:pPr>
    </w:p>
    <w:p w14:paraId="35BD408D" w14:textId="3A7E021D" w:rsidR="00546EFB" w:rsidRPr="00546EFB" w:rsidRDefault="00CF0794" w:rsidP="00546EFB">
      <w:pPr>
        <w:jc w:val="both"/>
        <w:rPr>
          <w:rFonts w:eastAsia="Calibri" w:cs="Times New Roman"/>
          <w:color w:val="auto"/>
          <w:szCs w:val="24"/>
        </w:rPr>
      </w:pPr>
      <w:r w:rsidRPr="00796E2D">
        <w:rPr>
          <w:rFonts w:eastAsia="Calibri" w:cs="Times New Roman"/>
          <w:b/>
          <w:bCs/>
          <w:color w:val="auto"/>
          <w:szCs w:val="24"/>
        </w:rPr>
        <w:t>4</w:t>
      </w:r>
      <w:r w:rsidR="005B0CAC" w:rsidRPr="00796E2D">
        <w:rPr>
          <w:rFonts w:eastAsia="Calibri" w:cs="Times New Roman"/>
          <w:b/>
          <w:bCs/>
          <w:color w:val="auto"/>
          <w:szCs w:val="24"/>
        </w:rPr>
        <w:t>4</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34 lõike 3 punktis 1 asendatakse sõna „taotleja“ sõnaga „välismaalase“;</w:t>
      </w:r>
    </w:p>
    <w:p w14:paraId="38624028" w14:textId="77777777" w:rsidR="00546EFB" w:rsidRPr="00546EFB" w:rsidRDefault="00546EFB" w:rsidP="00546EFB">
      <w:pPr>
        <w:jc w:val="both"/>
        <w:rPr>
          <w:rFonts w:eastAsia="Calibri" w:cs="Times New Roman"/>
          <w:color w:val="auto"/>
          <w:szCs w:val="24"/>
        </w:rPr>
      </w:pPr>
    </w:p>
    <w:p w14:paraId="2C441DB1" w14:textId="6F35DBCC" w:rsidR="00546EFB" w:rsidRPr="00796E2D" w:rsidRDefault="00CF0794" w:rsidP="00546EFB">
      <w:pPr>
        <w:jc w:val="both"/>
        <w:rPr>
          <w:rFonts w:eastAsia="Calibri" w:cs="Times New Roman"/>
          <w:color w:val="auto"/>
          <w:szCs w:val="24"/>
        </w:rPr>
      </w:pPr>
      <w:r w:rsidRPr="00796E2D">
        <w:rPr>
          <w:rFonts w:eastAsia="Calibri" w:cs="Times New Roman"/>
          <w:b/>
          <w:bCs/>
          <w:color w:val="auto"/>
          <w:szCs w:val="24"/>
        </w:rPr>
        <w:t>4</w:t>
      </w:r>
      <w:r w:rsidR="005B0CAC" w:rsidRPr="00796E2D">
        <w:rPr>
          <w:rFonts w:eastAsia="Calibri" w:cs="Times New Roman"/>
          <w:b/>
          <w:bCs/>
          <w:color w:val="auto"/>
          <w:szCs w:val="24"/>
        </w:rPr>
        <w:t>5</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34 lõike 3 punkt 7 tunnistatakse kehtetuks;</w:t>
      </w:r>
    </w:p>
    <w:p w14:paraId="4C33DD00" w14:textId="77777777" w:rsidR="00546EFB" w:rsidRPr="00796E2D" w:rsidRDefault="00546EFB" w:rsidP="00546EFB">
      <w:pPr>
        <w:jc w:val="both"/>
        <w:rPr>
          <w:rFonts w:eastAsia="Calibri" w:cs="Times New Roman"/>
          <w:color w:val="auto"/>
          <w:szCs w:val="24"/>
        </w:rPr>
      </w:pPr>
    </w:p>
    <w:p w14:paraId="5CF2E312" w14:textId="66BC97FB" w:rsidR="00E539C1" w:rsidRPr="00796E2D" w:rsidRDefault="00CF0794" w:rsidP="00546EFB">
      <w:pPr>
        <w:jc w:val="both"/>
        <w:rPr>
          <w:rFonts w:eastAsia="Calibri" w:cs="Times New Roman"/>
          <w:color w:val="auto"/>
          <w:szCs w:val="24"/>
        </w:rPr>
      </w:pPr>
      <w:r w:rsidRPr="00796E2D">
        <w:rPr>
          <w:rFonts w:eastAsia="Calibri" w:cs="Times New Roman"/>
          <w:b/>
          <w:bCs/>
          <w:color w:val="auto"/>
          <w:szCs w:val="24"/>
        </w:rPr>
        <w:t>4</w:t>
      </w:r>
      <w:r w:rsidR="005B0CAC" w:rsidRPr="00796E2D">
        <w:rPr>
          <w:rFonts w:eastAsia="Calibri" w:cs="Times New Roman"/>
          <w:b/>
          <w:bCs/>
          <w:color w:val="auto"/>
          <w:szCs w:val="24"/>
        </w:rPr>
        <w:t>6</w:t>
      </w:r>
      <w:r w:rsidR="00E539C1" w:rsidRPr="00796E2D">
        <w:rPr>
          <w:rFonts w:eastAsia="Calibri" w:cs="Times New Roman"/>
          <w:b/>
          <w:bCs/>
          <w:color w:val="auto"/>
          <w:szCs w:val="24"/>
        </w:rPr>
        <w:t>)</w:t>
      </w:r>
      <w:r w:rsidR="00E539C1" w:rsidRPr="00796E2D">
        <w:rPr>
          <w:rFonts w:eastAsia="Calibri" w:cs="Times New Roman"/>
          <w:color w:val="auto"/>
          <w:szCs w:val="24"/>
        </w:rPr>
        <w:t xml:space="preserve"> paragrahvi 34 lõige 4 tunnistatakse kehtetuks;</w:t>
      </w:r>
    </w:p>
    <w:p w14:paraId="08B536E5" w14:textId="77777777" w:rsidR="00E539C1" w:rsidRPr="00796E2D" w:rsidRDefault="00E539C1" w:rsidP="00546EFB">
      <w:pPr>
        <w:jc w:val="both"/>
        <w:rPr>
          <w:rFonts w:eastAsia="Calibri" w:cs="Times New Roman"/>
          <w:color w:val="auto"/>
          <w:szCs w:val="24"/>
        </w:rPr>
      </w:pPr>
    </w:p>
    <w:p w14:paraId="7CB230B3" w14:textId="7D946695" w:rsidR="00546EFB" w:rsidRPr="00796E2D" w:rsidRDefault="005B0CAC" w:rsidP="00546EFB">
      <w:pPr>
        <w:jc w:val="both"/>
        <w:rPr>
          <w:rFonts w:eastAsia="Calibri" w:cs="Times New Roman"/>
          <w:color w:val="auto"/>
          <w:szCs w:val="24"/>
        </w:rPr>
      </w:pPr>
      <w:r w:rsidRPr="00796E2D">
        <w:rPr>
          <w:rFonts w:eastAsia="Calibri" w:cs="Times New Roman"/>
          <w:b/>
          <w:bCs/>
          <w:color w:val="auto"/>
          <w:szCs w:val="24"/>
        </w:rPr>
        <w:t>47</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34 lõige 6 sõnastatakse järgmiselt:</w:t>
      </w:r>
    </w:p>
    <w:p w14:paraId="5B032BDA" w14:textId="77777777" w:rsidR="00546EFB" w:rsidRPr="00796E2D" w:rsidRDefault="00546EFB" w:rsidP="00546EFB">
      <w:pPr>
        <w:jc w:val="both"/>
        <w:rPr>
          <w:rFonts w:eastAsia="Calibri" w:cs="Times New Roman"/>
          <w:color w:val="auto"/>
          <w:szCs w:val="24"/>
        </w:rPr>
      </w:pPr>
    </w:p>
    <w:p w14:paraId="23B62888" w14:textId="61566F20" w:rsidR="00546EFB" w:rsidRPr="00796E2D" w:rsidRDefault="00546EFB" w:rsidP="00546EFB">
      <w:pPr>
        <w:jc w:val="both"/>
        <w:rPr>
          <w:rFonts w:eastAsia="Calibri" w:cs="Times New Roman"/>
          <w:color w:val="auto"/>
          <w:szCs w:val="24"/>
        </w:rPr>
      </w:pPr>
      <w:r w:rsidRPr="00796E2D">
        <w:rPr>
          <w:rFonts w:eastAsia="Calibri"/>
          <w:color w:val="auto"/>
        </w:rPr>
        <w:t>„(6) Tähtajalise elamisloa töötamiseks pikendamise taotlemise korral välismaalaste seaduse § 181 lõike 1 punktis 12 sätestatud erisuse kohaldamiseks esitab tööandja iduettevõtte määratlusele vastavuse hindamise ekspertkomisjoni arvamuse või ekspertkomisjonile esitatud taotluse numbri.“;</w:t>
      </w:r>
    </w:p>
    <w:p w14:paraId="1E3DB72F" w14:textId="77777777" w:rsidR="00546EFB" w:rsidRPr="00796E2D" w:rsidRDefault="00546EFB" w:rsidP="00546EFB">
      <w:pPr>
        <w:jc w:val="both"/>
        <w:rPr>
          <w:rFonts w:eastAsia="Calibri" w:cs="Times New Roman"/>
          <w:color w:val="auto"/>
          <w:szCs w:val="24"/>
        </w:rPr>
      </w:pPr>
    </w:p>
    <w:p w14:paraId="40A94E61" w14:textId="5DDB50D2" w:rsidR="00546EFB" w:rsidRPr="00546EFB" w:rsidRDefault="005B0CAC" w:rsidP="00546EFB">
      <w:pPr>
        <w:jc w:val="both"/>
        <w:rPr>
          <w:rFonts w:eastAsia="Calibri" w:cs="Times New Roman"/>
          <w:color w:val="auto"/>
          <w:szCs w:val="24"/>
        </w:rPr>
      </w:pPr>
      <w:r w:rsidRPr="00796E2D">
        <w:rPr>
          <w:rFonts w:eastAsia="Calibri" w:cs="Times New Roman"/>
          <w:b/>
          <w:bCs/>
          <w:color w:val="auto"/>
          <w:szCs w:val="24"/>
        </w:rPr>
        <w:t>48</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34 täiendatakse lõikega 8 järgmises sõnastuses:</w:t>
      </w:r>
    </w:p>
    <w:p w14:paraId="3A30C3F1" w14:textId="77777777" w:rsidR="00546EFB" w:rsidRPr="00546EFB" w:rsidRDefault="00546EFB" w:rsidP="00546EFB">
      <w:pPr>
        <w:jc w:val="both"/>
        <w:rPr>
          <w:rFonts w:eastAsia="Calibri" w:cs="Times New Roman"/>
          <w:color w:val="auto"/>
          <w:szCs w:val="24"/>
        </w:rPr>
      </w:pPr>
    </w:p>
    <w:p w14:paraId="7BD9D32F" w14:textId="77BECE05" w:rsidR="00546EFB" w:rsidRPr="00546EFB" w:rsidRDefault="00546EFB" w:rsidP="00546EFB">
      <w:pPr>
        <w:jc w:val="both"/>
        <w:rPr>
          <w:rFonts w:eastAsia="Calibri"/>
          <w:color w:val="auto"/>
        </w:rPr>
      </w:pPr>
      <w:r w:rsidRPr="00546EFB">
        <w:rPr>
          <w:rFonts w:eastAsia="Calibri"/>
          <w:color w:val="auto"/>
        </w:rPr>
        <w:t>„(8) Tähtajalise elamisloa töötamiseks pikendamise taotlemise korral välismaalaste seaduse § 181 lõike 2 punktis 6 sätestatud erisuse kohaldamiseks esitab tööandja kasvuettevõtte määratlusele vastavuse hindamise ekspertkomisjoni arvamuse või ekspertkomisjonile esitatud taotluse numbri.“;</w:t>
      </w:r>
    </w:p>
    <w:p w14:paraId="6E879BB8" w14:textId="77777777" w:rsidR="00546EFB" w:rsidRPr="00546EFB" w:rsidRDefault="00546EFB" w:rsidP="00546EFB">
      <w:pPr>
        <w:jc w:val="both"/>
        <w:rPr>
          <w:rFonts w:eastAsia="Calibri"/>
          <w:color w:val="auto"/>
        </w:rPr>
      </w:pPr>
    </w:p>
    <w:p w14:paraId="636DE68A" w14:textId="74314359" w:rsidR="00546EFB" w:rsidRPr="00796E2D" w:rsidRDefault="005B0CAC" w:rsidP="00546EFB">
      <w:pPr>
        <w:jc w:val="both"/>
        <w:rPr>
          <w:rFonts w:eastAsia="Calibri" w:cs="Times New Roman"/>
          <w:color w:val="auto"/>
          <w:szCs w:val="24"/>
        </w:rPr>
      </w:pPr>
      <w:r w:rsidRPr="00796E2D">
        <w:rPr>
          <w:rFonts w:eastAsia="Calibri" w:cs="Times New Roman"/>
          <w:b/>
          <w:bCs/>
          <w:color w:val="auto"/>
          <w:szCs w:val="24"/>
        </w:rPr>
        <w:t>49</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35 lõiget 1 täiendatakse punktiga 5 järgmises sõnastuses:</w:t>
      </w:r>
    </w:p>
    <w:p w14:paraId="0A32305A" w14:textId="77777777" w:rsidR="00546EFB" w:rsidRPr="00796E2D" w:rsidRDefault="00546EFB" w:rsidP="00546EFB">
      <w:pPr>
        <w:jc w:val="both"/>
        <w:rPr>
          <w:rFonts w:eastAsia="Calibri" w:cs="Times New Roman"/>
          <w:color w:val="auto"/>
          <w:szCs w:val="24"/>
        </w:rPr>
      </w:pPr>
    </w:p>
    <w:p w14:paraId="33F93BE4" w14:textId="1AE22CD6" w:rsidR="00546EFB" w:rsidRPr="00796E2D" w:rsidRDefault="00546EFB" w:rsidP="00043B47">
      <w:pPr>
        <w:jc w:val="both"/>
        <w:rPr>
          <w:rFonts w:eastAsia="Calibri" w:cs="Times New Roman"/>
          <w:color w:val="auto"/>
          <w:szCs w:val="24"/>
        </w:rPr>
      </w:pPr>
      <w:r w:rsidRPr="00796E2D">
        <w:rPr>
          <w:rFonts w:eastAsia="Calibri"/>
          <w:color w:val="auto"/>
        </w:rPr>
        <w:t>„5) dokument taotleja legaalse sissetuleku kohta taotluse esitamisele vahetult eelnenud kuue kuu jooksul, millest nähtu</w:t>
      </w:r>
      <w:r w:rsidR="00EB4B22">
        <w:rPr>
          <w:rFonts w:eastAsia="Calibri"/>
          <w:color w:val="auto"/>
        </w:rPr>
        <w:t>vad</w:t>
      </w:r>
      <w:r w:rsidRPr="00796E2D">
        <w:rPr>
          <w:rFonts w:eastAsia="Calibri"/>
          <w:color w:val="auto"/>
        </w:rPr>
        <w:t xml:space="preserve"> vähemalt sissetuleku suurus, regulaarsus ja allikad.“;</w:t>
      </w:r>
    </w:p>
    <w:p w14:paraId="7B7B78D5" w14:textId="77777777" w:rsidR="00546EFB" w:rsidRPr="00796E2D" w:rsidRDefault="00546EFB" w:rsidP="00546EFB">
      <w:pPr>
        <w:jc w:val="both"/>
        <w:rPr>
          <w:rFonts w:eastAsia="Calibri" w:cs="Times New Roman"/>
          <w:color w:val="auto"/>
          <w:szCs w:val="24"/>
        </w:rPr>
      </w:pPr>
    </w:p>
    <w:p w14:paraId="4AD78FDE" w14:textId="71A6DD95" w:rsidR="00546EFB" w:rsidRPr="00796E2D" w:rsidRDefault="00F77B2B" w:rsidP="00546EFB">
      <w:pPr>
        <w:jc w:val="both"/>
        <w:rPr>
          <w:rFonts w:eastAsia="Calibri" w:cs="Times New Roman"/>
          <w:color w:val="auto"/>
          <w:szCs w:val="24"/>
        </w:rPr>
      </w:pPr>
      <w:r w:rsidRPr="00796E2D">
        <w:rPr>
          <w:rFonts w:eastAsia="Calibri" w:cs="Times New Roman"/>
          <w:b/>
          <w:bCs/>
          <w:color w:val="auto"/>
          <w:szCs w:val="24"/>
        </w:rPr>
        <w:lastRenderedPageBreak/>
        <w:t>5</w:t>
      </w:r>
      <w:r w:rsidR="005B0CAC" w:rsidRPr="00796E2D">
        <w:rPr>
          <w:rFonts w:eastAsia="Calibri" w:cs="Times New Roman"/>
          <w:b/>
          <w:bCs/>
          <w:color w:val="auto"/>
          <w:szCs w:val="24"/>
        </w:rPr>
        <w:t>0</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36 lõiget 1 täiendatakse punktiga 4 järgmises sõnastuses:</w:t>
      </w:r>
    </w:p>
    <w:p w14:paraId="4AB727AA" w14:textId="77777777" w:rsidR="00546EFB" w:rsidRPr="00796E2D" w:rsidRDefault="00546EFB" w:rsidP="00546EFB">
      <w:pPr>
        <w:jc w:val="both"/>
        <w:rPr>
          <w:rFonts w:eastAsia="Calibri" w:cs="Times New Roman"/>
          <w:color w:val="auto"/>
          <w:szCs w:val="24"/>
        </w:rPr>
      </w:pPr>
    </w:p>
    <w:p w14:paraId="262800A8" w14:textId="7A49F022" w:rsidR="00546EFB" w:rsidRPr="00796E2D" w:rsidRDefault="00546EFB" w:rsidP="00043B47">
      <w:pPr>
        <w:jc w:val="both"/>
        <w:rPr>
          <w:rFonts w:eastAsia="Calibri" w:cs="Times New Roman"/>
          <w:color w:val="auto"/>
          <w:szCs w:val="24"/>
        </w:rPr>
      </w:pPr>
      <w:r w:rsidRPr="00796E2D">
        <w:rPr>
          <w:rFonts w:eastAsia="Calibri"/>
          <w:color w:val="auto"/>
        </w:rPr>
        <w:t>„4) dokument taotleja legaalse sissetuleku kohta taotluse esitamisele vahetult eelnenud kuue kuu jooksul, millest nähtu</w:t>
      </w:r>
      <w:r w:rsidR="00EB4B22">
        <w:rPr>
          <w:rFonts w:eastAsia="Calibri"/>
          <w:color w:val="auto"/>
        </w:rPr>
        <w:t>vad</w:t>
      </w:r>
      <w:r w:rsidRPr="00796E2D">
        <w:rPr>
          <w:rFonts w:eastAsia="Calibri"/>
          <w:color w:val="auto"/>
        </w:rPr>
        <w:t xml:space="preserve"> vähemalt sissetuleku suurus, regulaarsus ja allikad.“;</w:t>
      </w:r>
    </w:p>
    <w:p w14:paraId="67ADF722" w14:textId="77777777" w:rsidR="00546EFB" w:rsidRPr="00796E2D" w:rsidRDefault="00546EFB" w:rsidP="00546EFB">
      <w:pPr>
        <w:jc w:val="both"/>
        <w:rPr>
          <w:rFonts w:eastAsia="Calibri" w:cs="Times New Roman"/>
          <w:color w:val="auto"/>
          <w:szCs w:val="24"/>
        </w:rPr>
      </w:pPr>
    </w:p>
    <w:p w14:paraId="17EEC5D8" w14:textId="6100071C" w:rsidR="00546EFB" w:rsidRPr="00796E2D" w:rsidRDefault="00F77B2B" w:rsidP="00546EFB">
      <w:pPr>
        <w:jc w:val="both"/>
        <w:rPr>
          <w:rFonts w:eastAsia="Calibri" w:cs="Times New Roman"/>
          <w:color w:val="auto"/>
          <w:szCs w:val="24"/>
        </w:rPr>
      </w:pPr>
      <w:r w:rsidRPr="00796E2D">
        <w:rPr>
          <w:rFonts w:eastAsia="Calibri" w:cs="Times New Roman"/>
          <w:b/>
          <w:bCs/>
          <w:color w:val="auto"/>
          <w:szCs w:val="24"/>
        </w:rPr>
        <w:t>5</w:t>
      </w:r>
      <w:r w:rsidR="00994F9E" w:rsidRPr="00796E2D">
        <w:rPr>
          <w:rFonts w:eastAsia="Calibri" w:cs="Times New Roman"/>
          <w:b/>
          <w:bCs/>
          <w:color w:val="auto"/>
          <w:szCs w:val="24"/>
        </w:rPr>
        <w:t>1</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39 täiendatakse punktiga 3 järgmises sõnastuses:</w:t>
      </w:r>
    </w:p>
    <w:p w14:paraId="3E28B7ED" w14:textId="77777777" w:rsidR="00546EFB" w:rsidRPr="00796E2D" w:rsidRDefault="00546EFB" w:rsidP="00546EFB">
      <w:pPr>
        <w:jc w:val="both"/>
        <w:rPr>
          <w:rFonts w:eastAsia="Calibri" w:cs="Times New Roman"/>
          <w:color w:val="auto"/>
          <w:szCs w:val="24"/>
        </w:rPr>
      </w:pPr>
    </w:p>
    <w:p w14:paraId="0D9AF845" w14:textId="018E4C3B" w:rsidR="00546EFB" w:rsidRPr="00796E2D" w:rsidRDefault="00546EFB" w:rsidP="00043B47">
      <w:pPr>
        <w:jc w:val="both"/>
        <w:rPr>
          <w:rFonts w:eastAsia="Calibri" w:cs="Times New Roman"/>
          <w:color w:val="auto"/>
          <w:szCs w:val="24"/>
        </w:rPr>
      </w:pPr>
      <w:r w:rsidRPr="00796E2D">
        <w:rPr>
          <w:rFonts w:eastAsia="Calibri"/>
          <w:color w:val="auto"/>
        </w:rPr>
        <w:t>„3) dokument taotleja legaalse sissetuleku kohta taotluse esitamisele vahetult eelnenud kuue kuu jooksul, millest nähtu</w:t>
      </w:r>
      <w:r w:rsidR="00EB4B22">
        <w:rPr>
          <w:rFonts w:eastAsia="Calibri"/>
          <w:color w:val="auto"/>
        </w:rPr>
        <w:t>vad</w:t>
      </w:r>
      <w:r w:rsidRPr="00796E2D">
        <w:rPr>
          <w:rFonts w:eastAsia="Calibri"/>
          <w:color w:val="auto"/>
        </w:rPr>
        <w:t xml:space="preserve"> vähemalt sissetuleku suurus, regulaarsus ja allikad.“;</w:t>
      </w:r>
    </w:p>
    <w:p w14:paraId="0D33331B" w14:textId="77777777" w:rsidR="00546EFB" w:rsidRPr="00796E2D" w:rsidRDefault="00546EFB" w:rsidP="00546EFB">
      <w:pPr>
        <w:jc w:val="both"/>
        <w:rPr>
          <w:rFonts w:eastAsia="Calibri" w:cs="Times New Roman"/>
          <w:color w:val="auto"/>
          <w:szCs w:val="24"/>
        </w:rPr>
      </w:pPr>
    </w:p>
    <w:p w14:paraId="003C4397" w14:textId="5F931B9F" w:rsidR="00546EFB" w:rsidRPr="00546EFB" w:rsidRDefault="00F77B2B" w:rsidP="00546EFB">
      <w:pPr>
        <w:jc w:val="both"/>
        <w:rPr>
          <w:rFonts w:eastAsia="Calibri" w:cs="Times New Roman"/>
          <w:color w:val="auto"/>
          <w:szCs w:val="24"/>
        </w:rPr>
      </w:pPr>
      <w:r w:rsidRPr="00796E2D">
        <w:rPr>
          <w:rFonts w:eastAsia="Calibri" w:cs="Times New Roman"/>
          <w:b/>
          <w:bCs/>
          <w:color w:val="auto"/>
          <w:szCs w:val="24"/>
        </w:rPr>
        <w:t>5</w:t>
      </w:r>
      <w:r w:rsidR="00994F9E" w:rsidRPr="00796E2D">
        <w:rPr>
          <w:rFonts w:eastAsia="Calibri" w:cs="Times New Roman"/>
          <w:b/>
          <w:bCs/>
          <w:color w:val="auto"/>
          <w:szCs w:val="24"/>
        </w:rPr>
        <w:t>2</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40 täiendatakse punktiga 3</w:t>
      </w:r>
      <w:r w:rsidR="003B2F13" w:rsidRPr="00796E2D">
        <w:rPr>
          <w:rFonts w:eastAsia="Calibri" w:cs="Times New Roman"/>
          <w:color w:val="auto"/>
          <w:szCs w:val="24"/>
        </w:rPr>
        <w:t xml:space="preserve"> </w:t>
      </w:r>
      <w:r w:rsidR="00546EFB" w:rsidRPr="00796E2D">
        <w:rPr>
          <w:rFonts w:eastAsia="Calibri" w:cs="Times New Roman"/>
          <w:color w:val="auto"/>
          <w:szCs w:val="24"/>
        </w:rPr>
        <w:t>järgmises sõnastuses:</w:t>
      </w:r>
    </w:p>
    <w:p w14:paraId="22F9B4D9" w14:textId="77777777" w:rsidR="00546EFB" w:rsidRPr="00546EFB" w:rsidRDefault="00546EFB" w:rsidP="00546EFB">
      <w:pPr>
        <w:jc w:val="both"/>
        <w:rPr>
          <w:rFonts w:eastAsia="Calibri" w:cs="Times New Roman"/>
          <w:color w:val="auto"/>
          <w:szCs w:val="24"/>
        </w:rPr>
      </w:pPr>
    </w:p>
    <w:p w14:paraId="51B36A1D" w14:textId="4B0F1AEC" w:rsidR="00546EFB" w:rsidRPr="00546EFB" w:rsidRDefault="00546EFB" w:rsidP="00043B47">
      <w:pPr>
        <w:jc w:val="both"/>
        <w:rPr>
          <w:rFonts w:eastAsia="Calibri" w:cs="Times New Roman"/>
          <w:color w:val="auto"/>
          <w:szCs w:val="24"/>
        </w:rPr>
      </w:pPr>
      <w:r w:rsidRPr="00546EFB">
        <w:rPr>
          <w:rFonts w:eastAsia="Calibri"/>
          <w:color w:val="auto"/>
        </w:rPr>
        <w:t>„3) dokument taotleja legaalse sissetuleku kohta taotluse esitamisele vahetult eelnenud kuue kuu jooksul, millest nähtu</w:t>
      </w:r>
      <w:r w:rsidR="00EB4B22">
        <w:rPr>
          <w:rFonts w:eastAsia="Calibri"/>
          <w:color w:val="auto"/>
        </w:rPr>
        <w:t>vad</w:t>
      </w:r>
      <w:r w:rsidRPr="00546EFB">
        <w:rPr>
          <w:rFonts w:eastAsia="Calibri"/>
          <w:color w:val="auto"/>
        </w:rPr>
        <w:t xml:space="preserve"> vähemalt sissetuleku suurus, regulaarsus ja allikad.“;</w:t>
      </w:r>
    </w:p>
    <w:p w14:paraId="6AFAAD2E" w14:textId="77777777" w:rsidR="00546EFB" w:rsidRPr="00546EFB" w:rsidRDefault="00546EFB" w:rsidP="00546EFB">
      <w:pPr>
        <w:jc w:val="both"/>
        <w:rPr>
          <w:rFonts w:eastAsia="Calibri" w:cs="Times New Roman"/>
          <w:color w:val="auto"/>
          <w:szCs w:val="24"/>
        </w:rPr>
      </w:pPr>
    </w:p>
    <w:p w14:paraId="2DD2A4F7" w14:textId="36BE8D26" w:rsidR="00546EFB" w:rsidRPr="00796E2D" w:rsidRDefault="00F77B2B" w:rsidP="00546EFB">
      <w:pPr>
        <w:jc w:val="both"/>
        <w:rPr>
          <w:rFonts w:eastAsia="Calibri" w:cs="Times New Roman"/>
          <w:color w:val="auto"/>
          <w:szCs w:val="24"/>
        </w:rPr>
      </w:pPr>
      <w:r w:rsidRPr="00796E2D">
        <w:rPr>
          <w:rFonts w:eastAsia="Calibri" w:cs="Times New Roman"/>
          <w:b/>
          <w:bCs/>
          <w:color w:val="auto"/>
          <w:szCs w:val="24"/>
        </w:rPr>
        <w:t>5</w:t>
      </w:r>
      <w:r w:rsidR="00994F9E" w:rsidRPr="00796E2D">
        <w:rPr>
          <w:rFonts w:eastAsia="Calibri" w:cs="Times New Roman"/>
          <w:b/>
          <w:bCs/>
          <w:color w:val="auto"/>
          <w:szCs w:val="24"/>
        </w:rPr>
        <w:t>3</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40 senine tekst loetakse lõikeks 1 ja paragrahvi täiendatakse lõikega 2 järgmises sõnastuses:</w:t>
      </w:r>
    </w:p>
    <w:p w14:paraId="050F56E6" w14:textId="77777777" w:rsidR="00546EFB" w:rsidRPr="00796E2D" w:rsidRDefault="00546EFB" w:rsidP="00546EFB">
      <w:pPr>
        <w:jc w:val="both"/>
        <w:rPr>
          <w:rFonts w:eastAsia="Calibri" w:cs="Times New Roman"/>
          <w:color w:val="auto"/>
          <w:szCs w:val="24"/>
        </w:rPr>
      </w:pPr>
    </w:p>
    <w:p w14:paraId="38856DC0" w14:textId="77777777" w:rsidR="00546EFB" w:rsidRPr="00796E2D" w:rsidRDefault="00546EFB" w:rsidP="00546EFB">
      <w:pPr>
        <w:jc w:val="both"/>
        <w:rPr>
          <w:rFonts w:eastAsia="Calibri" w:cs="Times New Roman"/>
          <w:color w:val="auto"/>
          <w:szCs w:val="24"/>
        </w:rPr>
      </w:pPr>
      <w:r w:rsidRPr="00796E2D">
        <w:rPr>
          <w:rFonts w:eastAsia="Calibri" w:cs="Times New Roman"/>
          <w:color w:val="auto"/>
          <w:szCs w:val="24"/>
        </w:rPr>
        <w:t>„(2) Kui isikul, kes asus Eestisse elama enne 1990. aasta 1. juulit ja kes ei ole pärast nimetatud kuupäeva asunud elama teise riiki, puudub legaalne sissetulek, peab ta tõendama muid elatusvahendeid või esitama kirjaliku kinnituse elatusvahendite puudumise kohta.“;</w:t>
      </w:r>
    </w:p>
    <w:p w14:paraId="71D0416E" w14:textId="77777777" w:rsidR="00546EFB" w:rsidRPr="00796E2D" w:rsidRDefault="00546EFB" w:rsidP="00546EFB">
      <w:pPr>
        <w:jc w:val="both"/>
        <w:rPr>
          <w:rFonts w:eastAsia="Calibri" w:cs="Times New Roman"/>
          <w:color w:val="auto"/>
          <w:szCs w:val="24"/>
        </w:rPr>
      </w:pPr>
    </w:p>
    <w:p w14:paraId="31F51A06" w14:textId="0C7953CB" w:rsidR="00E539C1" w:rsidRPr="00796E2D" w:rsidRDefault="00F77B2B" w:rsidP="004769D6">
      <w:pPr>
        <w:keepNext/>
        <w:jc w:val="both"/>
        <w:rPr>
          <w:rFonts w:eastAsia="Calibri" w:cs="Times New Roman"/>
          <w:color w:val="auto"/>
          <w:szCs w:val="24"/>
        </w:rPr>
      </w:pPr>
      <w:r w:rsidRPr="00796E2D">
        <w:rPr>
          <w:rFonts w:eastAsia="Calibri" w:cs="Times New Roman"/>
          <w:b/>
          <w:bCs/>
          <w:color w:val="auto"/>
          <w:szCs w:val="24"/>
        </w:rPr>
        <w:t>5</w:t>
      </w:r>
      <w:r w:rsidR="00994F9E" w:rsidRPr="00796E2D">
        <w:rPr>
          <w:rFonts w:eastAsia="Calibri" w:cs="Times New Roman"/>
          <w:b/>
          <w:bCs/>
          <w:color w:val="auto"/>
          <w:szCs w:val="24"/>
        </w:rPr>
        <w:t>4</w:t>
      </w:r>
      <w:r w:rsidR="00E539C1" w:rsidRPr="00796E2D">
        <w:rPr>
          <w:rFonts w:eastAsia="Calibri" w:cs="Times New Roman"/>
          <w:b/>
          <w:bCs/>
          <w:color w:val="auto"/>
          <w:szCs w:val="24"/>
        </w:rPr>
        <w:t>)</w:t>
      </w:r>
      <w:r w:rsidR="00E539C1" w:rsidRPr="00796E2D">
        <w:rPr>
          <w:rFonts w:eastAsia="Calibri" w:cs="Times New Roman"/>
          <w:color w:val="auto"/>
          <w:szCs w:val="24"/>
        </w:rPr>
        <w:t xml:space="preserve"> paragrahvi 42 lõike 1 sissejuhatav lauseosa sõnastatakse järgmiselt:</w:t>
      </w:r>
    </w:p>
    <w:p w14:paraId="3BCDE852" w14:textId="77777777" w:rsidR="00E539C1" w:rsidRPr="00796E2D" w:rsidRDefault="00E539C1" w:rsidP="004769D6">
      <w:pPr>
        <w:keepNext/>
        <w:jc w:val="both"/>
        <w:rPr>
          <w:rFonts w:eastAsia="Calibri" w:cs="Times New Roman"/>
          <w:color w:val="auto"/>
          <w:szCs w:val="24"/>
        </w:rPr>
      </w:pPr>
    </w:p>
    <w:p w14:paraId="4FC91B04" w14:textId="41D08295" w:rsidR="00E539C1" w:rsidRPr="00796E2D" w:rsidRDefault="00E539C1" w:rsidP="004769D6">
      <w:pPr>
        <w:keepNext/>
        <w:jc w:val="both"/>
        <w:rPr>
          <w:color w:val="auto"/>
        </w:rPr>
      </w:pPr>
      <w:r w:rsidRPr="00796E2D">
        <w:rPr>
          <w:color w:val="auto"/>
        </w:rPr>
        <w:t>„(1) Taotleja, kes töötab või on töötanud välisriigi luure- või julgeolekuteenistuses või muus jõustruktuuris või on seotud või on olnud seotud välisriigi luure- või julgeolekuteenistusega või muu jõustruktuuriga või on põhjendatud alus seda arvata, esitab lisaks määruses sätestatud dokumentidele, kui need asjaolud on pärast elamisloa taotluse või eelmise elamisloa pikendamise taotluse esitamist muutunud, järgmised dokumendid:“;</w:t>
      </w:r>
    </w:p>
    <w:p w14:paraId="3EEEAFD6" w14:textId="77777777" w:rsidR="00E539C1" w:rsidRPr="00796E2D" w:rsidRDefault="00E539C1" w:rsidP="00546EFB">
      <w:pPr>
        <w:jc w:val="both"/>
        <w:rPr>
          <w:rFonts w:eastAsia="Calibri" w:cs="Times New Roman"/>
          <w:color w:val="auto"/>
          <w:szCs w:val="24"/>
        </w:rPr>
      </w:pPr>
    </w:p>
    <w:p w14:paraId="5D6AFB44" w14:textId="296D1B31" w:rsidR="00546EFB" w:rsidRPr="00796E2D" w:rsidRDefault="00F77B2B" w:rsidP="00546EFB">
      <w:pPr>
        <w:jc w:val="both"/>
        <w:rPr>
          <w:rFonts w:eastAsia="Calibri" w:cs="Times New Roman"/>
          <w:color w:val="auto"/>
          <w:szCs w:val="24"/>
        </w:rPr>
      </w:pPr>
      <w:r w:rsidRPr="00796E2D">
        <w:rPr>
          <w:rFonts w:eastAsia="Calibri" w:cs="Times New Roman"/>
          <w:b/>
          <w:bCs/>
          <w:color w:val="auto"/>
          <w:szCs w:val="24"/>
        </w:rPr>
        <w:t>5</w:t>
      </w:r>
      <w:r w:rsidR="00994F9E" w:rsidRPr="00796E2D">
        <w:rPr>
          <w:rFonts w:eastAsia="Calibri" w:cs="Times New Roman"/>
          <w:b/>
          <w:bCs/>
          <w:color w:val="auto"/>
          <w:szCs w:val="24"/>
        </w:rPr>
        <w:t>5</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44 lõiget 3 ja § 47 lõiget 3 täiendatakse pärast sõna „esitamise“ sõnadega „</w:t>
      </w:r>
      <w:bookmarkStart w:id="86" w:name="_Hlk164175761"/>
      <w:r w:rsidR="00546EFB" w:rsidRPr="00796E2D">
        <w:rPr>
          <w:rFonts w:eastAsia="Calibri" w:cs="Times New Roman"/>
          <w:color w:val="auto"/>
          <w:szCs w:val="24"/>
        </w:rPr>
        <w:t>või § 2 lõikes 3 sätestatud puuduste kõrvaldamise</w:t>
      </w:r>
      <w:bookmarkEnd w:id="86"/>
      <w:r w:rsidR="00546EFB" w:rsidRPr="00796E2D">
        <w:rPr>
          <w:rFonts w:eastAsia="Calibri" w:cs="Times New Roman"/>
          <w:color w:val="auto"/>
          <w:szCs w:val="24"/>
        </w:rPr>
        <w:t>“;</w:t>
      </w:r>
    </w:p>
    <w:p w14:paraId="6C364587" w14:textId="77777777" w:rsidR="00546EFB" w:rsidRPr="00796E2D" w:rsidRDefault="00546EFB" w:rsidP="00546EFB">
      <w:pPr>
        <w:jc w:val="both"/>
        <w:rPr>
          <w:rFonts w:eastAsia="Calibri" w:cs="Times New Roman"/>
          <w:color w:val="auto"/>
          <w:szCs w:val="24"/>
        </w:rPr>
      </w:pPr>
    </w:p>
    <w:p w14:paraId="79164679" w14:textId="2915685B" w:rsidR="00546EFB" w:rsidRPr="00546EFB" w:rsidRDefault="00F77B2B" w:rsidP="00546EFB">
      <w:pPr>
        <w:jc w:val="both"/>
        <w:rPr>
          <w:rFonts w:eastAsia="Calibri" w:cs="Times New Roman"/>
          <w:color w:val="auto"/>
          <w:szCs w:val="24"/>
        </w:rPr>
      </w:pPr>
      <w:r w:rsidRPr="00796E2D">
        <w:rPr>
          <w:rFonts w:eastAsia="Calibri" w:cs="Times New Roman"/>
          <w:b/>
          <w:bCs/>
          <w:color w:val="auto"/>
          <w:szCs w:val="24"/>
        </w:rPr>
        <w:t>5</w:t>
      </w:r>
      <w:r w:rsidR="00994F9E" w:rsidRPr="00796E2D">
        <w:rPr>
          <w:rFonts w:eastAsia="Calibri" w:cs="Times New Roman"/>
          <w:b/>
          <w:bCs/>
          <w:color w:val="auto"/>
          <w:szCs w:val="24"/>
        </w:rPr>
        <w:t>6</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46 lõiget 1 täiendatakse punktiga 3 järgmises sõnastuses:</w:t>
      </w:r>
    </w:p>
    <w:p w14:paraId="669A88AA" w14:textId="77777777" w:rsidR="00546EFB" w:rsidRPr="00546EFB" w:rsidRDefault="00546EFB" w:rsidP="00546EFB">
      <w:pPr>
        <w:jc w:val="both"/>
        <w:rPr>
          <w:rFonts w:eastAsia="Calibri" w:cs="Times New Roman"/>
          <w:color w:val="auto"/>
          <w:szCs w:val="24"/>
        </w:rPr>
      </w:pPr>
    </w:p>
    <w:p w14:paraId="49B684DF" w14:textId="4F0634B4" w:rsidR="00546EFB" w:rsidRPr="00546EFB" w:rsidRDefault="00546EFB" w:rsidP="00043B47">
      <w:pPr>
        <w:jc w:val="both"/>
        <w:rPr>
          <w:rFonts w:eastAsia="Calibri" w:cs="Times New Roman"/>
          <w:color w:val="auto"/>
          <w:szCs w:val="24"/>
        </w:rPr>
      </w:pPr>
      <w:r w:rsidRPr="00546EFB">
        <w:rPr>
          <w:rFonts w:eastAsia="Calibri"/>
          <w:color w:val="auto"/>
        </w:rPr>
        <w:t>„3) dokument taotleja legaalse sissetuleku kohta taotluse esitamisele vahetult eelnenud kuue kuu jooksul, millest nähtu</w:t>
      </w:r>
      <w:r w:rsidR="00664B50">
        <w:rPr>
          <w:rFonts w:eastAsia="Calibri"/>
          <w:color w:val="auto"/>
        </w:rPr>
        <w:t>vad</w:t>
      </w:r>
      <w:r w:rsidRPr="00546EFB">
        <w:rPr>
          <w:rFonts w:eastAsia="Calibri"/>
          <w:color w:val="auto"/>
        </w:rPr>
        <w:t xml:space="preserve"> vähemalt sissetuleku suurus, regulaarsus ja allikad.“;</w:t>
      </w:r>
    </w:p>
    <w:p w14:paraId="7A142A03" w14:textId="77777777" w:rsidR="00546EFB" w:rsidRPr="00546EFB" w:rsidRDefault="00546EFB" w:rsidP="00546EFB">
      <w:pPr>
        <w:jc w:val="both"/>
        <w:rPr>
          <w:rFonts w:eastAsia="Calibri" w:cs="Times New Roman"/>
          <w:color w:val="auto"/>
          <w:szCs w:val="24"/>
        </w:rPr>
      </w:pPr>
    </w:p>
    <w:p w14:paraId="729CAE79" w14:textId="13FBB715" w:rsidR="00546EFB" w:rsidRPr="00796E2D" w:rsidRDefault="00994F9E" w:rsidP="00546EFB">
      <w:pPr>
        <w:jc w:val="both"/>
        <w:rPr>
          <w:rFonts w:eastAsia="Calibri" w:cs="Times New Roman"/>
          <w:color w:val="auto"/>
          <w:szCs w:val="24"/>
        </w:rPr>
      </w:pPr>
      <w:r w:rsidRPr="00796E2D">
        <w:rPr>
          <w:rFonts w:eastAsia="Calibri" w:cs="Times New Roman"/>
          <w:b/>
          <w:bCs/>
          <w:color w:val="auto"/>
          <w:szCs w:val="24"/>
        </w:rPr>
        <w:t>57</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48 lõikes 2 asendatakse sõna „teade“ sõnaga „otsus“;</w:t>
      </w:r>
    </w:p>
    <w:p w14:paraId="7FDE3BAF" w14:textId="77777777" w:rsidR="00546EFB" w:rsidRPr="00796E2D" w:rsidRDefault="00546EFB" w:rsidP="00546EFB">
      <w:pPr>
        <w:jc w:val="both"/>
        <w:rPr>
          <w:rFonts w:eastAsia="Calibri" w:cs="Times New Roman"/>
          <w:color w:val="auto"/>
          <w:szCs w:val="24"/>
        </w:rPr>
      </w:pPr>
    </w:p>
    <w:p w14:paraId="0BA49FCA" w14:textId="05DE79C1" w:rsidR="00546EFB" w:rsidRPr="00796E2D" w:rsidRDefault="00994F9E" w:rsidP="00546EFB">
      <w:pPr>
        <w:jc w:val="both"/>
        <w:rPr>
          <w:rFonts w:eastAsia="Calibri" w:cs="Times New Roman"/>
          <w:color w:val="auto"/>
          <w:szCs w:val="24"/>
        </w:rPr>
      </w:pPr>
      <w:r w:rsidRPr="00796E2D">
        <w:rPr>
          <w:rFonts w:eastAsia="Calibri" w:cs="Times New Roman"/>
          <w:b/>
          <w:bCs/>
          <w:color w:val="auto"/>
          <w:szCs w:val="24"/>
        </w:rPr>
        <w:t>58</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49 lõike 1 sissejuhatavat lauseosa täiendatakse pärast sõna „esitatakse“ sõnadega „taotleja kohta“;</w:t>
      </w:r>
    </w:p>
    <w:p w14:paraId="4592BB8F" w14:textId="77777777" w:rsidR="00546EFB" w:rsidRPr="00796E2D" w:rsidRDefault="00546EFB" w:rsidP="00546EFB">
      <w:pPr>
        <w:jc w:val="both"/>
        <w:rPr>
          <w:rFonts w:eastAsia="Calibri" w:cs="Times New Roman"/>
          <w:color w:val="auto"/>
          <w:szCs w:val="24"/>
        </w:rPr>
      </w:pPr>
    </w:p>
    <w:p w14:paraId="2932391D" w14:textId="60FDD1A9" w:rsidR="00546EFB" w:rsidRPr="00796E2D" w:rsidRDefault="00994F9E" w:rsidP="00546EFB">
      <w:pPr>
        <w:jc w:val="both"/>
        <w:rPr>
          <w:rFonts w:eastAsia="Calibri" w:cs="Times New Roman"/>
          <w:color w:val="auto"/>
          <w:szCs w:val="24"/>
        </w:rPr>
      </w:pPr>
      <w:r w:rsidRPr="00796E2D">
        <w:rPr>
          <w:rFonts w:eastAsia="Calibri" w:cs="Times New Roman"/>
          <w:b/>
          <w:bCs/>
          <w:color w:val="auto"/>
          <w:szCs w:val="24"/>
        </w:rPr>
        <w:t>59</w:t>
      </w:r>
      <w:r w:rsidR="00546EFB" w:rsidRPr="00796E2D">
        <w:rPr>
          <w:rFonts w:eastAsia="Calibri" w:cs="Times New Roman"/>
          <w:b/>
          <w:bCs/>
          <w:color w:val="auto"/>
          <w:szCs w:val="24"/>
        </w:rPr>
        <w:t>)</w:t>
      </w:r>
      <w:r w:rsidR="00546EFB" w:rsidRPr="00796E2D">
        <w:rPr>
          <w:rFonts w:eastAsia="Calibri" w:cs="Times New Roman"/>
          <w:color w:val="auto"/>
          <w:szCs w:val="24"/>
        </w:rPr>
        <w:t xml:space="preserve"> paragrahvi 49 lõike 1 punkti 4 täiendatakse pärast sõna „isanimi“ sõnadega „, kui see on kantud taotleja reisidokumenti“;</w:t>
      </w:r>
    </w:p>
    <w:p w14:paraId="06C5D10D" w14:textId="77777777" w:rsidR="00546EFB" w:rsidRPr="00796E2D" w:rsidRDefault="00546EFB" w:rsidP="00546EFB">
      <w:pPr>
        <w:jc w:val="both"/>
        <w:rPr>
          <w:rFonts w:eastAsia="Calibri" w:cs="Times New Roman"/>
          <w:color w:val="auto"/>
          <w:szCs w:val="24"/>
        </w:rPr>
      </w:pPr>
    </w:p>
    <w:p w14:paraId="6DF18615" w14:textId="3C20C3D1" w:rsidR="00546EFB" w:rsidRPr="00796E2D" w:rsidRDefault="00F77B2B" w:rsidP="00546EFB">
      <w:pPr>
        <w:jc w:val="both"/>
        <w:rPr>
          <w:rFonts w:eastAsia="Calibri"/>
          <w:color w:val="auto"/>
        </w:rPr>
      </w:pPr>
      <w:r w:rsidRPr="00796E2D">
        <w:rPr>
          <w:rFonts w:eastAsia="Calibri"/>
          <w:b/>
          <w:bCs/>
          <w:color w:val="auto"/>
        </w:rPr>
        <w:t>6</w:t>
      </w:r>
      <w:r w:rsidR="00994F9E" w:rsidRPr="00796E2D">
        <w:rPr>
          <w:rFonts w:eastAsia="Calibri"/>
          <w:b/>
          <w:bCs/>
          <w:color w:val="auto"/>
        </w:rPr>
        <w:t>0</w:t>
      </w:r>
      <w:r w:rsidR="00546EFB" w:rsidRPr="00796E2D">
        <w:rPr>
          <w:rFonts w:eastAsia="Calibri"/>
          <w:b/>
          <w:bCs/>
          <w:color w:val="auto"/>
        </w:rPr>
        <w:t>)</w:t>
      </w:r>
      <w:r w:rsidR="00546EFB" w:rsidRPr="00796E2D">
        <w:rPr>
          <w:rFonts w:eastAsia="Calibri"/>
          <w:color w:val="auto"/>
        </w:rPr>
        <w:t xml:space="preserve"> paragrahvi 49 lõike 1 punkti 12, § 50 lõike 1 punkti 7 ja § 51 lõike 1 punkti 7</w:t>
      </w:r>
      <w:r w:rsidR="00D52A23">
        <w:rPr>
          <w:rFonts w:eastAsia="Calibri"/>
          <w:color w:val="auto"/>
        </w:rPr>
        <w:t xml:space="preserve"> </w:t>
      </w:r>
      <w:r w:rsidR="00546EFB" w:rsidRPr="00796E2D">
        <w:rPr>
          <w:rFonts w:eastAsia="Calibri"/>
          <w:color w:val="auto"/>
        </w:rPr>
        <w:t>täiendatakse pärast sõnu „</w:t>
      </w:r>
      <w:r w:rsidR="00546EFB" w:rsidRPr="00796E2D">
        <w:rPr>
          <w:rFonts w:eastAsia="Calibri"/>
        </w:rPr>
        <w:t>e-posti aadress</w:t>
      </w:r>
      <w:r w:rsidR="00546EFB" w:rsidRPr="00796E2D">
        <w:rPr>
          <w:rFonts w:eastAsia="Calibri"/>
          <w:color w:val="auto"/>
        </w:rPr>
        <w:t>“ sõnadega „, sotsiaalmeedia kontod“;</w:t>
      </w:r>
    </w:p>
    <w:p w14:paraId="65B1D3D4" w14:textId="77777777" w:rsidR="00546EFB" w:rsidRPr="00796E2D" w:rsidRDefault="00546EFB" w:rsidP="00546EFB">
      <w:pPr>
        <w:jc w:val="both"/>
        <w:rPr>
          <w:rFonts w:eastAsia="Calibri"/>
          <w:color w:val="auto"/>
        </w:rPr>
      </w:pPr>
    </w:p>
    <w:p w14:paraId="21BBB7C6" w14:textId="69EF1B33" w:rsidR="00546EFB" w:rsidRPr="00796E2D" w:rsidRDefault="00F77B2B" w:rsidP="00A8685D">
      <w:pPr>
        <w:keepNext/>
        <w:jc w:val="both"/>
        <w:rPr>
          <w:rFonts w:eastAsia="Calibri"/>
          <w:color w:val="auto"/>
        </w:rPr>
      </w:pPr>
      <w:r w:rsidRPr="00796E2D">
        <w:rPr>
          <w:rFonts w:eastAsia="Calibri"/>
          <w:b/>
          <w:bCs/>
          <w:color w:val="auto"/>
        </w:rPr>
        <w:lastRenderedPageBreak/>
        <w:t>6</w:t>
      </w:r>
      <w:r w:rsidR="00F93754" w:rsidRPr="00796E2D">
        <w:rPr>
          <w:rFonts w:eastAsia="Calibri"/>
          <w:b/>
          <w:bCs/>
          <w:color w:val="auto"/>
        </w:rPr>
        <w:t>1</w:t>
      </w:r>
      <w:r w:rsidR="00546EFB" w:rsidRPr="00796E2D">
        <w:rPr>
          <w:rFonts w:eastAsia="Calibri"/>
          <w:b/>
          <w:bCs/>
          <w:color w:val="auto"/>
        </w:rPr>
        <w:t>)</w:t>
      </w:r>
      <w:r w:rsidR="00546EFB" w:rsidRPr="00796E2D">
        <w:rPr>
          <w:rFonts w:eastAsia="Calibri"/>
          <w:color w:val="auto"/>
        </w:rPr>
        <w:t xml:space="preserve"> paragrahvi 49 lõike 1 punktid 22 ja 22</w:t>
      </w:r>
      <w:r w:rsidR="00546EFB" w:rsidRPr="00796E2D">
        <w:rPr>
          <w:rFonts w:eastAsia="Calibri"/>
          <w:color w:val="auto"/>
          <w:vertAlign w:val="superscript"/>
        </w:rPr>
        <w:t>1</w:t>
      </w:r>
      <w:r w:rsidR="00546EFB" w:rsidRPr="00796E2D">
        <w:rPr>
          <w:rFonts w:eastAsia="Calibri"/>
          <w:color w:val="auto"/>
        </w:rPr>
        <w:t xml:space="preserve"> sõnastatakse järgmiselt:</w:t>
      </w:r>
    </w:p>
    <w:p w14:paraId="3985E81E" w14:textId="77777777" w:rsidR="00546EFB" w:rsidRPr="00796E2D" w:rsidRDefault="00546EFB" w:rsidP="00A8685D">
      <w:pPr>
        <w:keepNext/>
        <w:jc w:val="both"/>
        <w:rPr>
          <w:rFonts w:eastAsia="Calibri"/>
          <w:color w:val="auto"/>
        </w:rPr>
      </w:pPr>
    </w:p>
    <w:p w14:paraId="6126A1C9" w14:textId="6B180980" w:rsidR="00546EFB" w:rsidRPr="00546EFB" w:rsidRDefault="00546EFB" w:rsidP="00A8685D">
      <w:pPr>
        <w:keepNext/>
        <w:jc w:val="both"/>
        <w:rPr>
          <w:rFonts w:eastAsia="Calibri"/>
          <w:color w:val="auto"/>
        </w:rPr>
      </w:pPr>
      <w:r w:rsidRPr="00796E2D">
        <w:rPr>
          <w:rFonts w:eastAsia="Calibri"/>
          <w:color w:val="auto"/>
        </w:rPr>
        <w:t>„22) andmed selle kohta, kas taotleja teenib või on teeninud välisriigi relvajõududes</w:t>
      </w:r>
      <w:r w:rsidRPr="00546EFB">
        <w:rPr>
          <w:rFonts w:eastAsia="Calibri"/>
          <w:color w:val="auto"/>
        </w:rPr>
        <w:t xml:space="preserve"> kohustuslikus ajateenistuses, kaadrisõjaväelasena või kuulub välisriigi relvajõudude reservi, osaleb või on osalenud sõjaväelises operatsioonis väljaspool Eestit või töötab või on töötanud luure- või julgeolekuteenistuses või teinud nendega koostööd või olnud seotud muul viisil või töötab või on töötanud riiklikus või mitteriiklikus relvastatud organisatsioonis või üksuses;</w:t>
      </w:r>
    </w:p>
    <w:p w14:paraId="47B114BD" w14:textId="2818233C" w:rsidR="00546EFB" w:rsidRPr="00235DEA" w:rsidRDefault="00546EFB" w:rsidP="00546EFB">
      <w:pPr>
        <w:jc w:val="both"/>
        <w:rPr>
          <w:rFonts w:eastAsia="Calibri"/>
          <w:color w:val="auto"/>
        </w:rPr>
      </w:pPr>
      <w:r w:rsidRPr="00546EFB">
        <w:rPr>
          <w:rFonts w:eastAsia="Calibri"/>
          <w:color w:val="auto"/>
          <w:shd w:val="clear" w:color="auto" w:fill="FFFFFF"/>
        </w:rPr>
        <w:t>22</w:t>
      </w:r>
      <w:r w:rsidRPr="00546EFB">
        <w:rPr>
          <w:rFonts w:eastAsia="Calibri"/>
          <w:color w:val="auto"/>
          <w:shd w:val="clear" w:color="auto" w:fill="FFFFFF"/>
          <w:vertAlign w:val="superscript"/>
        </w:rPr>
        <w:t>1</w:t>
      </w:r>
      <w:r w:rsidRPr="00546EFB">
        <w:rPr>
          <w:rFonts w:eastAsia="Calibri"/>
          <w:color w:val="auto"/>
          <w:shd w:val="clear" w:color="auto" w:fill="FFFFFF"/>
        </w:rPr>
        <w:t xml:space="preserve">) andmed selle kohta, kas taotleja kuulub või on kuulunud kuritegelikku ühendusse, terroristlikku ühendusse või äärmusrühmitusse </w:t>
      </w:r>
      <w:r w:rsidRPr="00546EFB">
        <w:rPr>
          <w:rFonts w:eastAsia="Calibri"/>
          <w:color w:val="auto"/>
        </w:rPr>
        <w:t>või omab või on omanud kontakti nendesse kuuluvate või kuulunud isikutega</w:t>
      </w:r>
      <w:r w:rsidRPr="00546EFB">
        <w:rPr>
          <w:rFonts w:eastAsia="Calibri"/>
          <w:color w:val="auto"/>
          <w:shd w:val="clear" w:color="auto" w:fill="FFFFFF"/>
        </w:rPr>
        <w:t>, viibib või on viibinud terroristliku organisatsiooni või äärmusrühmituse kontrolli all oleval alal, puutub või on puutunud kokku tulirelva või lõhkematerjaliga või oskab neid käsit</w:t>
      </w:r>
      <w:r w:rsidR="00664B50">
        <w:rPr>
          <w:rFonts w:eastAsia="Calibri"/>
          <w:color w:val="auto"/>
          <w:shd w:val="clear" w:color="auto" w:fill="FFFFFF"/>
        </w:rPr>
        <w:t>s</w:t>
      </w:r>
      <w:r w:rsidRPr="00546EFB">
        <w:rPr>
          <w:rFonts w:eastAsia="Calibri"/>
          <w:color w:val="auto"/>
          <w:shd w:val="clear" w:color="auto" w:fill="FFFFFF"/>
        </w:rPr>
        <w:t xml:space="preserve">eda või on pannud toime inimsusevastase kuriteo või </w:t>
      </w:r>
      <w:r w:rsidRPr="00235DEA">
        <w:rPr>
          <w:rFonts w:eastAsia="Calibri"/>
          <w:color w:val="auto"/>
          <w:shd w:val="clear" w:color="auto" w:fill="FFFFFF"/>
        </w:rPr>
        <w:t>sõjakuriteo veendumuste alusel;</w:t>
      </w:r>
      <w:r w:rsidRPr="00235DEA">
        <w:rPr>
          <w:rFonts w:eastAsia="Calibri"/>
          <w:color w:val="auto"/>
        </w:rPr>
        <w:t>“;</w:t>
      </w:r>
    </w:p>
    <w:p w14:paraId="6F756A21" w14:textId="77777777" w:rsidR="00546EFB" w:rsidRPr="00235DEA" w:rsidRDefault="00546EFB" w:rsidP="00546EFB">
      <w:pPr>
        <w:jc w:val="both"/>
        <w:rPr>
          <w:rFonts w:eastAsia="Calibri"/>
          <w:b/>
          <w:bCs/>
          <w:color w:val="auto"/>
        </w:rPr>
      </w:pPr>
    </w:p>
    <w:p w14:paraId="2322A0B6" w14:textId="05790DEC" w:rsidR="00950FA8" w:rsidRPr="00796E2D" w:rsidRDefault="00F77B2B" w:rsidP="00546EFB">
      <w:pPr>
        <w:jc w:val="both"/>
        <w:rPr>
          <w:rFonts w:eastAsia="Calibri"/>
          <w:color w:val="auto"/>
        </w:rPr>
      </w:pPr>
      <w:r w:rsidRPr="00796E2D">
        <w:rPr>
          <w:rFonts w:eastAsia="Calibri"/>
          <w:b/>
          <w:bCs/>
          <w:color w:val="auto"/>
        </w:rPr>
        <w:t>6</w:t>
      </w:r>
      <w:r w:rsidR="00F93754" w:rsidRPr="00796E2D">
        <w:rPr>
          <w:rFonts w:eastAsia="Calibri"/>
          <w:b/>
          <w:bCs/>
          <w:color w:val="auto"/>
        </w:rPr>
        <w:t>2</w:t>
      </w:r>
      <w:r w:rsidR="00950FA8" w:rsidRPr="00796E2D">
        <w:rPr>
          <w:rFonts w:eastAsia="Calibri"/>
          <w:b/>
          <w:bCs/>
          <w:color w:val="auto"/>
        </w:rPr>
        <w:t xml:space="preserve">) </w:t>
      </w:r>
      <w:r w:rsidR="00950FA8" w:rsidRPr="00796E2D">
        <w:rPr>
          <w:rFonts w:eastAsia="Calibri"/>
          <w:color w:val="auto"/>
        </w:rPr>
        <w:t>paragrahvi 49 lõike 1 punkti 25</w:t>
      </w:r>
      <w:r w:rsidR="00A8685D" w:rsidRPr="00796E2D">
        <w:rPr>
          <w:rFonts w:eastAsia="Calibri"/>
          <w:color w:val="auto"/>
        </w:rPr>
        <w:t>, § 50 lõike 1 punkti 17 ja § 51 lõike 1 punkti 19</w:t>
      </w:r>
      <w:r w:rsidR="00D52A23">
        <w:rPr>
          <w:rFonts w:eastAsia="Calibri"/>
          <w:color w:val="auto"/>
        </w:rPr>
        <w:t xml:space="preserve"> </w:t>
      </w:r>
      <w:r w:rsidR="00950FA8" w:rsidRPr="00796E2D">
        <w:rPr>
          <w:rFonts w:eastAsia="Calibri"/>
          <w:color w:val="auto"/>
        </w:rPr>
        <w:t>täiendatakse pärast sõna „teave“ sõnadega „</w:t>
      </w:r>
      <w:r w:rsidR="00950FA8" w:rsidRPr="00796E2D">
        <w:rPr>
          <w:color w:val="auto"/>
        </w:rPr>
        <w:t>, mida taotleja peab oluliseks esitada“;</w:t>
      </w:r>
    </w:p>
    <w:p w14:paraId="74EC63B6" w14:textId="77777777" w:rsidR="00950FA8" w:rsidRPr="00796E2D" w:rsidRDefault="00950FA8" w:rsidP="00546EFB">
      <w:pPr>
        <w:jc w:val="both"/>
        <w:rPr>
          <w:rFonts w:eastAsia="Calibri"/>
          <w:b/>
          <w:bCs/>
          <w:color w:val="auto"/>
        </w:rPr>
      </w:pPr>
    </w:p>
    <w:p w14:paraId="7D642B81" w14:textId="78751D75" w:rsidR="00950FA8" w:rsidRPr="00796E2D" w:rsidRDefault="00F77B2B" w:rsidP="00546EFB">
      <w:pPr>
        <w:jc w:val="both"/>
        <w:rPr>
          <w:rFonts w:eastAsia="Calibri"/>
          <w:b/>
          <w:bCs/>
          <w:color w:val="auto"/>
        </w:rPr>
      </w:pPr>
      <w:r w:rsidRPr="00796E2D">
        <w:rPr>
          <w:rFonts w:eastAsia="Calibri"/>
          <w:b/>
          <w:bCs/>
          <w:color w:val="auto"/>
        </w:rPr>
        <w:t>6</w:t>
      </w:r>
      <w:r w:rsidR="00F93754" w:rsidRPr="00796E2D">
        <w:rPr>
          <w:rFonts w:eastAsia="Calibri"/>
          <w:b/>
          <w:bCs/>
          <w:color w:val="auto"/>
        </w:rPr>
        <w:t>3</w:t>
      </w:r>
      <w:r w:rsidR="00950FA8" w:rsidRPr="00796E2D">
        <w:rPr>
          <w:rFonts w:eastAsia="Calibri"/>
          <w:b/>
          <w:bCs/>
          <w:color w:val="auto"/>
        </w:rPr>
        <w:t>)</w:t>
      </w:r>
      <w:r w:rsidR="00950FA8" w:rsidRPr="00796E2D">
        <w:rPr>
          <w:rFonts w:eastAsia="Calibri"/>
          <w:color w:val="auto"/>
        </w:rPr>
        <w:t xml:space="preserve"> paragrahvi 49 lõi</w:t>
      </w:r>
      <w:r w:rsidR="00043B47" w:rsidRPr="00796E2D">
        <w:rPr>
          <w:rFonts w:eastAsia="Calibri"/>
          <w:color w:val="auto"/>
        </w:rPr>
        <w:t xml:space="preserve">ge </w:t>
      </w:r>
      <w:r w:rsidR="00950FA8" w:rsidRPr="00796E2D">
        <w:rPr>
          <w:rFonts w:eastAsia="Calibri"/>
          <w:color w:val="auto"/>
        </w:rPr>
        <w:t>3</w:t>
      </w:r>
      <w:r w:rsidR="00043B47" w:rsidRPr="00796E2D">
        <w:rPr>
          <w:rFonts w:eastAsia="Calibri"/>
          <w:color w:val="auto"/>
        </w:rPr>
        <w:t xml:space="preserve"> </w:t>
      </w:r>
      <w:r w:rsidR="00792990" w:rsidRPr="00796E2D">
        <w:rPr>
          <w:rFonts w:eastAsia="Calibri"/>
          <w:color w:val="auto"/>
        </w:rPr>
        <w:t xml:space="preserve">sõnastatakse </w:t>
      </w:r>
      <w:r w:rsidR="00950FA8" w:rsidRPr="00796E2D">
        <w:rPr>
          <w:rFonts w:eastAsia="Calibri"/>
          <w:color w:val="auto"/>
        </w:rPr>
        <w:t>järgmise</w:t>
      </w:r>
      <w:r w:rsidR="00792990" w:rsidRPr="00796E2D">
        <w:rPr>
          <w:rFonts w:eastAsia="Calibri"/>
          <w:color w:val="auto"/>
        </w:rPr>
        <w:t>lt</w:t>
      </w:r>
      <w:r w:rsidR="00950FA8" w:rsidRPr="00796E2D">
        <w:rPr>
          <w:rFonts w:eastAsia="Calibri"/>
          <w:color w:val="auto"/>
        </w:rPr>
        <w:t>:</w:t>
      </w:r>
    </w:p>
    <w:p w14:paraId="30696A64" w14:textId="77777777" w:rsidR="00950FA8" w:rsidRPr="00796E2D" w:rsidRDefault="00950FA8" w:rsidP="00546EFB">
      <w:pPr>
        <w:jc w:val="both"/>
        <w:rPr>
          <w:rFonts w:eastAsia="Calibri"/>
          <w:b/>
          <w:bCs/>
          <w:color w:val="auto"/>
        </w:rPr>
      </w:pPr>
    </w:p>
    <w:p w14:paraId="258C3609" w14:textId="3E915CD3" w:rsidR="00043B47" w:rsidRPr="00796E2D" w:rsidRDefault="00950FA8" w:rsidP="00546EFB">
      <w:pPr>
        <w:jc w:val="both"/>
        <w:rPr>
          <w:rFonts w:cs="Times New Roman"/>
          <w:color w:val="auto"/>
          <w:szCs w:val="24"/>
        </w:rPr>
      </w:pPr>
      <w:bookmarkStart w:id="87" w:name="_Hlk193723376"/>
      <w:r w:rsidRPr="00796E2D">
        <w:rPr>
          <w:color w:val="auto"/>
        </w:rPr>
        <w:t>„</w:t>
      </w:r>
      <w:r w:rsidR="00CF0221" w:rsidRPr="00796E2D">
        <w:rPr>
          <w:bCs/>
        </w:rPr>
        <w:t>(3) Kui Politsei- ja Piirivalveamet on algatanud tähtajalise elamisloa menetluse välismaalaste seaduse § 210</w:t>
      </w:r>
      <w:r w:rsidR="00CF0221" w:rsidRPr="00796E2D">
        <w:rPr>
          <w:bCs/>
          <w:vertAlign w:val="superscript"/>
        </w:rPr>
        <w:t>3</w:t>
      </w:r>
      <w:r w:rsidR="00CF0221" w:rsidRPr="00796E2D">
        <w:rPr>
          <w:bCs/>
        </w:rPr>
        <w:t xml:space="preserve"> alusel, ei nõuta välismaalaselt lõike 1 punktides 1–12 ja 16–26 nimetatud andmete esitamist, kui need on esitatud välismaalaste seaduse § 210</w:t>
      </w:r>
      <w:r w:rsidR="00CF0221" w:rsidRPr="00796E2D">
        <w:rPr>
          <w:bCs/>
          <w:vertAlign w:val="superscript"/>
        </w:rPr>
        <w:t>3</w:t>
      </w:r>
      <w:r w:rsidR="00CF0221" w:rsidRPr="00796E2D">
        <w:rPr>
          <w:bCs/>
        </w:rPr>
        <w:t xml:space="preserve"> alusel algatatud menetlusele vahetult eelnenud menetluse käigus.“</w:t>
      </w:r>
      <w:r w:rsidR="00792990" w:rsidRPr="00796E2D">
        <w:rPr>
          <w:rFonts w:cs="Times New Roman"/>
          <w:color w:val="auto"/>
          <w:szCs w:val="24"/>
        </w:rPr>
        <w:t>;</w:t>
      </w:r>
    </w:p>
    <w:bookmarkEnd w:id="87"/>
    <w:p w14:paraId="00AF9CD0" w14:textId="77777777" w:rsidR="00043B47" w:rsidRPr="00796E2D" w:rsidRDefault="00043B47" w:rsidP="00546EFB">
      <w:pPr>
        <w:jc w:val="both"/>
        <w:rPr>
          <w:color w:val="auto"/>
          <w:szCs w:val="24"/>
        </w:rPr>
      </w:pPr>
    </w:p>
    <w:p w14:paraId="11D8A291" w14:textId="286D99B7" w:rsidR="00792990" w:rsidRPr="00796E2D" w:rsidRDefault="00792990" w:rsidP="00792990">
      <w:pPr>
        <w:jc w:val="both"/>
        <w:rPr>
          <w:rFonts w:eastAsia="Calibri"/>
          <w:b/>
          <w:bCs/>
          <w:color w:val="auto"/>
        </w:rPr>
      </w:pPr>
      <w:r w:rsidRPr="00796E2D">
        <w:rPr>
          <w:rFonts w:eastAsia="Calibri"/>
          <w:b/>
          <w:bCs/>
          <w:color w:val="auto"/>
        </w:rPr>
        <w:t>6</w:t>
      </w:r>
      <w:r w:rsidR="00F93754" w:rsidRPr="00796E2D">
        <w:rPr>
          <w:rFonts w:eastAsia="Calibri"/>
          <w:b/>
          <w:bCs/>
          <w:color w:val="auto"/>
        </w:rPr>
        <w:t>4</w:t>
      </w:r>
      <w:r w:rsidRPr="00796E2D">
        <w:rPr>
          <w:rFonts w:eastAsia="Calibri"/>
          <w:b/>
          <w:bCs/>
          <w:color w:val="auto"/>
        </w:rPr>
        <w:t>)</w:t>
      </w:r>
      <w:r w:rsidRPr="00796E2D">
        <w:rPr>
          <w:rFonts w:eastAsia="Calibri"/>
          <w:color w:val="auto"/>
        </w:rPr>
        <w:t xml:space="preserve"> paragrahvi 49 täiendatakse lõikega 4 järgmises sõnastuses:</w:t>
      </w:r>
    </w:p>
    <w:p w14:paraId="697CBFC7" w14:textId="77777777" w:rsidR="00792990" w:rsidRPr="00796E2D" w:rsidRDefault="00792990" w:rsidP="00546EFB">
      <w:pPr>
        <w:jc w:val="both"/>
        <w:rPr>
          <w:color w:val="auto"/>
        </w:rPr>
      </w:pPr>
    </w:p>
    <w:p w14:paraId="7FDAF3BB" w14:textId="1A36BCDC" w:rsidR="00950FA8" w:rsidRPr="00796E2D" w:rsidRDefault="00792990" w:rsidP="00546EFB">
      <w:pPr>
        <w:jc w:val="both"/>
        <w:rPr>
          <w:rFonts w:eastAsia="Calibri"/>
          <w:b/>
          <w:bCs/>
          <w:color w:val="auto"/>
        </w:rPr>
      </w:pPr>
      <w:r w:rsidRPr="00796E2D">
        <w:rPr>
          <w:color w:val="auto"/>
        </w:rPr>
        <w:t>„</w:t>
      </w:r>
      <w:r w:rsidR="00043B47" w:rsidRPr="00796E2D">
        <w:rPr>
          <w:color w:val="auto"/>
        </w:rPr>
        <w:t>(4) Lõike 1 punktis 19 nimetatud andmete esitamist ei nõuta, kui andmed on esitatud var</w:t>
      </w:r>
      <w:r w:rsidR="00664B50">
        <w:rPr>
          <w:color w:val="auto"/>
        </w:rPr>
        <w:t>em</w:t>
      </w:r>
      <w:r w:rsidR="00043B47" w:rsidRPr="00796E2D">
        <w:rPr>
          <w:color w:val="auto"/>
        </w:rPr>
        <w:t xml:space="preserve"> lühiajalise Eestis töötamise registreerimise, pikaajalise viisa või elamisloa taotlemisel ja need ei ole pärast eelmise lühiajalise Eestis töötamise registreerimise, pikaajalise viisa või elamisloa taotluse esitamist muutunud.</w:t>
      </w:r>
      <w:r w:rsidR="00950FA8" w:rsidRPr="00796E2D">
        <w:rPr>
          <w:color w:val="auto"/>
        </w:rPr>
        <w:t>“;</w:t>
      </w:r>
    </w:p>
    <w:p w14:paraId="5F3738BE" w14:textId="77777777" w:rsidR="00546EFB" w:rsidRPr="00796E2D" w:rsidRDefault="00546EFB" w:rsidP="00546EFB">
      <w:pPr>
        <w:jc w:val="both"/>
        <w:rPr>
          <w:rFonts w:eastAsia="Calibri"/>
          <w:b/>
          <w:bCs/>
          <w:color w:val="auto"/>
        </w:rPr>
      </w:pPr>
    </w:p>
    <w:p w14:paraId="587BC059" w14:textId="4023E15A" w:rsidR="00546EFB" w:rsidRPr="00546EFB" w:rsidRDefault="00F77B2B" w:rsidP="00546EFB">
      <w:pPr>
        <w:jc w:val="both"/>
        <w:rPr>
          <w:rFonts w:eastAsia="Calibri"/>
          <w:color w:val="auto"/>
        </w:rPr>
      </w:pPr>
      <w:r w:rsidRPr="00796E2D">
        <w:rPr>
          <w:rFonts w:eastAsia="Calibri"/>
          <w:b/>
          <w:bCs/>
          <w:color w:val="auto"/>
        </w:rPr>
        <w:t>6</w:t>
      </w:r>
      <w:r w:rsidR="00F93754" w:rsidRPr="00796E2D">
        <w:rPr>
          <w:rFonts w:eastAsia="Calibri"/>
          <w:b/>
          <w:bCs/>
          <w:color w:val="auto"/>
        </w:rPr>
        <w:t>5</w:t>
      </w:r>
      <w:r w:rsidR="00546EFB" w:rsidRPr="00796E2D">
        <w:rPr>
          <w:rFonts w:eastAsia="Calibri"/>
          <w:b/>
          <w:bCs/>
          <w:color w:val="auto"/>
        </w:rPr>
        <w:t>)</w:t>
      </w:r>
      <w:r w:rsidR="00546EFB" w:rsidRPr="00796E2D">
        <w:rPr>
          <w:rFonts w:eastAsia="Calibri"/>
          <w:color w:val="auto"/>
        </w:rPr>
        <w:t xml:space="preserve"> paragrahvi 50 lõike 1 punktid 14 ja 14</w:t>
      </w:r>
      <w:r w:rsidR="00546EFB" w:rsidRPr="00796E2D">
        <w:rPr>
          <w:rFonts w:eastAsia="Calibri"/>
          <w:color w:val="auto"/>
          <w:vertAlign w:val="superscript"/>
        </w:rPr>
        <w:t>1</w:t>
      </w:r>
      <w:r w:rsidR="00546EFB" w:rsidRPr="00796E2D">
        <w:rPr>
          <w:rFonts w:eastAsia="Calibri"/>
          <w:color w:val="auto"/>
        </w:rPr>
        <w:t xml:space="preserve"> sõnastatakse järgmiselt:</w:t>
      </w:r>
    </w:p>
    <w:p w14:paraId="1E8EF844" w14:textId="77777777" w:rsidR="00546EFB" w:rsidRPr="00546EFB" w:rsidRDefault="00546EFB" w:rsidP="00546EFB">
      <w:pPr>
        <w:jc w:val="both"/>
        <w:rPr>
          <w:rFonts w:eastAsia="Calibri"/>
          <w:color w:val="auto"/>
        </w:rPr>
      </w:pPr>
    </w:p>
    <w:p w14:paraId="6DD70BB0" w14:textId="77777777" w:rsidR="00546EFB" w:rsidRDefault="00546EFB" w:rsidP="00546EFB">
      <w:pPr>
        <w:jc w:val="both"/>
        <w:rPr>
          <w:rFonts w:eastAsia="Calibri"/>
          <w:color w:val="auto"/>
        </w:rPr>
      </w:pPr>
      <w:r w:rsidRPr="00546EFB">
        <w:rPr>
          <w:rFonts w:eastAsia="Calibri"/>
          <w:color w:val="auto"/>
        </w:rPr>
        <w:t>„14) andmed selle kohta, kas taotleja pärast elamisloa taotluse või eelmise elamisloa pikendamise taotluse esitamist teenib või on teeninud välisriigi relvajõududes kohustuslikus ajateenistuses, kaadrisõjaväelasena või kuulub välisriigi relvajõudude reservi, osaleb või on osalenud sõjaväelises operatsioonis väljaspool Eestit või töötab või on töötanud luure- või julgeolekuteenistuses või teinud nendega koostööd või olnud seotud muul viisil või töötab või on töötanud riiklikus või mitteriiklikus relvastatud organisatsioonis või üksuses;</w:t>
      </w:r>
    </w:p>
    <w:p w14:paraId="03102270" w14:textId="67C4A255" w:rsidR="00546EFB" w:rsidRPr="00235DEA" w:rsidRDefault="00546EFB" w:rsidP="00546EFB">
      <w:pPr>
        <w:jc w:val="both"/>
        <w:rPr>
          <w:rFonts w:eastAsia="Calibri"/>
          <w:color w:val="auto"/>
        </w:rPr>
      </w:pPr>
      <w:r w:rsidRPr="00546EFB">
        <w:rPr>
          <w:rFonts w:eastAsia="Calibri"/>
          <w:color w:val="auto"/>
        </w:rPr>
        <w:t>14</w:t>
      </w:r>
      <w:r w:rsidRPr="00546EFB">
        <w:rPr>
          <w:rFonts w:eastAsia="Calibri"/>
          <w:color w:val="auto"/>
          <w:vertAlign w:val="superscript"/>
        </w:rPr>
        <w:t>1</w:t>
      </w:r>
      <w:r w:rsidRPr="00546EFB">
        <w:rPr>
          <w:rFonts w:eastAsia="Calibri"/>
          <w:color w:val="auto"/>
        </w:rPr>
        <w:t>)</w:t>
      </w:r>
      <w:r w:rsidRPr="00546EFB">
        <w:rPr>
          <w:rFonts w:eastAsia="Calibri" w:cs="Times New Roman"/>
          <w:color w:val="auto"/>
          <w:kern w:val="0"/>
          <w:szCs w:val="24"/>
          <w:shd w:val="clear" w:color="auto" w:fill="FFFFFF"/>
          <w14:ligatures w14:val="none"/>
        </w:rPr>
        <w:t xml:space="preserve"> </w:t>
      </w:r>
      <w:r w:rsidRPr="00546EFB">
        <w:rPr>
          <w:rFonts w:eastAsia="Calibri"/>
          <w:color w:val="auto"/>
        </w:rPr>
        <w:t>andmed selle kohta, kas taotleja pärast elamisloa taotluse või eelmise elamisloa pikendamise taotluse esitamist kuulub või on kuulunud kuritegelikku ühendusse, terroristlikku ühendusse või äärmusrühmitusse või omab või on omanud kontakti nendesse kuuluvate või kuulunud isikutega, viibib või on viibinud terroristliku organisatsiooni või äärmusrühmituse kontrolli all oleval alal, puutub või on puutunud kokku tulirelva või lõhkematerjaliga või oskab neid käsit</w:t>
      </w:r>
      <w:r w:rsidR="00664B50">
        <w:rPr>
          <w:rFonts w:eastAsia="Calibri"/>
          <w:color w:val="auto"/>
        </w:rPr>
        <w:t>s</w:t>
      </w:r>
      <w:r w:rsidRPr="00546EFB">
        <w:rPr>
          <w:rFonts w:eastAsia="Calibri"/>
          <w:color w:val="auto"/>
        </w:rPr>
        <w:t xml:space="preserve">eda või on pannud toime inimsusevastase kuriteo või sõjakuriteo veendumuste </w:t>
      </w:r>
      <w:r w:rsidRPr="00235DEA">
        <w:rPr>
          <w:rFonts w:eastAsia="Calibri"/>
          <w:color w:val="auto"/>
        </w:rPr>
        <w:t>alusel;“;</w:t>
      </w:r>
    </w:p>
    <w:p w14:paraId="4E357E92" w14:textId="77777777" w:rsidR="00950FA8" w:rsidRPr="00235DEA" w:rsidRDefault="00950FA8" w:rsidP="00546EFB">
      <w:pPr>
        <w:jc w:val="both"/>
        <w:rPr>
          <w:rFonts w:eastAsia="Calibri"/>
          <w:b/>
          <w:bCs/>
          <w:color w:val="auto"/>
        </w:rPr>
      </w:pPr>
    </w:p>
    <w:p w14:paraId="51C40894" w14:textId="14C22051" w:rsidR="00546EFB" w:rsidRPr="00546EFB" w:rsidRDefault="00F77B2B" w:rsidP="00A8685D">
      <w:pPr>
        <w:keepNext/>
        <w:jc w:val="both"/>
        <w:rPr>
          <w:rFonts w:eastAsia="Calibri"/>
          <w:color w:val="auto"/>
        </w:rPr>
      </w:pPr>
      <w:r w:rsidRPr="00796E2D">
        <w:rPr>
          <w:rFonts w:eastAsia="Calibri"/>
          <w:b/>
          <w:bCs/>
          <w:color w:val="auto"/>
        </w:rPr>
        <w:lastRenderedPageBreak/>
        <w:t>6</w:t>
      </w:r>
      <w:r w:rsidR="00F93754" w:rsidRPr="00796E2D">
        <w:rPr>
          <w:rFonts w:eastAsia="Calibri"/>
          <w:b/>
          <w:bCs/>
          <w:color w:val="auto"/>
        </w:rPr>
        <w:t>6</w:t>
      </w:r>
      <w:r w:rsidR="00546EFB" w:rsidRPr="00796E2D">
        <w:rPr>
          <w:rFonts w:eastAsia="Calibri"/>
          <w:b/>
          <w:bCs/>
          <w:color w:val="auto"/>
        </w:rPr>
        <w:t>)</w:t>
      </w:r>
      <w:r w:rsidR="00546EFB" w:rsidRPr="00796E2D">
        <w:rPr>
          <w:rFonts w:eastAsia="Calibri"/>
          <w:color w:val="auto"/>
        </w:rPr>
        <w:t xml:space="preserve"> paragrahvi 51 lõike 1 punktid 16 ja 16</w:t>
      </w:r>
      <w:r w:rsidR="00546EFB" w:rsidRPr="00796E2D">
        <w:rPr>
          <w:rFonts w:eastAsia="Calibri"/>
          <w:color w:val="auto"/>
          <w:vertAlign w:val="superscript"/>
        </w:rPr>
        <w:t>1</w:t>
      </w:r>
      <w:r w:rsidR="00546EFB" w:rsidRPr="00796E2D">
        <w:rPr>
          <w:rFonts w:eastAsia="Calibri"/>
          <w:color w:val="auto"/>
        </w:rPr>
        <w:t xml:space="preserve"> sõnastatakse järgmiselt:</w:t>
      </w:r>
    </w:p>
    <w:p w14:paraId="6889F8F8" w14:textId="77777777" w:rsidR="00546EFB" w:rsidRPr="00546EFB" w:rsidRDefault="00546EFB" w:rsidP="00A8685D">
      <w:pPr>
        <w:keepNext/>
        <w:jc w:val="both"/>
        <w:rPr>
          <w:rFonts w:eastAsia="Calibri"/>
          <w:color w:val="auto"/>
        </w:rPr>
      </w:pPr>
    </w:p>
    <w:p w14:paraId="10213D34" w14:textId="77777777" w:rsidR="00546EFB" w:rsidRPr="00546EFB" w:rsidRDefault="00546EFB" w:rsidP="00A8685D">
      <w:pPr>
        <w:keepNext/>
        <w:jc w:val="both"/>
        <w:rPr>
          <w:rFonts w:eastAsia="Calibri"/>
          <w:color w:val="auto"/>
        </w:rPr>
      </w:pPr>
      <w:r w:rsidRPr="00546EFB">
        <w:rPr>
          <w:rFonts w:eastAsia="Calibri"/>
          <w:color w:val="auto"/>
        </w:rPr>
        <w:t>„16) andmed selle kohta, kas taotleja pärast elamisloa taotluse või eelmise elamisloa pikendamise taotluse esitamist taotleja teenib või on teeninud välisriigi relvajõududes kohustuslikus ajateenistuses, kaadrisõjaväelasena või kuulub välisriigi relvajõudude reservi, osaleb või on osalenud sõjaväelises operatsioonis väljaspool Eestit või töötab või on töötanud luure- või julgeolekuteenistuses või teinud nendega koostööd või olnud seotud muul viisil või töötab või on töötanud riiklikus või mitteriiklikus relvastatud organisatsioonis või üksuses;</w:t>
      </w:r>
    </w:p>
    <w:p w14:paraId="35E395FB" w14:textId="356DDFFA" w:rsidR="00546EFB" w:rsidRDefault="00546EFB" w:rsidP="00546EFB">
      <w:pPr>
        <w:jc w:val="both"/>
        <w:rPr>
          <w:rFonts w:eastAsia="Calibri"/>
          <w:color w:val="auto"/>
          <w:shd w:val="clear" w:color="auto" w:fill="FFFFFF"/>
        </w:rPr>
      </w:pPr>
      <w:r w:rsidRPr="00546EFB">
        <w:rPr>
          <w:rFonts w:eastAsia="Calibri"/>
          <w:color w:val="auto"/>
          <w:shd w:val="clear" w:color="auto" w:fill="FFFFFF"/>
        </w:rPr>
        <w:t>16</w:t>
      </w:r>
      <w:r w:rsidRPr="00546EFB">
        <w:rPr>
          <w:rFonts w:eastAsia="Calibri"/>
          <w:color w:val="auto"/>
          <w:shd w:val="clear" w:color="auto" w:fill="FFFFFF"/>
          <w:vertAlign w:val="superscript"/>
        </w:rPr>
        <w:t>1</w:t>
      </w:r>
      <w:r w:rsidRPr="00546EFB">
        <w:rPr>
          <w:rFonts w:eastAsia="Calibri"/>
          <w:color w:val="auto"/>
          <w:shd w:val="clear" w:color="auto" w:fill="FFFFFF"/>
        </w:rPr>
        <w:t>) andmed selle kohta, kas taotleja</w:t>
      </w:r>
      <w:r w:rsidRPr="00546EFB">
        <w:rPr>
          <w:rFonts w:eastAsia="Calibri"/>
          <w:color w:val="auto"/>
        </w:rPr>
        <w:t xml:space="preserve"> pärast elamisloa taotluse või eelmise elamisloa pikendamise taotluse esitamist </w:t>
      </w:r>
      <w:r w:rsidRPr="00546EFB">
        <w:rPr>
          <w:rFonts w:eastAsia="Calibri"/>
          <w:color w:val="auto"/>
          <w:shd w:val="clear" w:color="auto" w:fill="FFFFFF"/>
        </w:rPr>
        <w:t xml:space="preserve">kuulub või on kuulunud kuritegelikku ühendusse, terroristlikku ühendusse või äärmusrühmitusse </w:t>
      </w:r>
      <w:r w:rsidRPr="00546EFB">
        <w:rPr>
          <w:rFonts w:eastAsia="Calibri"/>
          <w:color w:val="auto"/>
        </w:rPr>
        <w:t>või omab või on omanud kontakti nendesse kuuluvate või kuulunud isikute kohta</w:t>
      </w:r>
      <w:r w:rsidRPr="00546EFB">
        <w:rPr>
          <w:rFonts w:eastAsia="Calibri"/>
          <w:color w:val="auto"/>
          <w:shd w:val="clear" w:color="auto" w:fill="FFFFFF"/>
        </w:rPr>
        <w:t>, viibib või on viibinud terroristliku organisatsiooni või äärmusrühmituse kontrolli all oleval alal, puutub või on puutunud kokku tulirelva või lõhkematerjaliga või oskab neid käsit</w:t>
      </w:r>
      <w:r w:rsidR="00664B50">
        <w:rPr>
          <w:rFonts w:eastAsia="Calibri"/>
          <w:color w:val="auto"/>
          <w:shd w:val="clear" w:color="auto" w:fill="FFFFFF"/>
        </w:rPr>
        <w:t>s</w:t>
      </w:r>
      <w:r w:rsidRPr="00546EFB">
        <w:rPr>
          <w:rFonts w:eastAsia="Calibri"/>
          <w:color w:val="auto"/>
          <w:shd w:val="clear" w:color="auto" w:fill="FFFFFF"/>
        </w:rPr>
        <w:t>eda või on pannud toime inimsusevastase kuriteo või sõjakuriteo veendumuste alusel;“;</w:t>
      </w:r>
    </w:p>
    <w:p w14:paraId="7AE793D9" w14:textId="77777777" w:rsidR="00A8685D" w:rsidRPr="00546EFB" w:rsidRDefault="00A8685D" w:rsidP="00546EFB">
      <w:pPr>
        <w:jc w:val="both"/>
        <w:rPr>
          <w:rFonts w:eastAsia="Calibri"/>
          <w:color w:val="auto"/>
          <w:shd w:val="clear" w:color="auto" w:fill="FFFFFF"/>
        </w:rPr>
      </w:pPr>
    </w:p>
    <w:p w14:paraId="79EECDA6" w14:textId="7E22C99C" w:rsidR="00546EFB" w:rsidRPr="00546EFB" w:rsidRDefault="00F93754" w:rsidP="00A61CE8">
      <w:pPr>
        <w:keepNext/>
        <w:jc w:val="both"/>
        <w:rPr>
          <w:rFonts w:eastAsia="Calibri"/>
          <w:color w:val="auto"/>
        </w:rPr>
      </w:pPr>
      <w:r w:rsidRPr="00796E2D">
        <w:rPr>
          <w:rFonts w:eastAsia="Calibri"/>
          <w:b/>
          <w:bCs/>
          <w:color w:val="auto"/>
        </w:rPr>
        <w:t>67</w:t>
      </w:r>
      <w:r w:rsidR="00546EFB" w:rsidRPr="00796E2D">
        <w:rPr>
          <w:rFonts w:eastAsia="Calibri"/>
          <w:b/>
          <w:bCs/>
          <w:color w:val="auto"/>
        </w:rPr>
        <w:t>)</w:t>
      </w:r>
      <w:r w:rsidR="00546EFB" w:rsidRPr="00796E2D">
        <w:rPr>
          <w:rFonts w:eastAsia="Calibri"/>
          <w:color w:val="auto"/>
        </w:rPr>
        <w:t xml:space="preserve"> paragrahvi 52 lõige</w:t>
      </w:r>
      <w:r w:rsidR="00546EFB" w:rsidRPr="00796E2D" w:rsidDel="002644E7">
        <w:rPr>
          <w:rFonts w:eastAsia="Calibri"/>
          <w:color w:val="auto"/>
        </w:rPr>
        <w:t xml:space="preserve"> </w:t>
      </w:r>
      <w:r w:rsidR="00546EFB" w:rsidRPr="00796E2D">
        <w:rPr>
          <w:rFonts w:eastAsia="Calibri"/>
          <w:color w:val="auto"/>
        </w:rPr>
        <w:t>1 sõnastatakse järgmiselt:</w:t>
      </w:r>
    </w:p>
    <w:p w14:paraId="59545FCD" w14:textId="77777777" w:rsidR="00546EFB" w:rsidRPr="00546EFB" w:rsidRDefault="00546EFB" w:rsidP="00A61CE8">
      <w:pPr>
        <w:keepNext/>
        <w:jc w:val="both"/>
        <w:rPr>
          <w:rFonts w:eastAsia="Calibri"/>
          <w:color w:val="auto"/>
        </w:rPr>
      </w:pPr>
    </w:p>
    <w:p w14:paraId="14EC171D" w14:textId="77777777" w:rsidR="00546EFB" w:rsidRPr="00546EFB" w:rsidRDefault="00546EFB" w:rsidP="00A61CE8">
      <w:pPr>
        <w:keepNext/>
        <w:jc w:val="both"/>
        <w:rPr>
          <w:rFonts w:eastAsia="Calibri"/>
          <w:color w:val="auto"/>
        </w:rPr>
      </w:pPr>
      <w:r w:rsidRPr="00546EFB">
        <w:rPr>
          <w:rFonts w:eastAsia="Calibri"/>
          <w:color w:val="auto"/>
        </w:rPr>
        <w:t>„(1) Taotleja, kes teenib või on teeninud välisriigi relvajõududes, sealhulgas kohustuslikus ajateenistuses, kaadrisõjaväelasena või kuulub välisriigi relvajõudude reservi või kes töötab või on töötanud luure- või julgeolekuteenistuses või teinud nendega koostööd või olnud seotud muul viisil või kes osaleb või on osalenud sõjaväelistes operatsioonides väljaspool Eestit või kes töötab või on töötanud mitteriiklikus relvastatud organisatsioonis või üksuses, esitab tähtajalise elamisloa, selle pikendamise, pikaajalise elaniku elamisloa ja selle taastamise taotlemisel lisaks määruses sätestatud andmetele järgmised andmed:</w:t>
      </w:r>
    </w:p>
    <w:p w14:paraId="403F6CA1" w14:textId="6F11D700" w:rsidR="00546EFB" w:rsidRPr="00546EFB" w:rsidRDefault="00546EFB" w:rsidP="00546EFB">
      <w:pPr>
        <w:jc w:val="both"/>
        <w:rPr>
          <w:rFonts w:eastAsia="Calibri"/>
          <w:strike/>
          <w:color w:val="auto"/>
        </w:rPr>
      </w:pPr>
      <w:r w:rsidRPr="00546EFB">
        <w:rPr>
          <w:rFonts w:eastAsia="Calibri"/>
          <w:color w:val="auto"/>
        </w:rPr>
        <w:t xml:space="preserve">1) õppimine sõjaväelistes erikoolides ja -kursustel, sealhulgas kooli või kursuse nimetus </w:t>
      </w:r>
      <w:r w:rsidR="003F6BE8">
        <w:rPr>
          <w:rFonts w:eastAsia="Calibri"/>
          <w:color w:val="auto"/>
        </w:rPr>
        <w:t>ning</w:t>
      </w:r>
      <w:r w:rsidRPr="00546EFB">
        <w:rPr>
          <w:rFonts w:eastAsia="Calibri"/>
          <w:color w:val="auto"/>
        </w:rPr>
        <w:t xml:space="preserve"> auaste;</w:t>
      </w:r>
    </w:p>
    <w:p w14:paraId="5C374610" w14:textId="77777777" w:rsidR="00546EFB" w:rsidRPr="00546EFB" w:rsidRDefault="00546EFB" w:rsidP="00546EFB">
      <w:pPr>
        <w:jc w:val="both"/>
        <w:rPr>
          <w:rFonts w:eastAsia="Calibri"/>
          <w:color w:val="auto"/>
        </w:rPr>
      </w:pPr>
      <w:r w:rsidRPr="00546EFB">
        <w:rPr>
          <w:rFonts w:eastAsia="Calibri"/>
          <w:color w:val="auto"/>
        </w:rPr>
        <w:t>2) kuulumine relvajõudude reservi, sealhulgas riik ja põhjus;</w:t>
      </w:r>
    </w:p>
    <w:p w14:paraId="4F87AB07" w14:textId="77777777" w:rsidR="00546EFB" w:rsidRPr="00546EFB" w:rsidRDefault="00546EFB" w:rsidP="00546EFB">
      <w:pPr>
        <w:jc w:val="both"/>
        <w:rPr>
          <w:rFonts w:eastAsia="Calibri"/>
          <w:color w:val="auto"/>
        </w:rPr>
      </w:pPr>
      <w:r w:rsidRPr="00546EFB">
        <w:rPr>
          <w:rFonts w:eastAsia="Calibri"/>
          <w:color w:val="auto"/>
        </w:rPr>
        <w:t>3) osavõtt sõjaväelistest operatsioonidest teiste riikide territooriumil, sealhulgas riik, osalemise aeg, üksuse nimetus ja selle number, missiooni nimetus või selgitus, teenistuskoht, teenistusülesanded;</w:t>
      </w:r>
    </w:p>
    <w:p w14:paraId="6AE444AC" w14:textId="20A63A4D" w:rsidR="002644E7" w:rsidRDefault="00546EFB" w:rsidP="002644E7">
      <w:pPr>
        <w:jc w:val="both"/>
        <w:rPr>
          <w:rFonts w:eastAsia="Calibri"/>
          <w:color w:val="auto"/>
        </w:rPr>
      </w:pPr>
      <w:r w:rsidRPr="00546EFB">
        <w:rPr>
          <w:rFonts w:eastAsia="Calibri"/>
          <w:color w:val="auto"/>
        </w:rPr>
        <w:t>4) teenistus- või töökäigu kirjeldus, sealhulgas asutuse, organisatsiooni või üksuse nimetus, aadress, teenistus- või ametikoht, teenistusülesanded, asutuse tegevusvaldkond, teenistuse või töötamise periood, sõjaväepileti number ja väljaandmise aeg</w:t>
      </w:r>
      <w:r w:rsidR="002644E7" w:rsidRPr="002644E7">
        <w:rPr>
          <w:rFonts w:eastAsia="Calibri"/>
          <w:color w:val="auto"/>
        </w:rPr>
        <w:t>.</w:t>
      </w:r>
      <w:r w:rsidRPr="00546EFB">
        <w:rPr>
          <w:rFonts w:eastAsia="Calibri"/>
          <w:color w:val="auto"/>
        </w:rPr>
        <w:t>“</w:t>
      </w:r>
      <w:r w:rsidR="002644E7">
        <w:rPr>
          <w:rFonts w:eastAsia="Calibri"/>
          <w:color w:val="auto"/>
        </w:rPr>
        <w:t>;</w:t>
      </w:r>
    </w:p>
    <w:p w14:paraId="074C0F8C" w14:textId="77777777" w:rsidR="002644E7" w:rsidRDefault="002644E7" w:rsidP="002644E7">
      <w:pPr>
        <w:jc w:val="both"/>
        <w:rPr>
          <w:rFonts w:eastAsia="Calibri"/>
          <w:color w:val="auto"/>
        </w:rPr>
      </w:pPr>
    </w:p>
    <w:p w14:paraId="3E6C5A54" w14:textId="0F5556C4" w:rsidR="002644E7" w:rsidRDefault="00F93754" w:rsidP="002644E7">
      <w:pPr>
        <w:jc w:val="both"/>
        <w:rPr>
          <w:rFonts w:eastAsia="Calibri"/>
          <w:color w:val="auto"/>
        </w:rPr>
      </w:pPr>
      <w:r w:rsidRPr="00796E2D">
        <w:rPr>
          <w:rFonts w:eastAsia="Calibri"/>
          <w:b/>
          <w:bCs/>
          <w:color w:val="auto"/>
        </w:rPr>
        <w:t>68</w:t>
      </w:r>
      <w:r w:rsidR="002644E7" w:rsidRPr="00796E2D">
        <w:rPr>
          <w:rFonts w:eastAsia="Calibri"/>
          <w:b/>
          <w:color w:val="auto"/>
        </w:rPr>
        <w:t>)</w:t>
      </w:r>
      <w:r w:rsidR="002644E7" w:rsidRPr="00796E2D">
        <w:rPr>
          <w:rFonts w:eastAsia="Calibri"/>
          <w:color w:val="auto"/>
        </w:rPr>
        <w:t xml:space="preserve"> paragrahvi 52 lõige 4 sõnastatakse järgmiselt:</w:t>
      </w:r>
    </w:p>
    <w:p w14:paraId="6AE3D5BE" w14:textId="77777777" w:rsidR="002644E7" w:rsidRDefault="002644E7" w:rsidP="002644E7">
      <w:pPr>
        <w:jc w:val="both"/>
        <w:rPr>
          <w:rFonts w:eastAsia="Calibri"/>
          <w:color w:val="auto"/>
        </w:rPr>
      </w:pPr>
    </w:p>
    <w:p w14:paraId="22B915DE" w14:textId="42957C62" w:rsidR="00546EFB" w:rsidRPr="00546EFB" w:rsidRDefault="002644E7" w:rsidP="002644E7">
      <w:pPr>
        <w:jc w:val="both"/>
        <w:rPr>
          <w:rFonts w:eastAsia="Calibri"/>
          <w:color w:val="auto"/>
        </w:rPr>
      </w:pPr>
      <w:r>
        <w:rPr>
          <w:rFonts w:eastAsia="Calibri"/>
          <w:color w:val="auto"/>
        </w:rPr>
        <w:t xml:space="preserve">„(4) </w:t>
      </w:r>
      <w:r w:rsidRPr="0077009E">
        <w:t xml:space="preserve">Taotleja </w:t>
      </w:r>
      <w:r w:rsidRPr="004C7B46">
        <w:rPr>
          <w:color w:val="auto"/>
        </w:rPr>
        <w:t xml:space="preserve">esitab tähtajalise elamisloa, tähtajalise elamisloa pikendamise, pikaajalise elaniku elamisloa ja selle taastamise taotlemisel lõigetes 1 ja 3 nimetatud andmed, kui need on pärast eelmise pikaajalise viisa või elamisloa </w:t>
      </w:r>
      <w:r>
        <w:t xml:space="preserve">või selle pikendamise </w:t>
      </w:r>
      <w:r w:rsidRPr="0077009E">
        <w:t>taotluse esitamist muutunud.</w:t>
      </w:r>
      <w:r>
        <w:t>“</w:t>
      </w:r>
    </w:p>
    <w:p w14:paraId="3188B5D3" w14:textId="77777777" w:rsidR="00546EFB" w:rsidRDefault="00546EFB" w:rsidP="00546EFB">
      <w:pPr>
        <w:jc w:val="both"/>
        <w:rPr>
          <w:rFonts w:eastAsia="Calibri"/>
          <w:color w:val="auto"/>
        </w:rPr>
      </w:pPr>
    </w:p>
    <w:p w14:paraId="3D129615" w14:textId="3BCD3CB0" w:rsidR="003C698F" w:rsidRPr="003C698F" w:rsidRDefault="003C698F" w:rsidP="003C698F">
      <w:pPr>
        <w:jc w:val="both"/>
        <w:rPr>
          <w:rFonts w:eastAsia="Calibri"/>
          <w:b/>
          <w:bCs/>
          <w:color w:val="auto"/>
        </w:rPr>
      </w:pPr>
      <w:r w:rsidRPr="00561309">
        <w:rPr>
          <w:rFonts w:eastAsia="Calibri"/>
          <w:b/>
          <w:bCs/>
          <w:color w:val="auto"/>
        </w:rPr>
        <w:t xml:space="preserve">§ </w:t>
      </w:r>
      <w:r w:rsidR="00C13BCD">
        <w:rPr>
          <w:rFonts w:eastAsia="Calibri"/>
          <w:b/>
          <w:bCs/>
          <w:color w:val="auto"/>
        </w:rPr>
        <w:t>9</w:t>
      </w:r>
      <w:r w:rsidRPr="00561309">
        <w:rPr>
          <w:rFonts w:eastAsia="Calibri"/>
          <w:b/>
          <w:bCs/>
          <w:color w:val="auto"/>
        </w:rPr>
        <w:t>.</w:t>
      </w:r>
      <w:r w:rsidRPr="003C698F">
        <w:rPr>
          <w:rFonts w:eastAsia="Calibri"/>
          <w:b/>
          <w:bCs/>
          <w:color w:val="auto"/>
        </w:rPr>
        <w:t xml:space="preserve"> </w:t>
      </w:r>
      <w:bookmarkStart w:id="88" w:name="_Hlk188600537"/>
      <w:r w:rsidRPr="003C698F">
        <w:rPr>
          <w:rFonts w:eastAsia="Calibri"/>
          <w:b/>
          <w:bCs/>
          <w:color w:val="auto"/>
        </w:rPr>
        <w:t>Siseministri 4. detsembri 2015. aasta määruse nr 69 „Viisa andmise otsustamisel kooskõlastuse andmise kord ja tähtajad ning viisa andmise kooskõlastamiseks ja Euroopa Liidu ühtses viisainfosüsteemis andmete töötlemiseks pädevad asutused“ muutmine</w:t>
      </w:r>
      <w:bookmarkEnd w:id="88"/>
    </w:p>
    <w:p w14:paraId="0D1466FE" w14:textId="77777777" w:rsidR="003C698F" w:rsidRPr="003C698F" w:rsidRDefault="003C698F" w:rsidP="003C698F">
      <w:pPr>
        <w:jc w:val="both"/>
        <w:rPr>
          <w:rFonts w:eastAsia="Calibri"/>
          <w:color w:val="auto"/>
        </w:rPr>
      </w:pPr>
    </w:p>
    <w:p w14:paraId="62BFDD10" w14:textId="77777777" w:rsidR="003C698F" w:rsidRPr="003C698F" w:rsidRDefault="003C698F" w:rsidP="00EE7B32">
      <w:pPr>
        <w:jc w:val="both"/>
        <w:rPr>
          <w:rFonts w:eastAsia="Calibri"/>
          <w:color w:val="auto"/>
        </w:rPr>
      </w:pPr>
      <w:r w:rsidRPr="003C698F">
        <w:rPr>
          <w:rFonts w:eastAsia="Calibri"/>
          <w:color w:val="auto"/>
        </w:rPr>
        <w:t>Siseministri 4. detsembri 2015. aasta määruses nr 69 „Viisa andmise otsustamisel kooskõlastuse andmise kord ja tähtajad ning viisa andmise kooskõlastamiseks ja Euroopa Liidu ühtses viisainfosüsteemis andmete töötlemiseks pädevad asutused“ tehakse järgmised muudatused:</w:t>
      </w:r>
    </w:p>
    <w:p w14:paraId="759090E4" w14:textId="77777777" w:rsidR="003C698F" w:rsidRPr="003C698F" w:rsidRDefault="003C698F" w:rsidP="00EE7B32">
      <w:pPr>
        <w:jc w:val="both"/>
        <w:rPr>
          <w:rFonts w:eastAsia="Calibri"/>
          <w:color w:val="auto"/>
        </w:rPr>
      </w:pPr>
    </w:p>
    <w:p w14:paraId="4613721D" w14:textId="78C40FB7" w:rsidR="003C698F" w:rsidRPr="003C698F" w:rsidRDefault="003C698F" w:rsidP="00EE7B32">
      <w:pPr>
        <w:jc w:val="both"/>
        <w:rPr>
          <w:rFonts w:eastAsia="Calibri"/>
          <w:color w:val="auto"/>
        </w:rPr>
      </w:pPr>
      <w:r w:rsidRPr="003C698F">
        <w:rPr>
          <w:rFonts w:eastAsia="Calibri"/>
          <w:b/>
          <w:bCs/>
          <w:color w:val="auto"/>
        </w:rPr>
        <w:lastRenderedPageBreak/>
        <w:t>1)</w:t>
      </w:r>
      <w:r w:rsidRPr="003C698F">
        <w:rPr>
          <w:rFonts w:eastAsia="Calibri"/>
          <w:color w:val="auto"/>
        </w:rPr>
        <w:t xml:space="preserve"> paragrahvi 3 lõikes 3 asendatakse sõna</w:t>
      </w:r>
      <w:r w:rsidR="00CD23E4">
        <w:rPr>
          <w:rFonts w:eastAsia="Calibri"/>
          <w:color w:val="auto"/>
        </w:rPr>
        <w:t>d</w:t>
      </w:r>
      <w:r w:rsidRPr="003C698F">
        <w:rPr>
          <w:rFonts w:eastAsia="Calibri"/>
          <w:color w:val="auto"/>
        </w:rPr>
        <w:t xml:space="preserve"> „</w:t>
      </w:r>
      <w:r w:rsidR="00CD23E4" w:rsidRPr="00CD23E4">
        <w:rPr>
          <w:rFonts w:eastAsia="Calibri"/>
          <w:color w:val="auto"/>
        </w:rPr>
        <w:t>kolme tööpäeva jooksul selle kooskõlastamiseks esitamise päevast arvates</w:t>
      </w:r>
      <w:r w:rsidRPr="003C698F">
        <w:rPr>
          <w:rFonts w:eastAsia="Calibri"/>
          <w:color w:val="auto"/>
        </w:rPr>
        <w:t>“ sõna</w:t>
      </w:r>
      <w:r w:rsidR="00CD23E4">
        <w:rPr>
          <w:rFonts w:eastAsia="Calibri"/>
          <w:color w:val="auto"/>
        </w:rPr>
        <w:t>de</w:t>
      </w:r>
      <w:r w:rsidRPr="003C698F">
        <w:rPr>
          <w:rFonts w:eastAsia="Calibri"/>
          <w:color w:val="auto"/>
        </w:rPr>
        <w:t>ga „</w:t>
      </w:r>
      <w:r w:rsidR="00CD23E4" w:rsidRPr="00CD23E4">
        <w:rPr>
          <w:rFonts w:eastAsia="Calibri"/>
          <w:color w:val="auto"/>
        </w:rPr>
        <w:t>viie tööpäeva jooksul selle kooskõlastamis</w:t>
      </w:r>
      <w:r w:rsidR="00305DB0">
        <w:rPr>
          <w:rFonts w:eastAsia="Calibri"/>
          <w:color w:val="auto"/>
        </w:rPr>
        <w:t>eks esitamise</w:t>
      </w:r>
      <w:r w:rsidR="00CD23E4" w:rsidRPr="00CD23E4">
        <w:rPr>
          <w:rFonts w:eastAsia="Calibri"/>
          <w:color w:val="auto"/>
        </w:rPr>
        <w:t xml:space="preserve"> päevale järgnevast päevast arvates</w:t>
      </w:r>
      <w:r w:rsidRPr="003C698F">
        <w:rPr>
          <w:rFonts w:eastAsia="Calibri"/>
          <w:color w:val="auto"/>
        </w:rPr>
        <w:t>“;</w:t>
      </w:r>
    </w:p>
    <w:p w14:paraId="730DA2F7" w14:textId="77777777" w:rsidR="003C698F" w:rsidRPr="003C698F" w:rsidRDefault="003C698F" w:rsidP="00EE7B32">
      <w:pPr>
        <w:jc w:val="both"/>
        <w:rPr>
          <w:rFonts w:eastAsia="Calibri"/>
          <w:color w:val="auto"/>
        </w:rPr>
      </w:pPr>
    </w:p>
    <w:p w14:paraId="6141E1DD" w14:textId="07E01B1A" w:rsidR="003C698F" w:rsidRDefault="003C698F" w:rsidP="00EE7B32">
      <w:pPr>
        <w:jc w:val="both"/>
        <w:rPr>
          <w:rFonts w:eastAsia="Calibri"/>
          <w:color w:val="auto"/>
          <w:kern w:val="0"/>
          <w14:ligatures w14:val="none"/>
        </w:rPr>
      </w:pPr>
      <w:r w:rsidRPr="003C698F">
        <w:rPr>
          <w:rFonts w:eastAsia="Calibri"/>
          <w:b/>
          <w:bCs/>
          <w:color w:val="auto"/>
          <w:kern w:val="0"/>
          <w14:ligatures w14:val="none"/>
        </w:rPr>
        <w:t>2)</w:t>
      </w:r>
      <w:r w:rsidRPr="003C698F">
        <w:rPr>
          <w:rFonts w:eastAsia="Calibri"/>
          <w:color w:val="auto"/>
          <w:kern w:val="0"/>
          <w14:ligatures w14:val="none"/>
        </w:rPr>
        <w:t xml:space="preserve"> paragrahvi 3 lõi</w:t>
      </w:r>
      <w:r w:rsidR="00CD23E4">
        <w:rPr>
          <w:rFonts w:eastAsia="Calibri"/>
          <w:color w:val="auto"/>
          <w:kern w:val="0"/>
          <w14:ligatures w14:val="none"/>
        </w:rPr>
        <w:t>ge 4 sõnastatakse järgmiselt:</w:t>
      </w:r>
    </w:p>
    <w:p w14:paraId="0E5C0ABE" w14:textId="77777777" w:rsidR="00CD23E4" w:rsidRDefault="00CD23E4" w:rsidP="00EE7B32">
      <w:pPr>
        <w:jc w:val="both"/>
        <w:rPr>
          <w:rFonts w:eastAsia="Calibri"/>
          <w:color w:val="auto"/>
          <w:kern w:val="0"/>
          <w14:ligatures w14:val="none"/>
        </w:rPr>
      </w:pPr>
    </w:p>
    <w:p w14:paraId="53A698CA" w14:textId="1FE7B33D" w:rsidR="00CD23E4" w:rsidRPr="00D73565" w:rsidRDefault="00CD23E4" w:rsidP="00EE7B32">
      <w:pPr>
        <w:jc w:val="both"/>
        <w:rPr>
          <w:rFonts w:eastAsia="Arial" w:cs="Times New Roman"/>
          <w:szCs w:val="24"/>
        </w:rPr>
      </w:pPr>
      <w:r>
        <w:rPr>
          <w:rFonts w:eastAsia="Arial" w:cs="Times New Roman"/>
          <w:szCs w:val="24"/>
        </w:rPr>
        <w:t>„</w:t>
      </w:r>
      <w:r w:rsidRPr="00D73565">
        <w:rPr>
          <w:rFonts w:eastAsia="Arial" w:cs="Times New Roman"/>
          <w:szCs w:val="24"/>
        </w:rPr>
        <w:t>(4) Erand</w:t>
      </w:r>
      <w:r w:rsidR="00EE7B32">
        <w:rPr>
          <w:rFonts w:eastAsia="Arial" w:cs="Times New Roman"/>
          <w:szCs w:val="24"/>
        </w:rPr>
        <w:t>ina</w:t>
      </w:r>
      <w:r w:rsidRPr="00D73565">
        <w:rPr>
          <w:rFonts w:eastAsia="Arial" w:cs="Times New Roman"/>
          <w:szCs w:val="24"/>
        </w:rPr>
        <w:t xml:space="preserve"> võib Siseministeeriumi valitsemisala asutus üks kord pikendada lõikes 3 </w:t>
      </w:r>
      <w:r w:rsidR="00EE7B32">
        <w:rPr>
          <w:rFonts w:eastAsia="Arial" w:cs="Times New Roman"/>
          <w:szCs w:val="24"/>
        </w:rPr>
        <w:t xml:space="preserve">sätestatud </w:t>
      </w:r>
      <w:r w:rsidRPr="00D73565">
        <w:rPr>
          <w:rFonts w:eastAsia="Arial" w:cs="Times New Roman"/>
          <w:szCs w:val="24"/>
        </w:rPr>
        <w:t>tähtaega:</w:t>
      </w:r>
    </w:p>
    <w:p w14:paraId="39406A41" w14:textId="77777777" w:rsidR="00CD23E4" w:rsidRPr="00D73565" w:rsidRDefault="00CD23E4" w:rsidP="00EE7B32">
      <w:pPr>
        <w:jc w:val="both"/>
        <w:rPr>
          <w:rFonts w:eastAsia="Arial" w:cs="Times New Roman"/>
          <w:szCs w:val="24"/>
        </w:rPr>
      </w:pPr>
      <w:r w:rsidRPr="00D73565">
        <w:rPr>
          <w:rFonts w:eastAsia="Arial" w:cs="Times New Roman"/>
          <w:szCs w:val="24"/>
        </w:rPr>
        <w:t>1) lühiajalise viisa puhul kuni kolme tööpäeva võrra, välja arvatud viisaeeskirjas sätestatud juhtudel;</w:t>
      </w:r>
    </w:p>
    <w:p w14:paraId="5F4684AB" w14:textId="76E6BADC" w:rsidR="00D52A23" w:rsidRDefault="00CD23E4" w:rsidP="00EE7B32">
      <w:pPr>
        <w:jc w:val="both"/>
        <w:rPr>
          <w:rFonts w:eastAsia="Arial" w:cs="Times New Roman"/>
          <w:szCs w:val="24"/>
        </w:rPr>
      </w:pPr>
      <w:r w:rsidRPr="00D73565">
        <w:rPr>
          <w:rFonts w:eastAsia="Arial" w:cs="Times New Roman"/>
          <w:szCs w:val="24"/>
        </w:rPr>
        <w:t>2) pikaajalise viisa puhul kuni viie tööpäeva võrra.</w:t>
      </w:r>
      <w:r>
        <w:rPr>
          <w:rFonts w:eastAsia="Arial" w:cs="Times New Roman"/>
          <w:szCs w:val="24"/>
        </w:rPr>
        <w:t>“.</w:t>
      </w:r>
    </w:p>
    <w:p w14:paraId="10D461DF" w14:textId="77777777" w:rsidR="003C698F" w:rsidRDefault="003C698F" w:rsidP="00EE7B32">
      <w:pPr>
        <w:jc w:val="both"/>
        <w:rPr>
          <w:rFonts w:eastAsia="Calibri"/>
          <w:color w:val="auto"/>
        </w:rPr>
      </w:pPr>
    </w:p>
    <w:p w14:paraId="0865B465" w14:textId="2F382F4A" w:rsidR="006938B9" w:rsidRPr="00A70059" w:rsidRDefault="006938B9" w:rsidP="00EE7B32">
      <w:pPr>
        <w:jc w:val="both"/>
        <w:rPr>
          <w:rFonts w:eastAsia="Calibri"/>
          <w:b/>
          <w:bCs/>
          <w:color w:val="auto"/>
        </w:rPr>
      </w:pPr>
      <w:r w:rsidRPr="00A70059">
        <w:rPr>
          <w:rFonts w:eastAsia="Calibri"/>
          <w:b/>
          <w:bCs/>
          <w:color w:val="auto"/>
        </w:rPr>
        <w:t xml:space="preserve">§ </w:t>
      </w:r>
      <w:r w:rsidR="00C13BCD">
        <w:rPr>
          <w:rFonts w:eastAsia="Calibri"/>
          <w:b/>
          <w:bCs/>
          <w:color w:val="auto"/>
        </w:rPr>
        <w:t>10</w:t>
      </w:r>
      <w:r w:rsidRPr="00A70059">
        <w:rPr>
          <w:rFonts w:eastAsia="Calibri"/>
          <w:b/>
          <w:bCs/>
          <w:color w:val="auto"/>
        </w:rPr>
        <w:t>. Siseministri 10. jaanuari 2017. aasta määruse nr 5 „Viisakleebise andmeväljale „MÄRKUSED“ kantavate riigisiseste märgete loetelu</w:t>
      </w:r>
      <w:r>
        <w:rPr>
          <w:rFonts w:eastAsia="Calibri"/>
          <w:b/>
          <w:bCs/>
          <w:color w:val="auto"/>
        </w:rPr>
        <w:t>“ muutmine</w:t>
      </w:r>
    </w:p>
    <w:p w14:paraId="44C6776A" w14:textId="77777777" w:rsidR="006938B9" w:rsidRDefault="006938B9" w:rsidP="00EE7B32">
      <w:pPr>
        <w:jc w:val="both"/>
        <w:rPr>
          <w:rFonts w:eastAsia="Calibri"/>
          <w:color w:val="auto"/>
        </w:rPr>
      </w:pPr>
    </w:p>
    <w:p w14:paraId="3272D1E1" w14:textId="5693F6F3" w:rsidR="006938B9" w:rsidRDefault="006938B9" w:rsidP="00EE7B32">
      <w:pPr>
        <w:jc w:val="both"/>
        <w:rPr>
          <w:rFonts w:eastAsia="Calibri"/>
          <w:color w:val="auto"/>
        </w:rPr>
      </w:pPr>
      <w:bookmarkStart w:id="89" w:name="_Hlk192763125"/>
      <w:r>
        <w:rPr>
          <w:rFonts w:eastAsia="Calibri"/>
          <w:color w:val="auto"/>
        </w:rPr>
        <w:t>Siseministri 10. jaanuari 2017. aasta määruses nr 5 „Viisakleebise andmeväljale „MÄRKUSED“ kantavate riigisiseste märgete loetelu“</w:t>
      </w:r>
      <w:bookmarkEnd w:id="89"/>
      <w:r>
        <w:rPr>
          <w:rFonts w:eastAsia="Calibri"/>
          <w:color w:val="auto"/>
        </w:rPr>
        <w:t xml:space="preserve"> tehakse järgmised muudatused:</w:t>
      </w:r>
    </w:p>
    <w:p w14:paraId="25600211" w14:textId="77777777" w:rsidR="006938B9" w:rsidRDefault="006938B9" w:rsidP="00EE7B32">
      <w:pPr>
        <w:jc w:val="both"/>
        <w:rPr>
          <w:rFonts w:eastAsia="Calibri"/>
          <w:color w:val="auto"/>
        </w:rPr>
      </w:pPr>
    </w:p>
    <w:p w14:paraId="7688BE0B" w14:textId="06366EBE" w:rsidR="006938B9" w:rsidRDefault="006938B9" w:rsidP="00EE7B32">
      <w:pPr>
        <w:jc w:val="both"/>
        <w:rPr>
          <w:rFonts w:eastAsia="Calibri"/>
          <w:color w:val="auto"/>
        </w:rPr>
      </w:pPr>
      <w:r w:rsidRPr="00A70059">
        <w:rPr>
          <w:rFonts w:eastAsia="Calibri"/>
          <w:b/>
          <w:bCs/>
          <w:color w:val="auto"/>
        </w:rPr>
        <w:t>1)</w:t>
      </w:r>
      <w:r>
        <w:rPr>
          <w:rFonts w:eastAsia="Calibri"/>
          <w:color w:val="auto"/>
        </w:rPr>
        <w:t xml:space="preserve"> paragrahvi 2 punkt 11 tunnistatakse kehtetuks;</w:t>
      </w:r>
    </w:p>
    <w:p w14:paraId="1CC7FFF8" w14:textId="77777777" w:rsidR="006938B9" w:rsidRDefault="006938B9" w:rsidP="00EE7B32">
      <w:pPr>
        <w:jc w:val="both"/>
        <w:rPr>
          <w:rFonts w:eastAsia="Calibri"/>
          <w:color w:val="auto"/>
        </w:rPr>
      </w:pPr>
    </w:p>
    <w:p w14:paraId="6944ADEC" w14:textId="38FFAECE" w:rsidR="006938B9" w:rsidRPr="00B036FE" w:rsidRDefault="006938B9" w:rsidP="00EE7B32">
      <w:pPr>
        <w:jc w:val="both"/>
        <w:rPr>
          <w:rFonts w:eastAsia="Calibri"/>
          <w:color w:val="auto"/>
        </w:rPr>
      </w:pPr>
      <w:r w:rsidRPr="00B036FE">
        <w:rPr>
          <w:rFonts w:eastAsia="Calibri"/>
          <w:b/>
          <w:bCs/>
          <w:color w:val="auto"/>
        </w:rPr>
        <w:t>2)</w:t>
      </w:r>
      <w:r w:rsidRPr="00B036FE">
        <w:rPr>
          <w:rFonts w:eastAsia="Calibri"/>
          <w:color w:val="auto"/>
        </w:rPr>
        <w:t xml:space="preserve"> paragrahvi 2 täiendatakse punktidega 1</w:t>
      </w:r>
      <w:r w:rsidR="00CC0219" w:rsidRPr="00B036FE">
        <w:rPr>
          <w:rFonts w:eastAsia="Calibri"/>
          <w:color w:val="auto"/>
        </w:rPr>
        <w:t>4</w:t>
      </w:r>
      <w:r w:rsidR="008428D2" w:rsidRPr="00B036FE">
        <w:rPr>
          <w:color w:val="auto"/>
        </w:rPr>
        <w:t>–</w:t>
      </w:r>
      <w:r w:rsidRPr="00B036FE">
        <w:rPr>
          <w:rFonts w:eastAsia="Calibri"/>
          <w:color w:val="auto"/>
        </w:rPr>
        <w:t>1</w:t>
      </w:r>
      <w:r w:rsidR="00CC0219" w:rsidRPr="00B036FE">
        <w:rPr>
          <w:rFonts w:eastAsia="Calibri"/>
          <w:color w:val="auto"/>
        </w:rPr>
        <w:t>6</w:t>
      </w:r>
      <w:r w:rsidRPr="00B036FE">
        <w:rPr>
          <w:rFonts w:eastAsia="Calibri"/>
          <w:color w:val="auto"/>
        </w:rPr>
        <w:t xml:space="preserve"> järgmises sõnastuses:</w:t>
      </w:r>
    </w:p>
    <w:p w14:paraId="2B85C3B3" w14:textId="77777777" w:rsidR="006938B9" w:rsidRPr="00B036FE" w:rsidRDefault="006938B9" w:rsidP="00EE7B32">
      <w:pPr>
        <w:jc w:val="both"/>
        <w:rPr>
          <w:rFonts w:eastAsia="Calibri"/>
          <w:color w:val="auto"/>
        </w:rPr>
      </w:pPr>
    </w:p>
    <w:p w14:paraId="16D61634" w14:textId="67C1F4CD" w:rsidR="006938B9" w:rsidRPr="00B036FE" w:rsidRDefault="006938B9" w:rsidP="006938B9">
      <w:pPr>
        <w:jc w:val="both"/>
        <w:rPr>
          <w:rFonts w:eastAsia="Calibri"/>
          <w:color w:val="auto"/>
        </w:rPr>
      </w:pPr>
      <w:r w:rsidRPr="00B036FE">
        <w:rPr>
          <w:rFonts w:eastAsia="Calibri"/>
          <w:color w:val="auto"/>
        </w:rPr>
        <w:t>„</w:t>
      </w:r>
      <w:bookmarkStart w:id="90" w:name="_Hlk192765837"/>
      <w:r w:rsidR="00422F70" w:rsidRPr="00B036FE">
        <w:rPr>
          <w:rFonts w:eastAsia="Calibri"/>
          <w:color w:val="auto"/>
        </w:rPr>
        <w:t>14</w:t>
      </w:r>
      <w:r w:rsidRPr="00B036FE">
        <w:rPr>
          <w:rFonts w:eastAsia="Calibri"/>
          <w:color w:val="auto"/>
        </w:rPr>
        <w:t xml:space="preserve">) </w:t>
      </w:r>
      <w:r w:rsidR="003A3FF5" w:rsidRPr="00B036FE">
        <w:rPr>
          <w:rFonts w:eastAsia="Calibri"/>
          <w:color w:val="auto"/>
        </w:rPr>
        <w:t xml:space="preserve">vaba liikumise õigust kasutavale </w:t>
      </w:r>
      <w:r w:rsidRPr="00B036FE">
        <w:rPr>
          <w:rFonts w:eastAsia="Calibri"/>
          <w:color w:val="auto"/>
        </w:rPr>
        <w:t>Euroopa Liidu kodaniku perekonnaliikmele väljaantavale viisakleebisele kantakse märge „</w:t>
      </w:r>
      <w:r w:rsidR="008428D2" w:rsidRPr="00B036FE">
        <w:rPr>
          <w:rFonts w:eastAsia="Calibri"/>
          <w:color w:val="auto"/>
        </w:rPr>
        <w:t>Direktiiv</w:t>
      </w:r>
      <w:r w:rsidR="00CC0219" w:rsidRPr="00B036FE">
        <w:rPr>
          <w:rFonts w:eastAsia="Calibri"/>
          <w:color w:val="auto"/>
        </w:rPr>
        <w:t xml:space="preserve"> </w:t>
      </w:r>
      <w:r w:rsidRPr="00B036FE">
        <w:rPr>
          <w:rFonts w:eastAsia="Calibri"/>
          <w:color w:val="auto"/>
        </w:rPr>
        <w:t>2004/38/EÜ“</w:t>
      </w:r>
      <w:r w:rsidR="003A3FF5" w:rsidRPr="00B036FE">
        <w:rPr>
          <w:rFonts w:eastAsia="Calibri"/>
          <w:color w:val="auto"/>
        </w:rPr>
        <w:t>;</w:t>
      </w:r>
    </w:p>
    <w:p w14:paraId="2F5C7B4C" w14:textId="5E4C9E0C" w:rsidR="00D52A23" w:rsidRDefault="00422F70" w:rsidP="006938B9">
      <w:pPr>
        <w:jc w:val="both"/>
        <w:rPr>
          <w:rFonts w:eastAsia="Calibri"/>
          <w:color w:val="auto"/>
        </w:rPr>
      </w:pPr>
      <w:r w:rsidRPr="00B036FE">
        <w:rPr>
          <w:rFonts w:eastAsia="Calibri"/>
          <w:color w:val="auto"/>
        </w:rPr>
        <w:t>15</w:t>
      </w:r>
      <w:r w:rsidR="006938B9" w:rsidRPr="00B036FE">
        <w:rPr>
          <w:rFonts w:eastAsia="Calibri"/>
          <w:color w:val="auto"/>
        </w:rPr>
        <w:t>) Ühendkuningriigi kodaniku perekonnaliikmele Euroopa Liidu kodaniku seaduse alusel väljaantavale viisakleebisele kantakse märge „</w:t>
      </w:r>
      <w:bookmarkEnd w:id="90"/>
      <w:r w:rsidR="008428D2" w:rsidRPr="00B036FE">
        <w:rPr>
          <w:rFonts w:eastAsia="Calibri"/>
          <w:color w:val="auto"/>
        </w:rPr>
        <w:t>EU-UK WA</w:t>
      </w:r>
      <w:r w:rsidR="006938B9" w:rsidRPr="00B036FE">
        <w:rPr>
          <w:rFonts w:eastAsia="Calibri"/>
          <w:color w:val="auto"/>
        </w:rPr>
        <w:t>“</w:t>
      </w:r>
      <w:r w:rsidR="008428D2" w:rsidRPr="00B036FE">
        <w:rPr>
          <w:rFonts w:eastAsia="Calibri"/>
          <w:color w:val="auto"/>
        </w:rPr>
        <w:t>;</w:t>
      </w:r>
    </w:p>
    <w:p w14:paraId="09A120F7" w14:textId="6A6A50AA" w:rsidR="006938B9" w:rsidRDefault="008428D2" w:rsidP="006938B9">
      <w:pPr>
        <w:jc w:val="both"/>
        <w:rPr>
          <w:rFonts w:eastAsia="Calibri"/>
          <w:color w:val="auto"/>
        </w:rPr>
      </w:pPr>
      <w:r w:rsidRPr="00B036FE">
        <w:rPr>
          <w:rFonts w:eastAsia="Calibri"/>
          <w:color w:val="auto"/>
        </w:rPr>
        <w:t>16) Uk</w:t>
      </w:r>
      <w:r w:rsidRPr="00B036FE">
        <w:rPr>
          <w:noProof/>
        </w:rPr>
        <w:t>raina okupeeritud territooriumidel või piirkondades ja Gruusia separatistlikel territooriumidel välja antud Venemaa Föderatsiooni residokumenti kantavale viisakleebisele kantakse märge „Otsuse (EL) 2022/2512 artikkel 2</w:t>
      </w:r>
      <w:r w:rsidR="006938B9" w:rsidRPr="00B036FE">
        <w:t>“</w:t>
      </w:r>
      <w:r w:rsidR="003A3FF5" w:rsidRPr="00B036FE">
        <w:t>.“.</w:t>
      </w:r>
    </w:p>
    <w:p w14:paraId="52630B6B" w14:textId="77777777" w:rsidR="006938B9" w:rsidRPr="00546EFB" w:rsidRDefault="006938B9" w:rsidP="00EE7B32">
      <w:pPr>
        <w:jc w:val="both"/>
        <w:rPr>
          <w:rFonts w:eastAsia="Calibri"/>
          <w:color w:val="auto"/>
        </w:rPr>
      </w:pPr>
    </w:p>
    <w:p w14:paraId="64B420C3" w14:textId="2E67D1C9" w:rsidR="00546EFB" w:rsidRPr="00546EFB" w:rsidRDefault="00546EFB" w:rsidP="00546EFB">
      <w:pPr>
        <w:keepNext/>
        <w:jc w:val="both"/>
        <w:rPr>
          <w:rFonts w:eastAsia="Calibri"/>
          <w:b/>
          <w:bCs/>
        </w:rPr>
      </w:pPr>
      <w:r w:rsidRPr="00235DEA">
        <w:rPr>
          <w:rFonts w:eastAsia="Calibri"/>
          <w:b/>
          <w:bCs/>
        </w:rPr>
        <w:t xml:space="preserve">§ </w:t>
      </w:r>
      <w:r w:rsidR="003A3FF5">
        <w:rPr>
          <w:rFonts w:eastAsia="Calibri"/>
          <w:b/>
          <w:bCs/>
        </w:rPr>
        <w:t>1</w:t>
      </w:r>
      <w:r w:rsidR="00C13BCD">
        <w:rPr>
          <w:rFonts w:eastAsia="Calibri"/>
          <w:b/>
          <w:bCs/>
        </w:rPr>
        <w:t>1</w:t>
      </w:r>
      <w:r w:rsidRPr="00235DEA">
        <w:rPr>
          <w:rFonts w:eastAsia="Calibri"/>
          <w:b/>
          <w:bCs/>
        </w:rPr>
        <w:t>. Siseministri 10. detsembri 2015. aasta määruse nr 71 „Viisaregistri põhimäärus“</w:t>
      </w:r>
      <w:r w:rsidRPr="00546EFB">
        <w:rPr>
          <w:rFonts w:eastAsia="Calibri"/>
          <w:b/>
          <w:bCs/>
        </w:rPr>
        <w:t xml:space="preserve"> muutmine</w:t>
      </w:r>
    </w:p>
    <w:p w14:paraId="6D59D31F" w14:textId="77777777" w:rsidR="00546EFB" w:rsidRPr="00546EFB" w:rsidRDefault="00546EFB" w:rsidP="00546EFB">
      <w:pPr>
        <w:keepNext/>
        <w:jc w:val="both"/>
        <w:rPr>
          <w:rFonts w:eastAsia="Calibri"/>
        </w:rPr>
      </w:pPr>
    </w:p>
    <w:p w14:paraId="2A0536E3" w14:textId="77777777" w:rsidR="00546EFB" w:rsidRPr="00546EFB" w:rsidRDefault="00546EFB" w:rsidP="00546EFB">
      <w:pPr>
        <w:keepNext/>
        <w:jc w:val="both"/>
        <w:rPr>
          <w:rFonts w:eastAsia="Calibri"/>
        </w:rPr>
      </w:pPr>
      <w:r w:rsidRPr="00546EFB">
        <w:rPr>
          <w:rFonts w:eastAsia="Calibri"/>
        </w:rPr>
        <w:t>Siseministri 10. detsembri 2015. aasta määruses nr 71 „Viisaregistri põhimäärus“ tehakse järgmised muudatused:</w:t>
      </w:r>
    </w:p>
    <w:p w14:paraId="2517683A" w14:textId="77777777" w:rsidR="00546EFB" w:rsidRDefault="00546EFB" w:rsidP="00546EFB">
      <w:pPr>
        <w:jc w:val="both"/>
        <w:rPr>
          <w:rFonts w:eastAsia="Calibri"/>
        </w:rPr>
      </w:pPr>
    </w:p>
    <w:p w14:paraId="6AA61002" w14:textId="2A9F6A40" w:rsidR="00CF611A" w:rsidRPr="00235DEA" w:rsidRDefault="00CF611A" w:rsidP="00546EFB">
      <w:pPr>
        <w:jc w:val="both"/>
        <w:rPr>
          <w:rFonts w:eastAsia="Calibri"/>
          <w:color w:val="auto"/>
        </w:rPr>
      </w:pPr>
      <w:r w:rsidRPr="00235DEA">
        <w:rPr>
          <w:rFonts w:eastAsia="Calibri"/>
          <w:b/>
          <w:bCs/>
          <w:color w:val="auto"/>
        </w:rPr>
        <w:t>1)</w:t>
      </w:r>
      <w:r w:rsidRPr="00235DEA">
        <w:rPr>
          <w:rFonts w:eastAsia="Calibri"/>
          <w:color w:val="auto"/>
        </w:rPr>
        <w:t xml:space="preserve"> paragrahvi 2 lõige 2 sõnastatakse järgmiselt:</w:t>
      </w:r>
    </w:p>
    <w:p w14:paraId="5C2A662C" w14:textId="77777777" w:rsidR="00CF611A" w:rsidRPr="00235DEA" w:rsidRDefault="00CF611A" w:rsidP="00546EFB">
      <w:pPr>
        <w:jc w:val="both"/>
        <w:rPr>
          <w:rFonts w:eastAsia="Calibri" w:cs="Times New Roman"/>
          <w:color w:val="auto"/>
          <w:kern w:val="0"/>
          <w:szCs w:val="24"/>
          <w14:ligatures w14:val="none"/>
        </w:rPr>
      </w:pPr>
    </w:p>
    <w:p w14:paraId="6F643F4E" w14:textId="77777777" w:rsidR="00CF0221" w:rsidRPr="00B036FE" w:rsidRDefault="00CF611A" w:rsidP="007C480E">
      <w:pPr>
        <w:jc w:val="both"/>
        <w:rPr>
          <w:rFonts w:eastAsia="Calibri"/>
          <w:kern w:val="0"/>
          <w14:ligatures w14:val="none"/>
        </w:rPr>
      </w:pPr>
      <w:bookmarkStart w:id="91" w:name="_Hlk194062881"/>
      <w:r w:rsidRPr="00B036FE">
        <w:rPr>
          <w:rFonts w:eastAsia="Calibri" w:cs="Times New Roman"/>
          <w:color w:val="auto"/>
          <w:kern w:val="0"/>
          <w:szCs w:val="24"/>
          <w14:ligatures w14:val="none"/>
        </w:rPr>
        <w:t>„</w:t>
      </w:r>
      <w:bookmarkStart w:id="92" w:name="_Hlk189206350"/>
      <w:r w:rsidR="007C480E" w:rsidRPr="00B036FE">
        <w:rPr>
          <w:rFonts w:eastAsia="Calibri" w:cs="Times New Roman"/>
          <w:color w:val="auto"/>
          <w:kern w:val="0"/>
          <w:szCs w:val="24"/>
          <w14:ligatures w14:val="none"/>
        </w:rPr>
        <w:t xml:space="preserve">(2) </w:t>
      </w:r>
      <w:r w:rsidR="0057307C" w:rsidRPr="00B036FE">
        <w:rPr>
          <w:rFonts w:eastAsia="Calibri" w:cs="Times New Roman"/>
          <w:color w:val="auto"/>
          <w:kern w:val="0"/>
          <w:szCs w:val="24"/>
          <w14:ligatures w14:val="none"/>
        </w:rPr>
        <w:t xml:space="preserve">Andmekogu </w:t>
      </w:r>
      <w:r w:rsidR="0057307C" w:rsidRPr="00B036FE">
        <w:rPr>
          <w:rFonts w:eastAsia="Calibri"/>
          <w:kern w:val="0"/>
          <w14:ligatures w14:val="none"/>
        </w:rPr>
        <w:t>pidamise eesmärgi ja Euroopa Liidu õigusaktis, välislepingus, seaduses või määruses sätestatud ülesande täitmiseks töödeldakse</w:t>
      </w:r>
      <w:r w:rsidR="00CF0221" w:rsidRPr="00B036FE">
        <w:rPr>
          <w:rFonts w:eastAsia="Calibri"/>
          <w:kern w:val="0"/>
          <w14:ligatures w14:val="none"/>
        </w:rPr>
        <w:t>:</w:t>
      </w:r>
    </w:p>
    <w:p w14:paraId="5A624622" w14:textId="77777777" w:rsidR="00CF0221" w:rsidRPr="00B036FE" w:rsidRDefault="00CF0221" w:rsidP="007C480E">
      <w:pPr>
        <w:jc w:val="both"/>
        <w:rPr>
          <w:rFonts w:eastAsia="Calibri"/>
          <w:kern w:val="0"/>
          <w14:ligatures w14:val="none"/>
        </w:rPr>
      </w:pPr>
      <w:r w:rsidRPr="00B036FE">
        <w:rPr>
          <w:rFonts w:eastAsia="Calibri"/>
          <w:kern w:val="0"/>
          <w14:ligatures w14:val="none"/>
        </w:rPr>
        <w:t>1)</w:t>
      </w:r>
      <w:r w:rsidR="0057307C" w:rsidRPr="00B036FE">
        <w:rPr>
          <w:rFonts w:eastAsia="Calibri"/>
          <w:kern w:val="0"/>
          <w14:ligatures w14:val="none"/>
        </w:rPr>
        <w:t xml:space="preserve"> viisa andmise, tühistamise ja kehtetuks tunnistamise menetluse</w:t>
      </w:r>
      <w:r w:rsidRPr="00B036FE">
        <w:rPr>
          <w:rFonts w:eastAsia="Calibri"/>
          <w:kern w:val="0"/>
          <w14:ligatures w14:val="none"/>
        </w:rPr>
        <w:t xml:space="preserve"> andmeid;</w:t>
      </w:r>
    </w:p>
    <w:p w14:paraId="71C00B3B" w14:textId="77777777" w:rsidR="00CF0221" w:rsidRPr="00B036FE" w:rsidRDefault="00CF0221" w:rsidP="007C480E">
      <w:pPr>
        <w:jc w:val="both"/>
        <w:rPr>
          <w:rFonts w:eastAsia="Calibri"/>
          <w:kern w:val="0"/>
          <w14:ligatures w14:val="none"/>
        </w:rPr>
      </w:pPr>
      <w:r w:rsidRPr="00B036FE">
        <w:rPr>
          <w:rFonts w:eastAsia="Calibri"/>
          <w:kern w:val="0"/>
          <w14:ligatures w14:val="none"/>
        </w:rPr>
        <w:t>2)</w:t>
      </w:r>
      <w:r w:rsidR="0057307C" w:rsidRPr="00B036FE">
        <w:rPr>
          <w:rFonts w:eastAsia="Calibri"/>
          <w:kern w:val="0"/>
          <w14:ligatures w14:val="none"/>
        </w:rPr>
        <w:t xml:space="preserve"> viibimisaja pikendamise ja ennetähtaegse lõpetamise menetluse andmeid</w:t>
      </w:r>
      <w:r w:rsidRPr="00B036FE">
        <w:rPr>
          <w:rFonts w:eastAsia="Calibri"/>
          <w:kern w:val="0"/>
          <w14:ligatures w14:val="none"/>
        </w:rPr>
        <w:t>;</w:t>
      </w:r>
    </w:p>
    <w:p w14:paraId="412B04B8" w14:textId="088D3752" w:rsidR="0057307C" w:rsidRDefault="00CF0221" w:rsidP="007C480E">
      <w:pPr>
        <w:jc w:val="both"/>
        <w:rPr>
          <w:rFonts w:eastAsia="Calibri"/>
          <w:kern w:val="0"/>
          <w14:ligatures w14:val="none"/>
        </w:rPr>
      </w:pPr>
      <w:r w:rsidRPr="00B036FE">
        <w:rPr>
          <w:rFonts w:eastAsia="Calibri"/>
          <w:kern w:val="0"/>
          <w14:ligatures w14:val="none"/>
        </w:rPr>
        <w:t>3) tähtajalise elamisloa kehtivuse lõppemisest tuleneva Eestis viibimise õiguse pikaajalise viisana vormistamise menetluse andmeid.</w:t>
      </w:r>
      <w:bookmarkEnd w:id="91"/>
      <w:r w:rsidRPr="00B036FE">
        <w:rPr>
          <w:rFonts w:eastAsia="Calibri"/>
          <w:kern w:val="0"/>
          <w14:ligatures w14:val="none"/>
        </w:rPr>
        <w:t>“</w:t>
      </w:r>
      <w:r w:rsidR="00A37910" w:rsidRPr="00B036FE">
        <w:rPr>
          <w:rFonts w:eastAsia="Calibri"/>
          <w:kern w:val="0"/>
          <w14:ligatures w14:val="none"/>
        </w:rPr>
        <w:t>;</w:t>
      </w:r>
    </w:p>
    <w:bookmarkEnd w:id="92"/>
    <w:p w14:paraId="40AA6704" w14:textId="77777777" w:rsidR="00CF611A" w:rsidRPr="00235DEA" w:rsidRDefault="00CF611A" w:rsidP="00546EFB">
      <w:pPr>
        <w:jc w:val="both"/>
        <w:rPr>
          <w:rFonts w:eastAsia="Calibri"/>
          <w:color w:val="auto"/>
          <w:kern w:val="0"/>
          <w14:ligatures w14:val="none"/>
        </w:rPr>
      </w:pPr>
    </w:p>
    <w:p w14:paraId="044123A2" w14:textId="4398A286" w:rsidR="0049332F" w:rsidRPr="00235DEA" w:rsidRDefault="0049332F" w:rsidP="00546EFB">
      <w:pPr>
        <w:jc w:val="both"/>
        <w:rPr>
          <w:rFonts w:eastAsia="Calibri"/>
          <w:color w:val="auto"/>
          <w:kern w:val="0"/>
          <w14:ligatures w14:val="none"/>
        </w:rPr>
      </w:pPr>
      <w:r w:rsidRPr="00235DEA">
        <w:rPr>
          <w:rFonts w:eastAsia="Calibri"/>
          <w:b/>
          <w:bCs/>
          <w:color w:val="auto"/>
          <w:kern w:val="0"/>
          <w14:ligatures w14:val="none"/>
        </w:rPr>
        <w:t>2)</w:t>
      </w:r>
      <w:r w:rsidRPr="00235DEA">
        <w:rPr>
          <w:rFonts w:eastAsia="Calibri"/>
          <w:color w:val="auto"/>
          <w:kern w:val="0"/>
          <w14:ligatures w14:val="none"/>
        </w:rPr>
        <w:t xml:space="preserve"> paragrahvi 3 tekst sõnastatakse järgmiselt:</w:t>
      </w:r>
    </w:p>
    <w:p w14:paraId="7BBC8964" w14:textId="77777777" w:rsidR="0049332F" w:rsidRPr="00235DEA" w:rsidRDefault="0049332F" w:rsidP="00546EFB">
      <w:pPr>
        <w:jc w:val="both"/>
        <w:rPr>
          <w:rFonts w:eastAsia="Calibri"/>
          <w:color w:val="auto"/>
          <w:kern w:val="0"/>
          <w14:ligatures w14:val="none"/>
        </w:rPr>
      </w:pPr>
    </w:p>
    <w:p w14:paraId="476A8879" w14:textId="77777777" w:rsidR="00A03AA4" w:rsidRPr="00235DEA" w:rsidRDefault="0049332F" w:rsidP="00A03AA4">
      <w:pPr>
        <w:jc w:val="both"/>
        <w:rPr>
          <w:color w:val="auto"/>
        </w:rPr>
      </w:pPr>
      <w:r w:rsidRPr="00235DEA">
        <w:rPr>
          <w:color w:val="auto"/>
        </w:rPr>
        <w:t>„</w:t>
      </w:r>
      <w:r w:rsidR="00A03AA4" w:rsidRPr="00235DEA">
        <w:rPr>
          <w:color w:val="auto"/>
        </w:rPr>
        <w:t>(1) Andmekogu vastutav töötleja avaliku teabe seaduse tähenduses on Politsei- ja Piirivalveamet.</w:t>
      </w:r>
    </w:p>
    <w:p w14:paraId="5D026DE9" w14:textId="77777777" w:rsidR="00A03AA4" w:rsidRPr="00235DEA" w:rsidRDefault="00A03AA4" w:rsidP="00A03AA4">
      <w:pPr>
        <w:jc w:val="both"/>
        <w:rPr>
          <w:color w:val="auto"/>
        </w:rPr>
      </w:pPr>
    </w:p>
    <w:p w14:paraId="413F6953" w14:textId="0AF20186" w:rsidR="00A03AA4" w:rsidRPr="00235DEA" w:rsidRDefault="00A03AA4" w:rsidP="00A03AA4">
      <w:pPr>
        <w:jc w:val="both"/>
        <w:rPr>
          <w:color w:val="auto"/>
        </w:rPr>
      </w:pPr>
      <w:r w:rsidRPr="00235DEA">
        <w:rPr>
          <w:color w:val="auto"/>
        </w:rPr>
        <w:lastRenderedPageBreak/>
        <w:t>(2) Andmekogu isikuandmete kaasvastutavad töötlejad Euroopa Parlamendi ja nõukogu määruse (EL) 2016/679</w:t>
      </w:r>
      <w:r w:rsidR="008E369C">
        <w:rPr>
          <w:color w:val="auto"/>
        </w:rPr>
        <w:t xml:space="preserve"> </w:t>
      </w:r>
      <w:r w:rsidRPr="00235DEA">
        <w:rPr>
          <w:color w:val="auto"/>
        </w:rPr>
        <w:t>füüsiliste isikute kaitse kohta isikuandmete töötlemisel ja selliste andmete vaba liikumise ning direktiivi 95/46/EÜ kehtetuks tunnistamise kohta (isikuandmete kaitse üldmäärus) (ELT L 119, 04.05.2016, lk 1–88) tähenduses on välismaalaste seaduses</w:t>
      </w:r>
      <w:r w:rsidR="00D52A23">
        <w:rPr>
          <w:color w:val="auto"/>
        </w:rPr>
        <w:t xml:space="preserve"> </w:t>
      </w:r>
      <w:r w:rsidRPr="00235DEA">
        <w:rPr>
          <w:color w:val="auto"/>
        </w:rPr>
        <w:t>sätestatud pädevuse piires:</w:t>
      </w:r>
    </w:p>
    <w:p w14:paraId="38B85B49" w14:textId="77777777" w:rsidR="00A03AA4" w:rsidRPr="00235DEA" w:rsidRDefault="00A03AA4" w:rsidP="00A03AA4">
      <w:pPr>
        <w:jc w:val="both"/>
        <w:rPr>
          <w:color w:val="auto"/>
        </w:rPr>
      </w:pPr>
      <w:r w:rsidRPr="00235DEA">
        <w:rPr>
          <w:color w:val="auto"/>
        </w:rPr>
        <w:t>1) Politsei- ja Piirivalveamet;</w:t>
      </w:r>
    </w:p>
    <w:p w14:paraId="1392D9F6" w14:textId="77777777" w:rsidR="00A03AA4" w:rsidRPr="00235DEA" w:rsidRDefault="00A03AA4" w:rsidP="00A03AA4">
      <w:pPr>
        <w:jc w:val="both"/>
        <w:rPr>
          <w:color w:val="auto"/>
        </w:rPr>
      </w:pPr>
      <w:r w:rsidRPr="00235DEA">
        <w:rPr>
          <w:color w:val="auto"/>
        </w:rPr>
        <w:t>2) Kaitsepolitseiamet;</w:t>
      </w:r>
    </w:p>
    <w:p w14:paraId="03C06F10" w14:textId="77777777" w:rsidR="00A03AA4" w:rsidRPr="00235DEA" w:rsidRDefault="00A03AA4" w:rsidP="00A03AA4">
      <w:pPr>
        <w:jc w:val="both"/>
        <w:rPr>
          <w:color w:val="auto"/>
        </w:rPr>
      </w:pPr>
      <w:r w:rsidRPr="00235DEA">
        <w:rPr>
          <w:color w:val="auto"/>
        </w:rPr>
        <w:t>3) Välisministeerium.</w:t>
      </w:r>
    </w:p>
    <w:p w14:paraId="0871713D" w14:textId="77777777" w:rsidR="00A03AA4" w:rsidRPr="00235DEA" w:rsidRDefault="00A03AA4" w:rsidP="00A03AA4">
      <w:pPr>
        <w:jc w:val="both"/>
        <w:rPr>
          <w:color w:val="auto"/>
        </w:rPr>
      </w:pPr>
    </w:p>
    <w:p w14:paraId="0311DC06" w14:textId="77777777" w:rsidR="00A03AA4" w:rsidRPr="00235DEA" w:rsidRDefault="00A03AA4" w:rsidP="00A03AA4">
      <w:pPr>
        <w:jc w:val="both"/>
        <w:rPr>
          <w:color w:val="auto"/>
        </w:rPr>
      </w:pPr>
      <w:r w:rsidRPr="00235DEA">
        <w:rPr>
          <w:color w:val="auto"/>
        </w:rPr>
        <w:t>(3) Paragrahvi 9 lõigete 2</w:t>
      </w:r>
      <w:r w:rsidRPr="00D73565">
        <w:rPr>
          <w:color w:val="auto"/>
          <w:vertAlign w:val="superscript"/>
        </w:rPr>
        <w:t>1</w:t>
      </w:r>
      <w:r w:rsidRPr="00235DEA">
        <w:rPr>
          <w:color w:val="auto"/>
        </w:rPr>
        <w:t>–4 ning §-de 10, 10</w:t>
      </w:r>
      <w:r w:rsidRPr="00D73565">
        <w:rPr>
          <w:color w:val="auto"/>
          <w:vertAlign w:val="superscript"/>
        </w:rPr>
        <w:t>1</w:t>
      </w:r>
      <w:r w:rsidRPr="00235DEA">
        <w:rPr>
          <w:color w:val="auto"/>
        </w:rPr>
        <w:t xml:space="preserve"> ja 12 alusel andmekogusse kantud andmete vastutav töötleja on Politsei- ja Piirivalveamet.</w:t>
      </w:r>
    </w:p>
    <w:p w14:paraId="5F3281C2" w14:textId="77777777" w:rsidR="00A03AA4" w:rsidRPr="00235DEA" w:rsidRDefault="00A03AA4" w:rsidP="00A03AA4">
      <w:pPr>
        <w:jc w:val="both"/>
        <w:rPr>
          <w:color w:val="auto"/>
        </w:rPr>
      </w:pPr>
    </w:p>
    <w:p w14:paraId="2FA8D66F" w14:textId="77777777" w:rsidR="00A03AA4" w:rsidRPr="00235DEA" w:rsidRDefault="00A03AA4" w:rsidP="00A03AA4">
      <w:pPr>
        <w:jc w:val="both"/>
        <w:rPr>
          <w:color w:val="auto"/>
        </w:rPr>
      </w:pPr>
      <w:r w:rsidRPr="00235DEA">
        <w:rPr>
          <w:color w:val="auto"/>
        </w:rPr>
        <w:t>(4) Välisesinduses esitatud viisa taotluse kohta § 9 alusel andmekogusse kantud andmete vastutav töötleja on Välisministeerium.</w:t>
      </w:r>
    </w:p>
    <w:p w14:paraId="7B371A77" w14:textId="77777777" w:rsidR="00A03AA4" w:rsidRPr="00235DEA" w:rsidRDefault="00A03AA4" w:rsidP="00A03AA4">
      <w:pPr>
        <w:jc w:val="both"/>
        <w:rPr>
          <w:color w:val="auto"/>
        </w:rPr>
      </w:pPr>
    </w:p>
    <w:p w14:paraId="0BFF45A3" w14:textId="77777777" w:rsidR="00A03AA4" w:rsidRPr="00235DEA" w:rsidRDefault="00A03AA4" w:rsidP="00A03AA4">
      <w:pPr>
        <w:jc w:val="both"/>
        <w:rPr>
          <w:color w:val="auto"/>
        </w:rPr>
      </w:pPr>
      <w:r w:rsidRPr="00235DEA">
        <w:rPr>
          <w:color w:val="auto"/>
        </w:rPr>
        <w:t>(5) Paragrahvide 11 ja 13 alusel andmekogusse kantud andmete vastutavad töötlejad vastavalt välismaalaste seaduses sätestatud pädevusele on Politsei- ja Piirivalveamet, Kaitsepolitseiamet või Välisministeerium.</w:t>
      </w:r>
    </w:p>
    <w:p w14:paraId="5B1F422C" w14:textId="77777777" w:rsidR="00A03AA4" w:rsidRPr="00235DEA" w:rsidRDefault="00A03AA4" w:rsidP="00A03AA4">
      <w:pPr>
        <w:jc w:val="both"/>
        <w:rPr>
          <w:color w:val="auto"/>
        </w:rPr>
      </w:pPr>
    </w:p>
    <w:p w14:paraId="7E263E0A" w14:textId="593A8885" w:rsidR="0049332F" w:rsidRDefault="00A03AA4" w:rsidP="00A03AA4">
      <w:pPr>
        <w:jc w:val="both"/>
        <w:rPr>
          <w:color w:val="auto"/>
          <w:shd w:val="clear" w:color="auto" w:fill="FFFFFF"/>
        </w:rPr>
      </w:pPr>
      <w:r w:rsidRPr="00235DEA">
        <w:rPr>
          <w:color w:val="auto"/>
        </w:rPr>
        <w:t xml:space="preserve">(6) Andmekogu volitatud töötleja on Siseministeeriumi infotehnoloogia- ja arenduskeskus (edaspidi </w:t>
      </w:r>
      <w:r w:rsidRPr="00BC7BA9">
        <w:rPr>
          <w:i/>
          <w:iCs/>
          <w:color w:val="auto"/>
        </w:rPr>
        <w:t>volitatud töötleja</w:t>
      </w:r>
      <w:r w:rsidRPr="00235DEA">
        <w:rPr>
          <w:color w:val="auto"/>
        </w:rPr>
        <w:t>).</w:t>
      </w:r>
      <w:r w:rsidR="0049332F" w:rsidRPr="00235DEA">
        <w:rPr>
          <w:color w:val="auto"/>
          <w:shd w:val="clear" w:color="auto" w:fill="FFFFFF"/>
        </w:rPr>
        <w:t>“;</w:t>
      </w:r>
    </w:p>
    <w:p w14:paraId="0BB9EAAE" w14:textId="77777777" w:rsidR="007C480E" w:rsidRDefault="007C480E" w:rsidP="00A03AA4">
      <w:pPr>
        <w:jc w:val="both"/>
        <w:rPr>
          <w:color w:val="auto"/>
          <w:shd w:val="clear" w:color="auto" w:fill="FFFFFF"/>
        </w:rPr>
      </w:pPr>
    </w:p>
    <w:p w14:paraId="2641A2F1" w14:textId="7343993A" w:rsidR="007C480E" w:rsidRPr="00235DEA" w:rsidRDefault="007C480E" w:rsidP="00A03AA4">
      <w:pPr>
        <w:jc w:val="both"/>
        <w:rPr>
          <w:rFonts w:eastAsia="Calibri"/>
          <w:color w:val="auto"/>
          <w:kern w:val="0"/>
          <w14:ligatures w14:val="none"/>
        </w:rPr>
      </w:pPr>
      <w:r w:rsidRPr="006118BC">
        <w:rPr>
          <w:b/>
          <w:bCs/>
          <w:color w:val="auto"/>
          <w:shd w:val="clear" w:color="auto" w:fill="FFFFFF"/>
        </w:rPr>
        <w:t>3)</w:t>
      </w:r>
      <w:r>
        <w:rPr>
          <w:color w:val="auto"/>
          <w:shd w:val="clear" w:color="auto" w:fill="FFFFFF"/>
        </w:rPr>
        <w:t xml:space="preserve"> paragrahvi 4 pealkirja täiendatakse pärast sõna „vastutava“ sõnaga „, kaasvastutava“;</w:t>
      </w:r>
    </w:p>
    <w:p w14:paraId="3369E459" w14:textId="77777777" w:rsidR="0049332F" w:rsidRPr="00235DEA" w:rsidRDefault="0049332F" w:rsidP="00546EFB">
      <w:pPr>
        <w:jc w:val="both"/>
        <w:rPr>
          <w:rFonts w:eastAsia="Calibri"/>
          <w:color w:val="auto"/>
          <w:kern w:val="0"/>
          <w14:ligatures w14:val="none"/>
        </w:rPr>
      </w:pPr>
    </w:p>
    <w:p w14:paraId="5181C944" w14:textId="4153158E" w:rsidR="00E360DB" w:rsidRDefault="00F76AC6" w:rsidP="00546EFB">
      <w:pPr>
        <w:jc w:val="both"/>
        <w:rPr>
          <w:color w:val="auto"/>
        </w:rPr>
      </w:pPr>
      <w:bookmarkStart w:id="93" w:name="_Hlk185252183"/>
      <w:r>
        <w:rPr>
          <w:rFonts w:eastAsia="Calibri"/>
          <w:b/>
          <w:bCs/>
          <w:color w:val="auto"/>
          <w:kern w:val="0"/>
          <w14:ligatures w14:val="none"/>
        </w:rPr>
        <w:t>4</w:t>
      </w:r>
      <w:r w:rsidR="0049332F" w:rsidRPr="00235DEA">
        <w:rPr>
          <w:rFonts w:eastAsia="Calibri"/>
          <w:b/>
          <w:bCs/>
          <w:color w:val="auto"/>
          <w:kern w:val="0"/>
          <w14:ligatures w14:val="none"/>
        </w:rPr>
        <w:t>)</w:t>
      </w:r>
      <w:r w:rsidR="0049332F" w:rsidRPr="00235DEA">
        <w:rPr>
          <w:rFonts w:eastAsia="Calibri"/>
          <w:color w:val="auto"/>
          <w:kern w:val="0"/>
          <w14:ligatures w14:val="none"/>
        </w:rPr>
        <w:t xml:space="preserve"> paragrahvi 4 lõike 1 sissejuhatav</w:t>
      </w:r>
      <w:r w:rsidR="00A03AA4" w:rsidRPr="00235DEA">
        <w:rPr>
          <w:rFonts w:eastAsia="Calibri"/>
          <w:color w:val="auto"/>
          <w:kern w:val="0"/>
          <w14:ligatures w14:val="none"/>
        </w:rPr>
        <w:t xml:space="preserve"> </w:t>
      </w:r>
      <w:r w:rsidR="0049332F" w:rsidRPr="00235DEA">
        <w:rPr>
          <w:rFonts w:eastAsia="Calibri"/>
          <w:color w:val="auto"/>
          <w:kern w:val="0"/>
          <w14:ligatures w14:val="none"/>
        </w:rPr>
        <w:t>lauseosa</w:t>
      </w:r>
      <w:bookmarkEnd w:id="93"/>
      <w:r w:rsidR="0049332F" w:rsidRPr="00235DEA">
        <w:rPr>
          <w:rFonts w:eastAsia="Calibri"/>
          <w:color w:val="auto"/>
          <w:kern w:val="0"/>
          <w14:ligatures w14:val="none"/>
        </w:rPr>
        <w:t xml:space="preserve"> </w:t>
      </w:r>
      <w:r w:rsidR="00E360DB">
        <w:rPr>
          <w:rFonts w:eastAsia="Calibri"/>
          <w:color w:val="auto"/>
          <w:kern w:val="0"/>
          <w14:ligatures w14:val="none"/>
        </w:rPr>
        <w:t>sõnastatakse järgmiselt:</w:t>
      </w:r>
    </w:p>
    <w:p w14:paraId="7F228A09" w14:textId="77777777" w:rsidR="00E360DB" w:rsidRDefault="00E360DB" w:rsidP="00546EFB">
      <w:pPr>
        <w:jc w:val="both"/>
        <w:rPr>
          <w:color w:val="auto"/>
        </w:rPr>
      </w:pPr>
    </w:p>
    <w:p w14:paraId="7AE74AE4" w14:textId="6AA5027A" w:rsidR="0049332F" w:rsidRPr="00235DEA" w:rsidRDefault="00E360DB" w:rsidP="00546EFB">
      <w:pPr>
        <w:jc w:val="both"/>
        <w:rPr>
          <w:color w:val="auto"/>
        </w:rPr>
      </w:pPr>
      <w:r>
        <w:rPr>
          <w:color w:val="auto"/>
        </w:rPr>
        <w:t>(1) Politsei- ja Piirivalveamet:</w:t>
      </w:r>
      <w:r w:rsidR="00A03AA4" w:rsidRPr="00235DEA">
        <w:rPr>
          <w:color w:val="auto"/>
        </w:rPr>
        <w:t>“;</w:t>
      </w:r>
    </w:p>
    <w:p w14:paraId="52985A69" w14:textId="77777777" w:rsidR="00A03AA4" w:rsidRPr="00235DEA" w:rsidRDefault="00A03AA4" w:rsidP="00546EFB">
      <w:pPr>
        <w:jc w:val="both"/>
        <w:rPr>
          <w:color w:val="auto"/>
        </w:rPr>
      </w:pPr>
    </w:p>
    <w:p w14:paraId="2FD41CEA" w14:textId="680F48A0" w:rsidR="00A03AA4" w:rsidRDefault="00F76AC6" w:rsidP="00546EFB">
      <w:pPr>
        <w:jc w:val="both"/>
        <w:rPr>
          <w:color w:val="auto"/>
        </w:rPr>
      </w:pPr>
      <w:r>
        <w:rPr>
          <w:b/>
          <w:bCs/>
          <w:color w:val="auto"/>
        </w:rPr>
        <w:t>5</w:t>
      </w:r>
      <w:r w:rsidR="00A03AA4" w:rsidRPr="00235DEA">
        <w:rPr>
          <w:b/>
          <w:bCs/>
          <w:color w:val="auto"/>
        </w:rPr>
        <w:t>)</w:t>
      </w:r>
      <w:r w:rsidR="00A03AA4" w:rsidRPr="00235DEA">
        <w:rPr>
          <w:color w:val="auto"/>
        </w:rPr>
        <w:t xml:space="preserve"> paragrahvi 4 lõike 1 punktist 3 jäetakse välja sõnad „otsustab ja“;</w:t>
      </w:r>
    </w:p>
    <w:p w14:paraId="19FE9E8C" w14:textId="77777777" w:rsidR="00B30093" w:rsidRDefault="00B30093" w:rsidP="00546EFB">
      <w:pPr>
        <w:jc w:val="both"/>
        <w:rPr>
          <w:color w:val="auto"/>
        </w:rPr>
      </w:pPr>
    </w:p>
    <w:p w14:paraId="253BC103" w14:textId="11BC537F" w:rsidR="00B30093" w:rsidRPr="006118BC" w:rsidRDefault="00F76AC6" w:rsidP="00546EFB">
      <w:pPr>
        <w:jc w:val="both"/>
        <w:rPr>
          <w:rFonts w:eastAsia="Calibri" w:cs="Times New Roman"/>
          <w:b/>
          <w:bCs/>
          <w:color w:val="auto"/>
          <w:kern w:val="0"/>
          <w:szCs w:val="24"/>
          <w14:ligatures w14:val="none"/>
        </w:rPr>
      </w:pPr>
      <w:r>
        <w:rPr>
          <w:b/>
          <w:bCs/>
          <w:color w:val="auto"/>
        </w:rPr>
        <w:t>6</w:t>
      </w:r>
      <w:r w:rsidR="00B30093" w:rsidRPr="006118BC">
        <w:rPr>
          <w:b/>
          <w:bCs/>
          <w:color w:val="auto"/>
        </w:rPr>
        <w:t>)</w:t>
      </w:r>
      <w:r w:rsidR="00B30093" w:rsidRPr="00B30093">
        <w:rPr>
          <w:color w:val="auto"/>
        </w:rPr>
        <w:t xml:space="preserve"> </w:t>
      </w:r>
      <w:r w:rsidR="00B30093" w:rsidRPr="006118BC">
        <w:rPr>
          <w:color w:val="auto"/>
        </w:rPr>
        <w:t xml:space="preserve">paragrahvi </w:t>
      </w:r>
      <w:bookmarkStart w:id="94" w:name="_Hlk189207147"/>
      <w:r w:rsidR="00B30093">
        <w:rPr>
          <w:color w:val="auto"/>
        </w:rPr>
        <w:t>4 lõike 1 punktid 4 ja 6 tunnistatakse kehtetuks</w:t>
      </w:r>
      <w:bookmarkEnd w:id="94"/>
      <w:r w:rsidR="00B30093">
        <w:rPr>
          <w:color w:val="auto"/>
        </w:rPr>
        <w:t>;</w:t>
      </w:r>
    </w:p>
    <w:p w14:paraId="55D55726" w14:textId="77777777" w:rsidR="0076320C" w:rsidRPr="00235DEA" w:rsidRDefault="0076320C" w:rsidP="00546EFB">
      <w:pPr>
        <w:jc w:val="both"/>
        <w:rPr>
          <w:rFonts w:eastAsia="Calibri" w:cs="Times New Roman"/>
          <w:color w:val="auto"/>
          <w:kern w:val="0"/>
          <w:szCs w:val="24"/>
          <w14:ligatures w14:val="none"/>
        </w:rPr>
      </w:pPr>
    </w:p>
    <w:p w14:paraId="00F29199" w14:textId="45A72D76" w:rsidR="0076320C" w:rsidRPr="00C90BA5" w:rsidRDefault="00F76AC6" w:rsidP="00546EFB">
      <w:pPr>
        <w:jc w:val="both"/>
        <w:rPr>
          <w:rFonts w:eastAsia="Calibri" w:cs="Times New Roman"/>
          <w:color w:val="auto"/>
          <w:kern w:val="0"/>
          <w:szCs w:val="24"/>
          <w14:ligatures w14:val="none"/>
        </w:rPr>
      </w:pPr>
      <w:r>
        <w:rPr>
          <w:rFonts w:eastAsia="Calibri" w:cs="Times New Roman"/>
          <w:b/>
          <w:bCs/>
          <w:color w:val="auto"/>
          <w:kern w:val="0"/>
          <w:szCs w:val="24"/>
          <w14:ligatures w14:val="none"/>
        </w:rPr>
        <w:t>7</w:t>
      </w:r>
      <w:r w:rsidR="0076320C" w:rsidRPr="00C90BA5">
        <w:rPr>
          <w:rFonts w:eastAsia="Calibri" w:cs="Times New Roman"/>
          <w:b/>
          <w:bCs/>
          <w:color w:val="auto"/>
          <w:kern w:val="0"/>
          <w:szCs w:val="24"/>
          <w14:ligatures w14:val="none"/>
        </w:rPr>
        <w:t>)</w:t>
      </w:r>
      <w:r w:rsidR="0076320C" w:rsidRPr="00C90BA5">
        <w:rPr>
          <w:rFonts w:eastAsia="Calibri" w:cs="Times New Roman"/>
          <w:color w:val="auto"/>
          <w:kern w:val="0"/>
          <w:szCs w:val="24"/>
          <w14:ligatures w14:val="none"/>
        </w:rPr>
        <w:t xml:space="preserve"> paragrahvi </w:t>
      </w:r>
      <w:bookmarkStart w:id="95" w:name="_Hlk189207186"/>
      <w:r w:rsidR="0076320C" w:rsidRPr="00C90BA5">
        <w:rPr>
          <w:rFonts w:eastAsia="Calibri" w:cs="Times New Roman"/>
          <w:color w:val="auto"/>
          <w:kern w:val="0"/>
          <w:szCs w:val="24"/>
          <w14:ligatures w14:val="none"/>
        </w:rPr>
        <w:t>4 lõiget 1 täiendatakse punkti</w:t>
      </w:r>
      <w:r w:rsidR="0070545E" w:rsidRPr="00C90BA5">
        <w:rPr>
          <w:rFonts w:eastAsia="Calibri" w:cs="Times New Roman"/>
          <w:color w:val="auto"/>
          <w:kern w:val="0"/>
          <w:szCs w:val="24"/>
          <w14:ligatures w14:val="none"/>
        </w:rPr>
        <w:t>de</w:t>
      </w:r>
      <w:r w:rsidR="0076320C" w:rsidRPr="00C90BA5">
        <w:rPr>
          <w:rFonts w:eastAsia="Calibri" w:cs="Times New Roman"/>
          <w:color w:val="auto"/>
          <w:kern w:val="0"/>
          <w:szCs w:val="24"/>
          <w14:ligatures w14:val="none"/>
        </w:rPr>
        <w:t>ga 8</w:t>
      </w:r>
      <w:r w:rsidR="0070545E" w:rsidRPr="00C90BA5">
        <w:rPr>
          <w:rFonts w:eastAsia="Calibri" w:cs="Times New Roman"/>
          <w:color w:val="auto"/>
          <w:kern w:val="0"/>
          <w:szCs w:val="24"/>
          <w14:ligatures w14:val="none"/>
        </w:rPr>
        <w:t xml:space="preserve"> ja 9</w:t>
      </w:r>
      <w:r w:rsidR="006118BC" w:rsidRPr="00C90BA5">
        <w:rPr>
          <w:rFonts w:eastAsia="Calibri" w:cs="Times New Roman"/>
          <w:color w:val="auto"/>
          <w:kern w:val="0"/>
          <w:szCs w:val="24"/>
          <w14:ligatures w14:val="none"/>
        </w:rPr>
        <w:t xml:space="preserve"> </w:t>
      </w:r>
      <w:bookmarkEnd w:id="95"/>
      <w:r w:rsidR="0076320C" w:rsidRPr="00C90BA5">
        <w:rPr>
          <w:rFonts w:eastAsia="Calibri" w:cs="Times New Roman"/>
          <w:color w:val="auto"/>
          <w:kern w:val="0"/>
          <w:szCs w:val="24"/>
          <w14:ligatures w14:val="none"/>
        </w:rPr>
        <w:t>järgmises sõnastuses:</w:t>
      </w:r>
    </w:p>
    <w:p w14:paraId="3682775E" w14:textId="77777777" w:rsidR="0076320C" w:rsidRPr="00C90BA5" w:rsidRDefault="0076320C" w:rsidP="00546EFB">
      <w:pPr>
        <w:jc w:val="both"/>
        <w:rPr>
          <w:rFonts w:eastAsia="Calibri"/>
          <w:color w:val="auto"/>
          <w:kern w:val="0"/>
          <w14:ligatures w14:val="none"/>
        </w:rPr>
      </w:pPr>
    </w:p>
    <w:p w14:paraId="40F21E02" w14:textId="2CA89667" w:rsidR="0070545E" w:rsidRPr="00C90BA5" w:rsidRDefault="0076320C" w:rsidP="0040163F">
      <w:pPr>
        <w:jc w:val="both"/>
        <w:rPr>
          <w:color w:val="auto"/>
        </w:rPr>
      </w:pPr>
      <w:r w:rsidRPr="00C90BA5">
        <w:rPr>
          <w:color w:val="auto"/>
        </w:rPr>
        <w:t>„</w:t>
      </w:r>
      <w:r w:rsidR="00A03AA4" w:rsidRPr="00C90BA5">
        <w:rPr>
          <w:color w:val="auto"/>
        </w:rPr>
        <w:t>8) peab arvestust andmete andmekogusse kandmise aja, andmekogu andmete väljastamise aja, andmekoosseisu, andmeandjate ja andmesaajate üle</w:t>
      </w:r>
      <w:r w:rsidR="0070545E" w:rsidRPr="00C90BA5">
        <w:rPr>
          <w:color w:val="auto"/>
        </w:rPr>
        <w:t>;</w:t>
      </w:r>
    </w:p>
    <w:p w14:paraId="0723FFAF" w14:textId="64B87BB2" w:rsidR="0076320C" w:rsidRPr="00235DEA" w:rsidRDefault="0070545E" w:rsidP="0040163F">
      <w:pPr>
        <w:jc w:val="both"/>
        <w:rPr>
          <w:color w:val="auto"/>
        </w:rPr>
      </w:pPr>
      <w:r w:rsidRPr="00C90BA5">
        <w:rPr>
          <w:color w:val="auto"/>
        </w:rPr>
        <w:t>9) tagab andmesubjekti ja Andmeka</w:t>
      </w:r>
      <w:r w:rsidR="003719BC">
        <w:rPr>
          <w:color w:val="auto"/>
        </w:rPr>
        <w:t>it</w:t>
      </w:r>
      <w:r w:rsidRPr="00C90BA5">
        <w:rPr>
          <w:color w:val="auto"/>
        </w:rPr>
        <w:t>se Inspektsiooni isikuandmetega seotud rikkumisest teavitamise</w:t>
      </w:r>
      <w:r w:rsidR="00A03AA4" w:rsidRPr="00C90BA5">
        <w:rPr>
          <w:color w:val="auto"/>
        </w:rPr>
        <w:t>.</w:t>
      </w:r>
      <w:r w:rsidR="0076320C" w:rsidRPr="00C90BA5">
        <w:rPr>
          <w:color w:val="auto"/>
        </w:rPr>
        <w:t>“;</w:t>
      </w:r>
    </w:p>
    <w:p w14:paraId="7B0FD313" w14:textId="77777777" w:rsidR="0076320C" w:rsidRPr="00235DEA" w:rsidRDefault="0076320C" w:rsidP="00546EFB">
      <w:pPr>
        <w:jc w:val="both"/>
        <w:rPr>
          <w:color w:val="auto"/>
        </w:rPr>
      </w:pPr>
    </w:p>
    <w:p w14:paraId="09F2F106" w14:textId="28077AEC" w:rsidR="00D52A23" w:rsidRDefault="00F76AC6" w:rsidP="00546EFB">
      <w:pPr>
        <w:jc w:val="both"/>
        <w:rPr>
          <w:color w:val="auto"/>
        </w:rPr>
      </w:pPr>
      <w:r>
        <w:rPr>
          <w:b/>
          <w:bCs/>
          <w:color w:val="auto"/>
        </w:rPr>
        <w:t>8</w:t>
      </w:r>
      <w:r w:rsidR="00A03AA4" w:rsidRPr="00235DEA">
        <w:rPr>
          <w:b/>
          <w:bCs/>
          <w:color w:val="auto"/>
        </w:rPr>
        <w:t>)</w:t>
      </w:r>
      <w:r w:rsidR="00A03AA4" w:rsidRPr="00235DEA">
        <w:rPr>
          <w:color w:val="auto"/>
        </w:rPr>
        <w:t xml:space="preserve"> paragrahvi 4 lõike 2 sissejuhatav lauseosa sõnastatakse järgmiselt:</w:t>
      </w:r>
    </w:p>
    <w:p w14:paraId="316E1732" w14:textId="77777777" w:rsidR="00A03AA4" w:rsidRPr="00235DEA" w:rsidRDefault="00A03AA4" w:rsidP="00546EFB">
      <w:pPr>
        <w:jc w:val="both"/>
        <w:rPr>
          <w:color w:val="auto"/>
        </w:rPr>
      </w:pPr>
    </w:p>
    <w:p w14:paraId="082D3556" w14:textId="19AB212A" w:rsidR="00A03AA4" w:rsidRPr="00235DEA" w:rsidRDefault="00A03AA4" w:rsidP="00546EFB">
      <w:pPr>
        <w:jc w:val="both"/>
        <w:rPr>
          <w:color w:val="auto"/>
        </w:rPr>
      </w:pPr>
      <w:r w:rsidRPr="00235DEA">
        <w:rPr>
          <w:color w:val="auto"/>
        </w:rPr>
        <w:t>„(2) Kaasvastutavad töötlejad Euroopa Parlamendi ja nõukogu määruse (EL) 2016/679 tähenduses:“;</w:t>
      </w:r>
    </w:p>
    <w:p w14:paraId="15632A83" w14:textId="77777777" w:rsidR="00A03AA4" w:rsidRDefault="00A03AA4" w:rsidP="00546EFB">
      <w:pPr>
        <w:jc w:val="both"/>
        <w:rPr>
          <w:color w:val="auto"/>
        </w:rPr>
      </w:pPr>
    </w:p>
    <w:p w14:paraId="74581F9C" w14:textId="67B082FB" w:rsidR="0040163F" w:rsidRDefault="00F76AC6" w:rsidP="00546EFB">
      <w:pPr>
        <w:jc w:val="both"/>
        <w:rPr>
          <w:color w:val="auto"/>
        </w:rPr>
      </w:pPr>
      <w:r>
        <w:rPr>
          <w:b/>
          <w:bCs/>
          <w:color w:val="auto"/>
        </w:rPr>
        <w:t>9</w:t>
      </w:r>
      <w:r w:rsidR="0040163F" w:rsidRPr="00003FB1">
        <w:rPr>
          <w:b/>
          <w:bCs/>
          <w:color w:val="auto"/>
        </w:rPr>
        <w:t>)</w:t>
      </w:r>
      <w:r w:rsidR="0040163F" w:rsidRPr="0040163F">
        <w:rPr>
          <w:color w:val="auto"/>
        </w:rPr>
        <w:t xml:space="preserve"> paragrahvi 4 lõike 2</w:t>
      </w:r>
      <w:r w:rsidR="0040163F">
        <w:rPr>
          <w:color w:val="auto"/>
        </w:rPr>
        <w:t xml:space="preserve"> punkt 4 tunnistatakse kehtetuks;</w:t>
      </w:r>
    </w:p>
    <w:p w14:paraId="2F0E88BC" w14:textId="77777777" w:rsidR="0040163F" w:rsidRPr="00235DEA" w:rsidRDefault="0040163F" w:rsidP="00546EFB">
      <w:pPr>
        <w:jc w:val="both"/>
        <w:rPr>
          <w:color w:val="auto"/>
        </w:rPr>
      </w:pPr>
    </w:p>
    <w:p w14:paraId="0C000E8C" w14:textId="7F352862" w:rsidR="00A03AA4" w:rsidRPr="00235DEA" w:rsidRDefault="00F76AC6" w:rsidP="00546EFB">
      <w:pPr>
        <w:jc w:val="both"/>
        <w:rPr>
          <w:color w:val="auto"/>
        </w:rPr>
      </w:pPr>
      <w:r>
        <w:rPr>
          <w:b/>
          <w:bCs/>
          <w:color w:val="auto"/>
        </w:rPr>
        <w:t>10</w:t>
      </w:r>
      <w:r w:rsidR="0076320C" w:rsidRPr="00235DEA">
        <w:rPr>
          <w:b/>
          <w:bCs/>
          <w:color w:val="auto"/>
        </w:rPr>
        <w:t>)</w:t>
      </w:r>
      <w:r w:rsidR="0076320C" w:rsidRPr="00235DEA">
        <w:rPr>
          <w:color w:val="auto"/>
        </w:rPr>
        <w:t xml:space="preserve"> paragrahvi 4 lõike 2 punkt 6 </w:t>
      </w:r>
      <w:r w:rsidR="00A03AA4" w:rsidRPr="00235DEA">
        <w:rPr>
          <w:color w:val="auto"/>
        </w:rPr>
        <w:t>sõnastatakse järgmiselt:</w:t>
      </w:r>
    </w:p>
    <w:p w14:paraId="06DD2ABB" w14:textId="793AD604" w:rsidR="0076320C" w:rsidRPr="00235DEA" w:rsidRDefault="0076320C" w:rsidP="00546EFB">
      <w:pPr>
        <w:jc w:val="both"/>
        <w:rPr>
          <w:rFonts w:eastAsia="Calibri"/>
          <w:color w:val="auto"/>
          <w:kern w:val="0"/>
          <w14:ligatures w14:val="none"/>
        </w:rPr>
      </w:pPr>
    </w:p>
    <w:p w14:paraId="1015DDC1" w14:textId="5FCE5E1F" w:rsidR="0026260D" w:rsidRPr="00235DEA" w:rsidRDefault="0026260D" w:rsidP="00546EFB">
      <w:pPr>
        <w:jc w:val="both"/>
        <w:rPr>
          <w:color w:val="auto"/>
        </w:rPr>
      </w:pPr>
      <w:r w:rsidRPr="00235DEA">
        <w:rPr>
          <w:rFonts w:eastAsia="Calibri"/>
          <w:color w:val="auto"/>
          <w:kern w:val="0"/>
          <w14:ligatures w14:val="none"/>
        </w:rPr>
        <w:t>„</w:t>
      </w:r>
      <w:r w:rsidRPr="00235DEA">
        <w:rPr>
          <w:color w:val="auto"/>
        </w:rPr>
        <w:t xml:space="preserve">6) teevad </w:t>
      </w:r>
      <w:r w:rsidR="00E360DB">
        <w:rPr>
          <w:color w:val="auto"/>
        </w:rPr>
        <w:t>Politsei- ja Piirivalveametile</w:t>
      </w:r>
      <w:r w:rsidRPr="00235DEA">
        <w:rPr>
          <w:color w:val="auto"/>
        </w:rPr>
        <w:t xml:space="preserve"> ettepanekuid andmekogu arendamiseks;“;</w:t>
      </w:r>
    </w:p>
    <w:p w14:paraId="07FFCE48" w14:textId="77777777" w:rsidR="0026260D" w:rsidRPr="00235DEA" w:rsidRDefault="0026260D" w:rsidP="00546EFB">
      <w:pPr>
        <w:jc w:val="both"/>
        <w:rPr>
          <w:color w:val="auto"/>
        </w:rPr>
      </w:pPr>
    </w:p>
    <w:p w14:paraId="4671DC44" w14:textId="52959048" w:rsidR="0026260D" w:rsidRPr="00235DEA" w:rsidRDefault="0040163F" w:rsidP="00546EFB">
      <w:pPr>
        <w:jc w:val="both"/>
        <w:rPr>
          <w:rFonts w:eastAsia="Calibri"/>
          <w:color w:val="auto"/>
          <w:kern w:val="0"/>
          <w14:ligatures w14:val="none"/>
        </w:rPr>
      </w:pPr>
      <w:r>
        <w:rPr>
          <w:b/>
          <w:bCs/>
          <w:color w:val="auto"/>
        </w:rPr>
        <w:lastRenderedPageBreak/>
        <w:t>1</w:t>
      </w:r>
      <w:r w:rsidR="00F76AC6">
        <w:rPr>
          <w:b/>
          <w:bCs/>
          <w:color w:val="auto"/>
        </w:rPr>
        <w:t>1</w:t>
      </w:r>
      <w:r w:rsidR="0026260D" w:rsidRPr="00235DEA">
        <w:rPr>
          <w:b/>
          <w:bCs/>
          <w:color w:val="auto"/>
        </w:rPr>
        <w:t>)</w:t>
      </w:r>
      <w:r w:rsidR="0026260D" w:rsidRPr="00235DEA">
        <w:rPr>
          <w:color w:val="auto"/>
        </w:rPr>
        <w:t xml:space="preserve"> paragrahvi 4 lõiget 2 täiendatakse punktiga 7 järgmises sõnastuses:</w:t>
      </w:r>
    </w:p>
    <w:p w14:paraId="63AE3F21" w14:textId="77777777" w:rsidR="0026260D" w:rsidRPr="00235DEA" w:rsidRDefault="0026260D" w:rsidP="00546EFB">
      <w:pPr>
        <w:jc w:val="both"/>
        <w:rPr>
          <w:rFonts w:eastAsia="Calibri"/>
          <w:b/>
          <w:bCs/>
          <w:color w:val="auto"/>
        </w:rPr>
      </w:pPr>
    </w:p>
    <w:p w14:paraId="48E17AAC" w14:textId="6763F01B" w:rsidR="0026260D" w:rsidRPr="00235DEA" w:rsidRDefault="0026260D" w:rsidP="00546EFB">
      <w:pPr>
        <w:jc w:val="both"/>
        <w:rPr>
          <w:rFonts w:eastAsia="Calibri"/>
          <w:b/>
          <w:bCs/>
          <w:color w:val="auto"/>
        </w:rPr>
      </w:pPr>
      <w:r w:rsidRPr="00235DEA">
        <w:rPr>
          <w:color w:val="auto"/>
        </w:rPr>
        <w:t>„7) tagavad andmesubjekti isikuandmetega seotud rikkumisest teavitamise.“;</w:t>
      </w:r>
    </w:p>
    <w:p w14:paraId="76E2400D" w14:textId="77777777" w:rsidR="0026260D" w:rsidRDefault="0026260D" w:rsidP="00546EFB">
      <w:pPr>
        <w:jc w:val="both"/>
        <w:rPr>
          <w:rFonts w:eastAsia="Calibri"/>
          <w:b/>
          <w:bCs/>
          <w:color w:val="auto"/>
        </w:rPr>
      </w:pPr>
    </w:p>
    <w:p w14:paraId="364B36CE" w14:textId="292C1FB5" w:rsidR="00996894" w:rsidRPr="00235DEA" w:rsidRDefault="00996894" w:rsidP="00996894">
      <w:pPr>
        <w:jc w:val="both"/>
        <w:rPr>
          <w:color w:val="auto"/>
        </w:rPr>
      </w:pPr>
      <w:r>
        <w:rPr>
          <w:b/>
          <w:bCs/>
          <w:color w:val="auto"/>
        </w:rPr>
        <w:t>12</w:t>
      </w:r>
      <w:r w:rsidRPr="00235DEA">
        <w:rPr>
          <w:b/>
          <w:bCs/>
          <w:color w:val="auto"/>
        </w:rPr>
        <w:t>)</w:t>
      </w:r>
      <w:r w:rsidRPr="00235DEA">
        <w:rPr>
          <w:color w:val="auto"/>
        </w:rPr>
        <w:t xml:space="preserve"> </w:t>
      </w:r>
      <w:bookmarkStart w:id="96" w:name="_Hlk185252994"/>
      <w:r w:rsidRPr="00235DEA">
        <w:rPr>
          <w:color w:val="auto"/>
        </w:rPr>
        <w:t>paragrahvi 4 lõike 3 sissejuhatav lauseosa sõnastatakse järgmiselt:</w:t>
      </w:r>
      <w:bookmarkEnd w:id="96"/>
    </w:p>
    <w:p w14:paraId="05E7AC95" w14:textId="7899F9EE" w:rsidR="00996894" w:rsidRPr="00235DEA" w:rsidRDefault="00996894" w:rsidP="00996894">
      <w:pPr>
        <w:jc w:val="both"/>
        <w:rPr>
          <w:color w:val="auto"/>
        </w:rPr>
      </w:pPr>
    </w:p>
    <w:p w14:paraId="28963C54" w14:textId="5A0E8B66" w:rsidR="00996894" w:rsidRPr="00235DEA" w:rsidRDefault="00996894" w:rsidP="00996894">
      <w:pPr>
        <w:jc w:val="both"/>
        <w:rPr>
          <w:color w:val="auto"/>
        </w:rPr>
      </w:pPr>
      <w:r w:rsidRPr="00235DEA">
        <w:rPr>
          <w:color w:val="auto"/>
        </w:rPr>
        <w:t>„(3) Volitatud töötleja:“;</w:t>
      </w:r>
    </w:p>
    <w:p w14:paraId="262571CC" w14:textId="7B06B898" w:rsidR="00996894" w:rsidRPr="00235DEA" w:rsidRDefault="00996894" w:rsidP="00996894">
      <w:pPr>
        <w:jc w:val="both"/>
        <w:rPr>
          <w:rFonts w:eastAsia="Calibri" w:cs="Times New Roman"/>
          <w:b/>
          <w:bCs/>
          <w:color w:val="auto"/>
        </w:rPr>
      </w:pPr>
    </w:p>
    <w:p w14:paraId="0F77EF43" w14:textId="2EA45FD1" w:rsidR="00996894" w:rsidRPr="00235DEA" w:rsidRDefault="00996894" w:rsidP="00996894">
      <w:pPr>
        <w:jc w:val="both"/>
        <w:rPr>
          <w:rFonts w:eastAsia="Calibri" w:cs="Times New Roman"/>
          <w:color w:val="auto"/>
        </w:rPr>
      </w:pPr>
      <w:r w:rsidRPr="00235DEA">
        <w:rPr>
          <w:rFonts w:eastAsia="Calibri" w:cs="Times New Roman"/>
          <w:b/>
          <w:bCs/>
          <w:color w:val="auto"/>
        </w:rPr>
        <w:t>1</w:t>
      </w:r>
      <w:r>
        <w:rPr>
          <w:rFonts w:eastAsia="Calibri" w:cs="Times New Roman"/>
          <w:b/>
          <w:bCs/>
          <w:color w:val="auto"/>
        </w:rPr>
        <w:t>3</w:t>
      </w:r>
      <w:r w:rsidRPr="00235DEA">
        <w:rPr>
          <w:rFonts w:eastAsia="Calibri" w:cs="Times New Roman"/>
          <w:b/>
          <w:bCs/>
          <w:color w:val="auto"/>
        </w:rPr>
        <w:t xml:space="preserve">) </w:t>
      </w:r>
      <w:r w:rsidRPr="00235DEA">
        <w:rPr>
          <w:rFonts w:eastAsia="Calibri" w:cs="Times New Roman"/>
          <w:color w:val="auto"/>
        </w:rPr>
        <w:t>paragrahvi 4 lõike 3 punkti 1 täiendatakse pärast sõna „järgi“ sõnadega „</w:t>
      </w:r>
      <w:r w:rsidRPr="00235DEA">
        <w:rPr>
          <w:rStyle w:val="cf01"/>
          <w:rFonts w:ascii="Times New Roman" w:hAnsi="Times New Roman" w:cs="Times New Roman"/>
          <w:color w:val="auto"/>
          <w:sz w:val="24"/>
          <w:szCs w:val="24"/>
        </w:rPr>
        <w:t>ning andmekogu andmete kustutamise ja arhiveerimise tehnilise võimekuse“;</w:t>
      </w:r>
    </w:p>
    <w:p w14:paraId="2C86D89E" w14:textId="77777777" w:rsidR="00996894" w:rsidRPr="00235DEA" w:rsidRDefault="00996894" w:rsidP="00546EFB">
      <w:pPr>
        <w:jc w:val="both"/>
        <w:rPr>
          <w:rFonts w:eastAsia="Calibri"/>
          <w:b/>
          <w:bCs/>
          <w:color w:val="auto"/>
        </w:rPr>
      </w:pPr>
    </w:p>
    <w:p w14:paraId="238F6AFC" w14:textId="301350BB" w:rsidR="0026260D" w:rsidRPr="00235DEA" w:rsidRDefault="0026260D" w:rsidP="00546EFB">
      <w:pPr>
        <w:jc w:val="both"/>
        <w:rPr>
          <w:color w:val="auto"/>
        </w:rPr>
      </w:pPr>
      <w:r w:rsidRPr="00235DEA">
        <w:rPr>
          <w:b/>
          <w:bCs/>
          <w:color w:val="auto"/>
        </w:rPr>
        <w:t>1</w:t>
      </w:r>
      <w:r w:rsidR="00996894">
        <w:rPr>
          <w:b/>
          <w:bCs/>
          <w:color w:val="auto"/>
        </w:rPr>
        <w:t>4</w:t>
      </w:r>
      <w:r w:rsidRPr="00235DEA">
        <w:rPr>
          <w:b/>
          <w:bCs/>
          <w:color w:val="auto"/>
        </w:rPr>
        <w:t>)</w:t>
      </w:r>
      <w:r w:rsidRPr="00235DEA">
        <w:rPr>
          <w:color w:val="auto"/>
        </w:rPr>
        <w:t xml:space="preserve"> </w:t>
      </w:r>
      <w:bookmarkStart w:id="97" w:name="_Hlk185252899"/>
      <w:r w:rsidRPr="00235DEA">
        <w:rPr>
          <w:color w:val="auto"/>
        </w:rPr>
        <w:t>paragrahvi 4 lõike 3 punkt 3 sõnastatakse järgmiselt:</w:t>
      </w:r>
      <w:bookmarkEnd w:id="97"/>
    </w:p>
    <w:p w14:paraId="610AFD42" w14:textId="77777777" w:rsidR="0026260D" w:rsidRPr="00235DEA" w:rsidRDefault="0026260D" w:rsidP="00546EFB">
      <w:pPr>
        <w:jc w:val="both"/>
        <w:rPr>
          <w:color w:val="auto"/>
        </w:rPr>
      </w:pPr>
    </w:p>
    <w:p w14:paraId="33FA9C21" w14:textId="66B1432E" w:rsidR="0026260D" w:rsidRPr="00235DEA" w:rsidRDefault="0026260D" w:rsidP="00546EFB">
      <w:pPr>
        <w:jc w:val="both"/>
        <w:rPr>
          <w:color w:val="auto"/>
        </w:rPr>
      </w:pPr>
      <w:r w:rsidRPr="00235DEA">
        <w:rPr>
          <w:color w:val="auto"/>
        </w:rPr>
        <w:t>„3) tagab andmekogu küberturvalisuse, sealhulgas andmekogu andmete käideldavuse, tervikl</w:t>
      </w:r>
      <w:r w:rsidR="00E510F0" w:rsidRPr="00235DEA">
        <w:rPr>
          <w:color w:val="auto"/>
        </w:rPr>
        <w:t>ikk</w:t>
      </w:r>
      <w:r w:rsidRPr="00235DEA">
        <w:rPr>
          <w:color w:val="auto"/>
        </w:rPr>
        <w:t>use ja konfidentsiaalsuse, õigusaktides sätestatud nõuete järgi;“;</w:t>
      </w:r>
    </w:p>
    <w:p w14:paraId="40A9128F" w14:textId="77777777" w:rsidR="0026260D" w:rsidRPr="00235DEA" w:rsidRDefault="0026260D" w:rsidP="00546EFB">
      <w:pPr>
        <w:jc w:val="both"/>
        <w:rPr>
          <w:color w:val="auto"/>
        </w:rPr>
      </w:pPr>
    </w:p>
    <w:p w14:paraId="10B97500" w14:textId="700CF41E" w:rsidR="0026260D" w:rsidRPr="00235DEA" w:rsidRDefault="0026260D" w:rsidP="00546EFB">
      <w:pPr>
        <w:jc w:val="both"/>
        <w:rPr>
          <w:color w:val="auto"/>
        </w:rPr>
      </w:pPr>
      <w:r w:rsidRPr="00235DEA">
        <w:rPr>
          <w:b/>
          <w:bCs/>
          <w:color w:val="auto"/>
        </w:rPr>
        <w:t>1</w:t>
      </w:r>
      <w:r w:rsidR="00996894">
        <w:rPr>
          <w:b/>
          <w:bCs/>
          <w:color w:val="auto"/>
        </w:rPr>
        <w:t>5</w:t>
      </w:r>
      <w:r w:rsidRPr="00235DEA">
        <w:rPr>
          <w:b/>
          <w:bCs/>
          <w:color w:val="auto"/>
        </w:rPr>
        <w:t>)</w:t>
      </w:r>
      <w:r w:rsidRPr="00235DEA">
        <w:rPr>
          <w:color w:val="auto"/>
        </w:rPr>
        <w:t xml:space="preserve"> paragrahvi 4 lõike 3 punkt 5 sõnastatakse järgmiselt:</w:t>
      </w:r>
    </w:p>
    <w:p w14:paraId="29A519FC" w14:textId="77777777" w:rsidR="0026260D" w:rsidRPr="00235DEA" w:rsidRDefault="0026260D" w:rsidP="00546EFB">
      <w:pPr>
        <w:jc w:val="both"/>
        <w:rPr>
          <w:rFonts w:eastAsia="Calibri" w:cs="Times New Roman"/>
          <w:color w:val="auto"/>
        </w:rPr>
      </w:pPr>
    </w:p>
    <w:p w14:paraId="4460B2BA" w14:textId="64CAD030" w:rsidR="0026260D" w:rsidRPr="00235DEA" w:rsidRDefault="0026260D" w:rsidP="00546EFB">
      <w:pPr>
        <w:jc w:val="both"/>
        <w:rPr>
          <w:rFonts w:eastAsia="Calibri" w:cs="Times New Roman"/>
          <w:color w:val="auto"/>
        </w:rPr>
      </w:pPr>
      <w:r w:rsidRPr="00235DEA">
        <w:rPr>
          <w:color w:val="auto"/>
        </w:rPr>
        <w:t xml:space="preserve">„5) arendab andmekogu Politsei- ja Piirivalveametilt saadud ettepanekute järgi </w:t>
      </w:r>
      <w:r w:rsidR="0031137F">
        <w:rPr>
          <w:color w:val="auto"/>
        </w:rPr>
        <w:t>ning</w:t>
      </w:r>
      <w:r w:rsidRPr="00235DEA">
        <w:rPr>
          <w:color w:val="auto"/>
        </w:rPr>
        <w:t xml:space="preserve"> teeb ise ettepanekuid andmekogu arendamiseks;“;</w:t>
      </w:r>
    </w:p>
    <w:p w14:paraId="22AA7730" w14:textId="77777777" w:rsidR="0026260D" w:rsidRPr="00235DEA" w:rsidRDefault="0026260D" w:rsidP="00546EFB">
      <w:pPr>
        <w:jc w:val="both"/>
        <w:rPr>
          <w:rFonts w:eastAsia="Calibri" w:cs="Times New Roman"/>
          <w:color w:val="auto"/>
        </w:rPr>
      </w:pPr>
    </w:p>
    <w:p w14:paraId="049307FF" w14:textId="3868DC1B" w:rsidR="0026260D" w:rsidRPr="00235DEA" w:rsidRDefault="0026260D" w:rsidP="00546EFB">
      <w:pPr>
        <w:jc w:val="both"/>
        <w:rPr>
          <w:rFonts w:eastAsia="Calibri" w:cs="Times New Roman"/>
          <w:color w:val="auto"/>
        </w:rPr>
      </w:pPr>
      <w:r w:rsidRPr="00235DEA">
        <w:rPr>
          <w:rFonts w:eastAsia="Calibri" w:cs="Times New Roman"/>
          <w:b/>
          <w:bCs/>
          <w:color w:val="auto"/>
        </w:rPr>
        <w:t>1</w:t>
      </w:r>
      <w:r w:rsidR="001D3998">
        <w:rPr>
          <w:rFonts w:eastAsia="Calibri" w:cs="Times New Roman"/>
          <w:b/>
          <w:bCs/>
          <w:color w:val="auto"/>
        </w:rPr>
        <w:t>6</w:t>
      </w:r>
      <w:r w:rsidRPr="00235DEA">
        <w:rPr>
          <w:rFonts w:eastAsia="Calibri" w:cs="Times New Roman"/>
          <w:b/>
          <w:bCs/>
          <w:color w:val="auto"/>
        </w:rPr>
        <w:t>)</w:t>
      </w:r>
      <w:r w:rsidRPr="00235DEA">
        <w:rPr>
          <w:rFonts w:eastAsia="Calibri" w:cs="Times New Roman"/>
          <w:color w:val="auto"/>
        </w:rPr>
        <w:t xml:space="preserve"> paragrahvi 4 lõi</w:t>
      </w:r>
      <w:r w:rsidR="0031403D" w:rsidRPr="00235DEA">
        <w:rPr>
          <w:rFonts w:eastAsia="Calibri" w:cs="Times New Roman"/>
          <w:color w:val="auto"/>
        </w:rPr>
        <w:t xml:space="preserve">get </w:t>
      </w:r>
      <w:r w:rsidRPr="00235DEA">
        <w:rPr>
          <w:rFonts w:eastAsia="Calibri" w:cs="Times New Roman"/>
          <w:color w:val="auto"/>
        </w:rPr>
        <w:t xml:space="preserve">3 </w:t>
      </w:r>
      <w:r w:rsidR="0031403D" w:rsidRPr="00235DEA">
        <w:rPr>
          <w:rFonts w:eastAsia="Calibri" w:cs="Times New Roman"/>
          <w:color w:val="auto"/>
        </w:rPr>
        <w:t>täiendatakse punktiga 7 järgmises sõnastuses</w:t>
      </w:r>
      <w:r w:rsidRPr="00235DEA">
        <w:rPr>
          <w:rFonts w:eastAsia="Calibri" w:cs="Times New Roman"/>
          <w:color w:val="auto"/>
        </w:rPr>
        <w:t>:</w:t>
      </w:r>
    </w:p>
    <w:p w14:paraId="5D16F08E" w14:textId="77777777" w:rsidR="0031403D" w:rsidRPr="00235DEA" w:rsidRDefault="0031403D" w:rsidP="00546EFB">
      <w:pPr>
        <w:jc w:val="both"/>
        <w:rPr>
          <w:color w:val="auto"/>
        </w:rPr>
      </w:pPr>
    </w:p>
    <w:p w14:paraId="51FFCECE" w14:textId="2B206EA5" w:rsidR="0026260D" w:rsidRPr="00235DEA" w:rsidRDefault="0031403D" w:rsidP="00546EFB">
      <w:pPr>
        <w:jc w:val="both"/>
        <w:rPr>
          <w:rFonts w:eastAsia="Calibri" w:cs="Times New Roman"/>
          <w:color w:val="auto"/>
        </w:rPr>
      </w:pPr>
      <w:r w:rsidRPr="00235DEA">
        <w:rPr>
          <w:color w:val="auto"/>
        </w:rPr>
        <w:t>„</w:t>
      </w:r>
      <w:r w:rsidR="0026260D" w:rsidRPr="00235DEA">
        <w:rPr>
          <w:color w:val="auto"/>
        </w:rPr>
        <w:t>7) tagab teenuseintsidentide käsitlemise.</w:t>
      </w:r>
      <w:r w:rsidRPr="00235DEA">
        <w:rPr>
          <w:color w:val="auto"/>
        </w:rPr>
        <w:t>“;</w:t>
      </w:r>
    </w:p>
    <w:p w14:paraId="674F520F" w14:textId="77777777" w:rsidR="0026260D" w:rsidRDefault="0026260D" w:rsidP="00546EFB">
      <w:pPr>
        <w:jc w:val="both"/>
        <w:rPr>
          <w:rFonts w:eastAsia="Calibri" w:cs="Times New Roman"/>
          <w:color w:val="auto"/>
        </w:rPr>
      </w:pPr>
    </w:p>
    <w:p w14:paraId="4332EBA9" w14:textId="27E2DB45" w:rsidR="0070545E" w:rsidRDefault="007C31AF" w:rsidP="00546EFB">
      <w:pPr>
        <w:jc w:val="both"/>
        <w:rPr>
          <w:rFonts w:eastAsia="Calibri" w:cs="Times New Roman"/>
          <w:color w:val="auto"/>
        </w:rPr>
      </w:pPr>
      <w:r>
        <w:rPr>
          <w:rFonts w:eastAsia="Calibri" w:cs="Times New Roman"/>
          <w:b/>
          <w:bCs/>
          <w:color w:val="auto"/>
        </w:rPr>
        <w:t>17</w:t>
      </w:r>
      <w:r w:rsidR="0070545E" w:rsidRPr="007C31AF">
        <w:rPr>
          <w:rFonts w:eastAsia="Calibri" w:cs="Times New Roman"/>
          <w:b/>
          <w:bCs/>
          <w:color w:val="auto"/>
        </w:rPr>
        <w:t>)</w:t>
      </w:r>
      <w:r w:rsidR="0070545E">
        <w:rPr>
          <w:rFonts w:eastAsia="Calibri" w:cs="Times New Roman"/>
          <w:color w:val="auto"/>
        </w:rPr>
        <w:t xml:space="preserve"> paragrahvi 4 täiendatakse lõikega 4 järgmises sõnastuses:</w:t>
      </w:r>
    </w:p>
    <w:p w14:paraId="134F5D99" w14:textId="77777777" w:rsidR="0070545E" w:rsidRDefault="0070545E" w:rsidP="00546EFB">
      <w:pPr>
        <w:jc w:val="both"/>
        <w:rPr>
          <w:rFonts w:eastAsia="Calibri" w:cs="Times New Roman"/>
          <w:color w:val="auto"/>
        </w:rPr>
      </w:pPr>
    </w:p>
    <w:p w14:paraId="31201482" w14:textId="1A5A415A" w:rsidR="0070545E" w:rsidRPr="007C31AF" w:rsidRDefault="0070545E" w:rsidP="00546EFB">
      <w:pPr>
        <w:jc w:val="both"/>
        <w:rPr>
          <w:rFonts w:eastAsia="Calibri" w:cs="Times New Roman"/>
          <w:color w:val="auto"/>
        </w:rPr>
      </w:pPr>
      <w:r w:rsidRPr="007C31AF">
        <w:rPr>
          <w:color w:val="auto"/>
        </w:rPr>
        <w:t xml:space="preserve">„(4) </w:t>
      </w:r>
      <w:bookmarkStart w:id="98" w:name="_Hlk194064247"/>
      <w:r w:rsidRPr="007C31AF">
        <w:rPr>
          <w:color w:val="auto"/>
        </w:rPr>
        <w:t>Kaitsepolitseiamet ja Välisministeerium teavitavad andmekogu andmete töötlemisel avastatud rikkumistest kohe Politsei- ja Piirivalveametit ning võtavad viivitamata tarvitusele kõik vajalikud abinõud</w:t>
      </w:r>
      <w:r w:rsidR="0031137F">
        <w:rPr>
          <w:color w:val="auto"/>
        </w:rPr>
        <w:t>, et</w:t>
      </w:r>
      <w:r w:rsidRPr="007C31AF">
        <w:rPr>
          <w:color w:val="auto"/>
        </w:rPr>
        <w:t xml:space="preserve"> rikkumi</w:t>
      </w:r>
      <w:r w:rsidR="0031137F">
        <w:rPr>
          <w:color w:val="auto"/>
        </w:rPr>
        <w:t>n</w:t>
      </w:r>
      <w:r w:rsidRPr="007C31AF">
        <w:rPr>
          <w:color w:val="auto"/>
        </w:rPr>
        <w:t>e lõpeta</w:t>
      </w:r>
      <w:r w:rsidR="0031137F">
        <w:rPr>
          <w:color w:val="auto"/>
        </w:rPr>
        <w:t>da, ning</w:t>
      </w:r>
      <w:r w:rsidRPr="007C31AF">
        <w:rPr>
          <w:color w:val="auto"/>
        </w:rPr>
        <w:t xml:space="preserve"> täidavad Politsei- ja Piirivalveameti sellekohaseid korraldusi.</w:t>
      </w:r>
      <w:bookmarkEnd w:id="98"/>
      <w:r w:rsidRPr="007C31AF">
        <w:rPr>
          <w:color w:val="auto"/>
        </w:rPr>
        <w:t>“;</w:t>
      </w:r>
    </w:p>
    <w:p w14:paraId="77D3AAE6" w14:textId="77777777" w:rsidR="0070545E" w:rsidRDefault="0070545E" w:rsidP="00546EFB">
      <w:pPr>
        <w:jc w:val="both"/>
        <w:rPr>
          <w:rFonts w:eastAsia="Calibri" w:cs="Times New Roman"/>
          <w:color w:val="auto"/>
        </w:rPr>
      </w:pPr>
    </w:p>
    <w:p w14:paraId="675F8556" w14:textId="49A09154" w:rsidR="00F76AC6" w:rsidRDefault="00F76AC6" w:rsidP="00546EFB">
      <w:pPr>
        <w:jc w:val="both"/>
        <w:rPr>
          <w:rFonts w:eastAsia="Calibri" w:cs="Times New Roman"/>
          <w:color w:val="auto"/>
        </w:rPr>
      </w:pPr>
      <w:r w:rsidRPr="00561309">
        <w:rPr>
          <w:rFonts w:eastAsia="Calibri" w:cs="Times New Roman"/>
          <w:b/>
          <w:bCs/>
          <w:color w:val="auto"/>
        </w:rPr>
        <w:t>1</w:t>
      </w:r>
      <w:r w:rsidR="006B5E4B">
        <w:rPr>
          <w:rFonts w:eastAsia="Calibri" w:cs="Times New Roman"/>
          <w:b/>
          <w:bCs/>
          <w:color w:val="auto"/>
        </w:rPr>
        <w:t>8</w:t>
      </w:r>
      <w:r w:rsidRPr="00561309">
        <w:rPr>
          <w:rFonts w:eastAsia="Calibri" w:cs="Times New Roman"/>
          <w:b/>
          <w:bCs/>
          <w:color w:val="auto"/>
        </w:rPr>
        <w:t>)</w:t>
      </w:r>
      <w:r>
        <w:rPr>
          <w:rFonts w:eastAsia="Calibri" w:cs="Times New Roman"/>
          <w:color w:val="auto"/>
        </w:rPr>
        <w:t xml:space="preserve"> paragrahvi 9 lõike 1 punktist 11 jäetakse välja sõnad „ja asutus“;</w:t>
      </w:r>
    </w:p>
    <w:p w14:paraId="3AEF55F2" w14:textId="77777777" w:rsidR="00200375" w:rsidRDefault="00200375" w:rsidP="00546EFB">
      <w:pPr>
        <w:jc w:val="both"/>
        <w:rPr>
          <w:rFonts w:eastAsia="Calibri" w:cs="Times New Roman"/>
          <w:color w:val="auto"/>
        </w:rPr>
      </w:pPr>
    </w:p>
    <w:p w14:paraId="6076C6B1" w14:textId="7C331176" w:rsidR="009467ED" w:rsidRDefault="009467ED" w:rsidP="009467ED">
      <w:pPr>
        <w:jc w:val="both"/>
        <w:rPr>
          <w:rFonts w:eastAsia="Calibri" w:cs="Times New Roman"/>
          <w:color w:val="auto"/>
        </w:rPr>
      </w:pPr>
      <w:r>
        <w:rPr>
          <w:rFonts w:eastAsia="Calibri" w:cs="Times New Roman"/>
          <w:b/>
          <w:bCs/>
          <w:color w:val="auto"/>
        </w:rPr>
        <w:t>19</w:t>
      </w:r>
      <w:r w:rsidRPr="00561309">
        <w:rPr>
          <w:rFonts w:eastAsia="Calibri" w:cs="Times New Roman"/>
          <w:b/>
          <w:bCs/>
          <w:color w:val="auto"/>
        </w:rPr>
        <w:t>)</w:t>
      </w:r>
      <w:r>
        <w:rPr>
          <w:rFonts w:eastAsia="Calibri" w:cs="Times New Roman"/>
          <w:color w:val="auto"/>
        </w:rPr>
        <w:t xml:space="preserve"> paragrahvi 9 lõike 1 punkti 15 täiendatakse pärast sõna „omast“ sõnadega „,</w:t>
      </w:r>
      <w:r w:rsidRPr="00190E67">
        <w:rPr>
          <w:rFonts w:eastAsia="Calibri" w:cs="Times New Roman"/>
          <w:color w:val="auto"/>
        </w:rPr>
        <w:t xml:space="preserve">telefoninumber </w:t>
      </w:r>
      <w:r>
        <w:rPr>
          <w:rFonts w:eastAsia="Calibri" w:cs="Times New Roman"/>
          <w:color w:val="auto"/>
        </w:rPr>
        <w:t>ning</w:t>
      </w:r>
      <w:r w:rsidRPr="00190E67">
        <w:rPr>
          <w:rFonts w:eastAsia="Calibri" w:cs="Times New Roman"/>
          <w:color w:val="auto"/>
        </w:rPr>
        <w:t xml:space="preserve"> e-posti aadress</w:t>
      </w:r>
      <w:r>
        <w:rPr>
          <w:rFonts w:eastAsia="Calibri" w:cs="Times New Roman"/>
          <w:color w:val="auto"/>
        </w:rPr>
        <w:t>“;</w:t>
      </w:r>
    </w:p>
    <w:p w14:paraId="00BE83A9" w14:textId="77777777" w:rsidR="009467ED" w:rsidRDefault="009467ED" w:rsidP="00546EFB">
      <w:pPr>
        <w:jc w:val="both"/>
        <w:rPr>
          <w:rFonts w:eastAsia="Calibri" w:cs="Times New Roman"/>
          <w:color w:val="auto"/>
        </w:rPr>
      </w:pPr>
    </w:p>
    <w:p w14:paraId="59ABD4AE" w14:textId="6BFEBF10" w:rsidR="00190E67" w:rsidRDefault="009467ED" w:rsidP="00546EFB">
      <w:pPr>
        <w:jc w:val="both"/>
        <w:rPr>
          <w:rFonts w:eastAsia="Calibri" w:cs="Times New Roman"/>
          <w:color w:val="auto"/>
        </w:rPr>
      </w:pPr>
      <w:r>
        <w:rPr>
          <w:rFonts w:eastAsia="Calibri" w:cs="Times New Roman"/>
          <w:b/>
          <w:bCs/>
          <w:color w:val="auto"/>
        </w:rPr>
        <w:t>20</w:t>
      </w:r>
      <w:r w:rsidR="00190E67" w:rsidRPr="00561309">
        <w:rPr>
          <w:rFonts w:eastAsia="Calibri" w:cs="Times New Roman"/>
          <w:b/>
          <w:bCs/>
          <w:color w:val="auto"/>
        </w:rPr>
        <w:t>)</w:t>
      </w:r>
      <w:r w:rsidR="00190E67">
        <w:rPr>
          <w:rFonts w:eastAsia="Calibri" w:cs="Times New Roman"/>
          <w:color w:val="auto"/>
        </w:rPr>
        <w:t xml:space="preserve"> paragrahvi 9 lõike 2 punktid 4 ja 5 tunnistatakse kehtetuks;</w:t>
      </w:r>
    </w:p>
    <w:p w14:paraId="54EFE527" w14:textId="77777777" w:rsidR="00F76AC6" w:rsidRDefault="00F76AC6" w:rsidP="00546EFB">
      <w:pPr>
        <w:jc w:val="both"/>
        <w:rPr>
          <w:rFonts w:eastAsia="Calibri" w:cs="Times New Roman"/>
          <w:color w:val="auto"/>
        </w:rPr>
      </w:pPr>
    </w:p>
    <w:p w14:paraId="7E702117" w14:textId="15B128B8" w:rsidR="00190E67" w:rsidRDefault="001D3998" w:rsidP="00546EFB">
      <w:pPr>
        <w:jc w:val="both"/>
        <w:rPr>
          <w:rFonts w:eastAsia="Calibri" w:cs="Times New Roman"/>
          <w:color w:val="auto"/>
        </w:rPr>
      </w:pPr>
      <w:r>
        <w:rPr>
          <w:rFonts w:eastAsia="Calibri" w:cs="Times New Roman"/>
          <w:b/>
          <w:bCs/>
          <w:color w:val="auto"/>
        </w:rPr>
        <w:t>2</w:t>
      </w:r>
      <w:r w:rsidR="009467ED">
        <w:rPr>
          <w:rFonts w:eastAsia="Calibri" w:cs="Times New Roman"/>
          <w:b/>
          <w:bCs/>
          <w:color w:val="auto"/>
        </w:rPr>
        <w:t>1</w:t>
      </w:r>
      <w:r w:rsidR="00190E67" w:rsidRPr="00561309">
        <w:rPr>
          <w:rFonts w:eastAsia="Calibri" w:cs="Times New Roman"/>
          <w:b/>
          <w:bCs/>
          <w:color w:val="auto"/>
        </w:rPr>
        <w:t>)</w:t>
      </w:r>
      <w:r w:rsidR="00190E67">
        <w:rPr>
          <w:rFonts w:eastAsia="Calibri" w:cs="Times New Roman"/>
          <w:color w:val="auto"/>
        </w:rPr>
        <w:t xml:space="preserve"> paragrahvi 9 lõike 2 punkti 6 täiendatakse pärast sõna „asjakohane“ sõnadega </w:t>
      </w:r>
      <w:r w:rsidR="003C4A5A">
        <w:rPr>
          <w:rFonts w:eastAsia="Calibri" w:cs="Times New Roman"/>
          <w:color w:val="auto"/>
        </w:rPr>
        <w:t>„</w:t>
      </w:r>
      <w:r w:rsidR="003C4A5A" w:rsidRPr="003C4A5A">
        <w:rPr>
          <w:rFonts w:eastAsia="Calibri" w:cs="Times New Roman"/>
          <w:color w:val="auto"/>
        </w:rPr>
        <w:t>ja viisa number, kui see on teada</w:t>
      </w:r>
      <w:r w:rsidR="003C4A5A">
        <w:rPr>
          <w:rFonts w:eastAsia="Calibri" w:cs="Times New Roman"/>
          <w:color w:val="auto"/>
        </w:rPr>
        <w:t>“;</w:t>
      </w:r>
    </w:p>
    <w:p w14:paraId="527EFFE8" w14:textId="77777777" w:rsidR="00190E67" w:rsidRDefault="00190E67" w:rsidP="00546EFB">
      <w:pPr>
        <w:jc w:val="both"/>
        <w:rPr>
          <w:rFonts w:eastAsia="Calibri" w:cs="Times New Roman"/>
          <w:color w:val="auto"/>
        </w:rPr>
      </w:pPr>
    </w:p>
    <w:p w14:paraId="16FD0A2F" w14:textId="6AF7B1C6" w:rsidR="003C4A5A" w:rsidRDefault="001D3998" w:rsidP="00546EFB">
      <w:pPr>
        <w:jc w:val="both"/>
        <w:rPr>
          <w:rFonts w:eastAsia="Calibri" w:cs="Times New Roman"/>
          <w:color w:val="auto"/>
        </w:rPr>
      </w:pPr>
      <w:bookmarkStart w:id="99" w:name="_Hlk189044830"/>
      <w:r>
        <w:rPr>
          <w:rFonts w:eastAsia="Calibri" w:cs="Times New Roman"/>
          <w:b/>
          <w:bCs/>
          <w:color w:val="auto"/>
        </w:rPr>
        <w:t>2</w:t>
      </w:r>
      <w:r w:rsidR="009467ED">
        <w:rPr>
          <w:rFonts w:eastAsia="Calibri" w:cs="Times New Roman"/>
          <w:b/>
          <w:bCs/>
          <w:color w:val="auto"/>
        </w:rPr>
        <w:t>2</w:t>
      </w:r>
      <w:r w:rsidR="003C4A5A" w:rsidRPr="00561309">
        <w:rPr>
          <w:rFonts w:eastAsia="Calibri" w:cs="Times New Roman"/>
          <w:b/>
          <w:bCs/>
          <w:color w:val="auto"/>
        </w:rPr>
        <w:t>)</w:t>
      </w:r>
      <w:r w:rsidR="003C4A5A">
        <w:rPr>
          <w:rFonts w:eastAsia="Calibri" w:cs="Times New Roman"/>
          <w:color w:val="auto"/>
        </w:rPr>
        <w:t xml:space="preserve"> paragrahvi 9 lõike 2 punkt 9 </w:t>
      </w:r>
      <w:bookmarkEnd w:id="99"/>
      <w:r w:rsidR="003C4A5A">
        <w:rPr>
          <w:rFonts w:eastAsia="Calibri" w:cs="Times New Roman"/>
          <w:color w:val="auto"/>
        </w:rPr>
        <w:t>tunnistatakse kehtetuks;</w:t>
      </w:r>
    </w:p>
    <w:p w14:paraId="6F5A80FF" w14:textId="77777777" w:rsidR="003C4A5A" w:rsidRDefault="003C4A5A" w:rsidP="00546EFB">
      <w:pPr>
        <w:jc w:val="both"/>
        <w:rPr>
          <w:rFonts w:eastAsia="Calibri" w:cs="Times New Roman"/>
          <w:color w:val="auto"/>
        </w:rPr>
      </w:pPr>
    </w:p>
    <w:p w14:paraId="66A161A7" w14:textId="70134720" w:rsidR="003C4A5A" w:rsidRDefault="003C4A5A" w:rsidP="00546EFB">
      <w:pPr>
        <w:jc w:val="both"/>
        <w:rPr>
          <w:rFonts w:eastAsia="Calibri" w:cs="Times New Roman"/>
          <w:color w:val="auto"/>
        </w:rPr>
      </w:pPr>
      <w:r w:rsidRPr="00F34787">
        <w:rPr>
          <w:rFonts w:eastAsia="Calibri" w:cs="Times New Roman"/>
          <w:b/>
          <w:bCs/>
          <w:color w:val="auto"/>
        </w:rPr>
        <w:t>2</w:t>
      </w:r>
      <w:r w:rsidR="009467ED">
        <w:rPr>
          <w:rFonts w:eastAsia="Calibri" w:cs="Times New Roman"/>
          <w:b/>
          <w:bCs/>
          <w:color w:val="auto"/>
        </w:rPr>
        <w:t>3</w:t>
      </w:r>
      <w:r w:rsidRPr="00F34787">
        <w:rPr>
          <w:rFonts w:eastAsia="Calibri" w:cs="Times New Roman"/>
          <w:b/>
          <w:bCs/>
          <w:color w:val="auto"/>
        </w:rPr>
        <w:t>)</w:t>
      </w:r>
      <w:r>
        <w:rPr>
          <w:rFonts w:eastAsia="Calibri" w:cs="Times New Roman"/>
          <w:color w:val="auto"/>
        </w:rPr>
        <w:t xml:space="preserve"> paragrahvi 9 lõike 2 punktis 11 asendatakse sõna „Eesti“ sõnadega „</w:t>
      </w:r>
      <w:r w:rsidRPr="003C4A5A">
        <w:rPr>
          <w:rFonts w:eastAsia="Calibri" w:cs="Times New Roman"/>
          <w:color w:val="auto"/>
        </w:rPr>
        <w:t>Schengeni ala</w:t>
      </w:r>
      <w:r>
        <w:rPr>
          <w:rFonts w:eastAsia="Calibri" w:cs="Times New Roman"/>
          <w:color w:val="auto"/>
        </w:rPr>
        <w:t>“ vastavas käändes;</w:t>
      </w:r>
    </w:p>
    <w:p w14:paraId="457A09A1" w14:textId="77777777" w:rsidR="003C4A5A" w:rsidRDefault="003C4A5A" w:rsidP="00546EFB">
      <w:pPr>
        <w:jc w:val="both"/>
        <w:rPr>
          <w:rFonts w:eastAsia="Calibri" w:cs="Times New Roman"/>
          <w:color w:val="auto"/>
        </w:rPr>
      </w:pPr>
    </w:p>
    <w:p w14:paraId="2E29C158" w14:textId="47A3BCBA" w:rsidR="00F442C7" w:rsidRDefault="00F442C7" w:rsidP="00546EFB">
      <w:pPr>
        <w:jc w:val="both"/>
        <w:rPr>
          <w:rFonts w:eastAsia="Calibri" w:cs="Times New Roman"/>
          <w:color w:val="auto"/>
        </w:rPr>
      </w:pPr>
      <w:r w:rsidRPr="00561309">
        <w:rPr>
          <w:rFonts w:eastAsia="Calibri" w:cs="Times New Roman"/>
          <w:b/>
          <w:bCs/>
          <w:color w:val="auto"/>
        </w:rPr>
        <w:t>2</w:t>
      </w:r>
      <w:r w:rsidR="009467ED">
        <w:rPr>
          <w:rFonts w:eastAsia="Calibri" w:cs="Times New Roman"/>
          <w:b/>
          <w:bCs/>
          <w:color w:val="auto"/>
        </w:rPr>
        <w:t>4</w:t>
      </w:r>
      <w:r w:rsidRPr="00561309">
        <w:rPr>
          <w:rFonts w:eastAsia="Calibri" w:cs="Times New Roman"/>
          <w:b/>
          <w:bCs/>
          <w:color w:val="auto"/>
        </w:rPr>
        <w:t>)</w:t>
      </w:r>
      <w:r>
        <w:rPr>
          <w:rFonts w:eastAsia="Calibri" w:cs="Times New Roman"/>
          <w:color w:val="auto"/>
        </w:rPr>
        <w:t xml:space="preserve"> paragrahvi 9 lõiget 2 täiendatakse punktiga 17 järgmises sõnastuses:</w:t>
      </w:r>
    </w:p>
    <w:p w14:paraId="73A43CB9" w14:textId="77777777" w:rsidR="00F442C7" w:rsidRDefault="00F442C7" w:rsidP="00546EFB">
      <w:pPr>
        <w:jc w:val="both"/>
        <w:rPr>
          <w:rFonts w:eastAsia="Calibri" w:cs="Times New Roman"/>
          <w:color w:val="auto"/>
        </w:rPr>
      </w:pPr>
    </w:p>
    <w:p w14:paraId="52FB8C40" w14:textId="5539941B" w:rsidR="00F442C7" w:rsidRDefault="00F442C7" w:rsidP="00546EFB">
      <w:pPr>
        <w:jc w:val="both"/>
        <w:rPr>
          <w:rFonts w:eastAsia="Calibri" w:cs="Times New Roman"/>
          <w:color w:val="auto"/>
        </w:rPr>
      </w:pPr>
      <w:r>
        <w:rPr>
          <w:rFonts w:eastAsia="Calibri" w:cs="Times New Roman"/>
          <w:color w:val="auto"/>
        </w:rPr>
        <w:lastRenderedPageBreak/>
        <w:t xml:space="preserve">„17) </w:t>
      </w:r>
      <w:r w:rsidRPr="00F442C7">
        <w:rPr>
          <w:rFonts w:eastAsia="Calibri" w:cs="Times New Roman"/>
          <w:color w:val="auto"/>
        </w:rPr>
        <w:t xml:space="preserve">taotluse täitnud isiku </w:t>
      </w:r>
      <w:r w:rsidR="00AD2BBC">
        <w:rPr>
          <w:rFonts w:eastAsia="Calibri" w:cs="Times New Roman"/>
          <w:color w:val="auto"/>
        </w:rPr>
        <w:t xml:space="preserve">ees- ja perekonnanimi, </w:t>
      </w:r>
      <w:r w:rsidRPr="00F442C7">
        <w:rPr>
          <w:rFonts w:eastAsia="Calibri" w:cs="Times New Roman"/>
          <w:color w:val="auto"/>
        </w:rPr>
        <w:t>telefoninumber, aadress ja e-posti aadress, kui taotlust ei täi</w:t>
      </w:r>
      <w:r>
        <w:rPr>
          <w:rFonts w:eastAsia="Calibri" w:cs="Times New Roman"/>
          <w:color w:val="auto"/>
        </w:rPr>
        <w:t>tnud</w:t>
      </w:r>
      <w:r w:rsidRPr="00F442C7">
        <w:rPr>
          <w:rFonts w:eastAsia="Calibri" w:cs="Times New Roman"/>
          <w:color w:val="auto"/>
        </w:rPr>
        <w:t xml:space="preserve"> taotleja</w:t>
      </w:r>
      <w:r w:rsidR="002A58E5">
        <w:rPr>
          <w:rFonts w:eastAsia="Calibri" w:cs="Times New Roman"/>
          <w:color w:val="auto"/>
        </w:rPr>
        <w:t>.“;</w:t>
      </w:r>
    </w:p>
    <w:p w14:paraId="53FA8807" w14:textId="77777777" w:rsidR="00F442C7" w:rsidRDefault="00F442C7" w:rsidP="00546EFB">
      <w:pPr>
        <w:jc w:val="both"/>
        <w:rPr>
          <w:rFonts w:eastAsia="Calibri" w:cs="Times New Roman"/>
          <w:color w:val="auto"/>
        </w:rPr>
      </w:pPr>
    </w:p>
    <w:p w14:paraId="77C24764" w14:textId="0D708494" w:rsidR="000C58FF" w:rsidRDefault="00A10F09" w:rsidP="00546EFB">
      <w:pPr>
        <w:jc w:val="both"/>
        <w:rPr>
          <w:rFonts w:eastAsia="Calibri" w:cs="Times New Roman"/>
          <w:color w:val="auto"/>
        </w:rPr>
      </w:pPr>
      <w:r w:rsidRPr="00A10F09">
        <w:rPr>
          <w:rFonts w:eastAsia="Calibri" w:cs="Times New Roman"/>
          <w:b/>
          <w:bCs/>
          <w:color w:val="auto"/>
        </w:rPr>
        <w:t>2</w:t>
      </w:r>
      <w:r>
        <w:rPr>
          <w:rFonts w:eastAsia="Calibri" w:cs="Times New Roman"/>
          <w:b/>
          <w:bCs/>
          <w:color w:val="auto"/>
        </w:rPr>
        <w:t>5</w:t>
      </w:r>
      <w:r w:rsidRPr="00A10F09">
        <w:rPr>
          <w:rFonts w:eastAsia="Calibri" w:cs="Times New Roman"/>
          <w:b/>
          <w:bCs/>
          <w:color w:val="auto"/>
        </w:rPr>
        <w:t>)</w:t>
      </w:r>
      <w:r w:rsidRPr="00A10F09">
        <w:rPr>
          <w:rFonts w:eastAsia="Calibri" w:cs="Times New Roman"/>
          <w:color w:val="auto"/>
        </w:rPr>
        <w:t xml:space="preserve"> paragrahvi 9 lõike 2</w:t>
      </w:r>
      <w:r w:rsidRPr="00A10F09">
        <w:rPr>
          <w:rFonts w:eastAsia="Calibri" w:cs="Times New Roman"/>
          <w:color w:val="auto"/>
          <w:vertAlign w:val="superscript"/>
        </w:rPr>
        <w:t>1</w:t>
      </w:r>
      <w:r w:rsidRPr="00A10F09">
        <w:rPr>
          <w:rFonts w:eastAsia="Calibri" w:cs="Times New Roman"/>
          <w:color w:val="auto"/>
        </w:rPr>
        <w:t xml:space="preserve"> punkti 12 täiendatakse pärast sõnu „taotleja e-posti aadress ja telefoninumber“ sõnadega „, sotsiaalmeedia kontod“;</w:t>
      </w:r>
    </w:p>
    <w:p w14:paraId="14181956" w14:textId="77777777" w:rsidR="000C58FF" w:rsidRPr="00235DEA" w:rsidRDefault="000C58FF" w:rsidP="00546EFB">
      <w:pPr>
        <w:jc w:val="both"/>
        <w:rPr>
          <w:rFonts w:eastAsia="Calibri" w:cs="Times New Roman"/>
          <w:color w:val="auto"/>
        </w:rPr>
      </w:pPr>
    </w:p>
    <w:p w14:paraId="4AE32397" w14:textId="3CDFB51F" w:rsidR="00B86482" w:rsidRDefault="001D4803" w:rsidP="00B86482">
      <w:pPr>
        <w:jc w:val="both"/>
        <w:rPr>
          <w:rFonts w:eastAsia="Calibri" w:cs="Times New Roman"/>
          <w:color w:val="auto"/>
        </w:rPr>
      </w:pPr>
      <w:r>
        <w:rPr>
          <w:rFonts w:eastAsia="Calibri" w:cs="Times New Roman"/>
          <w:b/>
          <w:bCs/>
          <w:color w:val="auto"/>
        </w:rPr>
        <w:t>2</w:t>
      </w:r>
      <w:r w:rsidR="00A10F09">
        <w:rPr>
          <w:rFonts w:eastAsia="Calibri" w:cs="Times New Roman"/>
          <w:b/>
          <w:bCs/>
          <w:color w:val="auto"/>
        </w:rPr>
        <w:t>6</w:t>
      </w:r>
      <w:r w:rsidR="00B86482" w:rsidRPr="00BB6E95">
        <w:rPr>
          <w:rFonts w:eastAsia="Calibri" w:cs="Times New Roman"/>
          <w:b/>
          <w:bCs/>
          <w:color w:val="auto"/>
        </w:rPr>
        <w:t>)</w:t>
      </w:r>
      <w:r w:rsidR="00B86482" w:rsidRPr="00BB6E95">
        <w:rPr>
          <w:rFonts w:eastAsia="Calibri" w:cs="Times New Roman"/>
          <w:color w:val="auto"/>
        </w:rPr>
        <w:t xml:space="preserve"> paragrahvi 9 lõike </w:t>
      </w:r>
      <w:r>
        <w:rPr>
          <w:rFonts w:eastAsia="Calibri" w:cs="Times New Roman"/>
          <w:color w:val="auto"/>
        </w:rPr>
        <w:t>2</w:t>
      </w:r>
      <w:r w:rsidR="00B86482" w:rsidRPr="001D4803">
        <w:rPr>
          <w:rFonts w:eastAsia="Calibri" w:cs="Times New Roman"/>
          <w:color w:val="auto"/>
          <w:vertAlign w:val="superscript"/>
        </w:rPr>
        <w:t>1</w:t>
      </w:r>
      <w:r w:rsidR="00B86482" w:rsidRPr="00BB6E95">
        <w:rPr>
          <w:rFonts w:eastAsia="Calibri" w:cs="Times New Roman"/>
          <w:color w:val="auto"/>
        </w:rPr>
        <w:t xml:space="preserve"> punkt 1</w:t>
      </w:r>
      <w:r>
        <w:rPr>
          <w:rFonts w:eastAsia="Calibri" w:cs="Times New Roman"/>
          <w:color w:val="auto"/>
        </w:rPr>
        <w:t>4</w:t>
      </w:r>
      <w:r w:rsidR="00B86482">
        <w:rPr>
          <w:rFonts w:eastAsia="Calibri" w:cs="Times New Roman"/>
          <w:color w:val="auto"/>
        </w:rPr>
        <w:t xml:space="preserve"> sõnastatakse järgmiselt:</w:t>
      </w:r>
    </w:p>
    <w:p w14:paraId="06D936D5" w14:textId="77777777" w:rsidR="00B86482" w:rsidRDefault="00B86482" w:rsidP="00B86482">
      <w:pPr>
        <w:jc w:val="both"/>
        <w:rPr>
          <w:rFonts w:eastAsia="Calibri" w:cs="Times New Roman"/>
          <w:color w:val="auto"/>
        </w:rPr>
      </w:pPr>
    </w:p>
    <w:p w14:paraId="3954B4B0" w14:textId="69EE848D" w:rsidR="00B86482" w:rsidRDefault="00B86482" w:rsidP="00B86482">
      <w:pPr>
        <w:jc w:val="both"/>
        <w:rPr>
          <w:rFonts w:eastAsia="Calibri" w:cs="Times New Roman"/>
          <w:b/>
          <w:bCs/>
          <w:color w:val="auto"/>
        </w:rPr>
      </w:pPr>
      <w:r>
        <w:rPr>
          <w:rFonts w:eastAsia="Calibri" w:cs="Times New Roman"/>
          <w:color w:val="auto"/>
        </w:rPr>
        <w:t>„</w:t>
      </w:r>
      <w:r w:rsidRPr="00BB6E95">
        <w:rPr>
          <w:rFonts w:eastAsia="Calibri" w:cs="Times New Roman"/>
          <w:color w:val="auto"/>
        </w:rPr>
        <w:t>1</w:t>
      </w:r>
      <w:r w:rsidR="001D4803">
        <w:rPr>
          <w:rFonts w:eastAsia="Calibri" w:cs="Times New Roman"/>
          <w:color w:val="auto"/>
        </w:rPr>
        <w:t>4</w:t>
      </w:r>
      <w:r w:rsidRPr="00BB6E95">
        <w:rPr>
          <w:rFonts w:eastAsia="Calibri" w:cs="Times New Roman"/>
          <w:color w:val="auto"/>
        </w:rPr>
        <w:t xml:space="preserve">) </w:t>
      </w:r>
      <w:bookmarkStart w:id="100" w:name="_Hlk194314718"/>
      <w:r w:rsidRPr="00BB6E95">
        <w:rPr>
          <w:rFonts w:eastAsia="Calibri" w:cs="Times New Roman"/>
          <w:color w:val="auto"/>
        </w:rPr>
        <w:t>andmed õppimise, töötamise ja muude oluliste asjaolude kohta</w:t>
      </w:r>
      <w:bookmarkEnd w:id="100"/>
      <w:r w:rsidRPr="00BB6E95">
        <w:rPr>
          <w:rFonts w:eastAsia="Calibri" w:cs="Times New Roman"/>
          <w:color w:val="auto"/>
        </w:rPr>
        <w:t>;</w:t>
      </w:r>
      <w:r>
        <w:rPr>
          <w:rFonts w:eastAsia="Calibri" w:cs="Times New Roman"/>
          <w:color w:val="auto"/>
        </w:rPr>
        <w:t>“;</w:t>
      </w:r>
    </w:p>
    <w:p w14:paraId="1781F6EA" w14:textId="77777777" w:rsidR="00B86482" w:rsidRPr="00235DEA" w:rsidRDefault="00B86482" w:rsidP="00546EFB">
      <w:pPr>
        <w:jc w:val="both"/>
        <w:rPr>
          <w:rFonts w:eastAsia="Calibri" w:cs="Times New Roman"/>
          <w:b/>
          <w:bCs/>
          <w:color w:val="auto"/>
        </w:rPr>
      </w:pPr>
    </w:p>
    <w:p w14:paraId="73594649" w14:textId="07BFE04E" w:rsidR="00546EFB" w:rsidRPr="00235DEA" w:rsidRDefault="002A58E5" w:rsidP="00546EFB">
      <w:pPr>
        <w:jc w:val="both"/>
        <w:rPr>
          <w:rFonts w:eastAsia="Calibri"/>
          <w:color w:val="auto"/>
        </w:rPr>
      </w:pPr>
      <w:r>
        <w:rPr>
          <w:rFonts w:eastAsia="Calibri"/>
          <w:b/>
          <w:bCs/>
          <w:color w:val="auto"/>
        </w:rPr>
        <w:t>2</w:t>
      </w:r>
      <w:r w:rsidR="00A10F09">
        <w:rPr>
          <w:rFonts w:eastAsia="Calibri"/>
          <w:b/>
          <w:bCs/>
          <w:color w:val="auto"/>
        </w:rPr>
        <w:t>7</w:t>
      </w:r>
      <w:r w:rsidR="00546EFB" w:rsidRPr="00235DEA">
        <w:rPr>
          <w:rFonts w:eastAsia="Calibri"/>
          <w:b/>
          <w:bCs/>
          <w:color w:val="auto"/>
        </w:rPr>
        <w:t xml:space="preserve">) </w:t>
      </w:r>
      <w:r w:rsidR="00546EFB" w:rsidRPr="00235DEA">
        <w:rPr>
          <w:rFonts w:eastAsia="Calibri"/>
          <w:color w:val="auto"/>
        </w:rPr>
        <w:t>paragrahvi 9 lõiget 2</w:t>
      </w:r>
      <w:r w:rsidR="00546EFB" w:rsidRPr="00235DEA">
        <w:rPr>
          <w:rFonts w:eastAsia="Calibri"/>
          <w:color w:val="auto"/>
          <w:vertAlign w:val="superscript"/>
        </w:rPr>
        <w:t>1</w:t>
      </w:r>
      <w:r w:rsidR="00546EFB" w:rsidRPr="00235DEA">
        <w:rPr>
          <w:rFonts w:eastAsia="Calibri"/>
          <w:color w:val="auto"/>
        </w:rPr>
        <w:t xml:space="preserve"> täiendatakse punkti</w:t>
      </w:r>
      <w:r w:rsidR="0049332F" w:rsidRPr="00235DEA">
        <w:rPr>
          <w:rFonts w:eastAsia="Calibri"/>
          <w:color w:val="auto"/>
        </w:rPr>
        <w:t>de</w:t>
      </w:r>
      <w:r w:rsidR="00546EFB" w:rsidRPr="00235DEA">
        <w:rPr>
          <w:rFonts w:eastAsia="Calibri"/>
          <w:color w:val="auto"/>
        </w:rPr>
        <w:t>ga 14</w:t>
      </w:r>
      <w:r w:rsidR="00546EFB" w:rsidRPr="00235DEA">
        <w:rPr>
          <w:rFonts w:eastAsia="Calibri"/>
          <w:color w:val="auto"/>
          <w:vertAlign w:val="superscript"/>
        </w:rPr>
        <w:t>1</w:t>
      </w:r>
      <w:r w:rsidR="0049332F" w:rsidRPr="00235DEA">
        <w:rPr>
          <w:rFonts w:eastAsia="Calibri"/>
          <w:color w:val="auto"/>
        </w:rPr>
        <w:t>–14</w:t>
      </w:r>
      <w:r w:rsidR="00314141" w:rsidRPr="00235DEA">
        <w:rPr>
          <w:rFonts w:eastAsia="Calibri"/>
          <w:color w:val="auto"/>
          <w:vertAlign w:val="superscript"/>
        </w:rPr>
        <w:t>4</w:t>
      </w:r>
      <w:r w:rsidR="00546EFB" w:rsidRPr="00235DEA">
        <w:rPr>
          <w:rFonts w:eastAsia="Calibri"/>
          <w:color w:val="auto"/>
        </w:rPr>
        <w:t xml:space="preserve"> järgmises sõnastuses:</w:t>
      </w:r>
    </w:p>
    <w:p w14:paraId="42EA629E" w14:textId="77777777" w:rsidR="00546EFB" w:rsidRPr="00235DEA" w:rsidRDefault="00546EFB" w:rsidP="00546EFB">
      <w:pPr>
        <w:jc w:val="both"/>
        <w:rPr>
          <w:rFonts w:eastAsia="Calibri"/>
          <w:color w:val="auto"/>
        </w:rPr>
      </w:pPr>
    </w:p>
    <w:p w14:paraId="5D1C987E" w14:textId="77777777" w:rsidR="0049332F" w:rsidRPr="00235DEA" w:rsidRDefault="00546EFB" w:rsidP="00546EFB">
      <w:pPr>
        <w:jc w:val="both"/>
        <w:rPr>
          <w:rFonts w:eastAsia="Calibri"/>
          <w:color w:val="auto"/>
        </w:rPr>
      </w:pPr>
      <w:r w:rsidRPr="00235DEA">
        <w:rPr>
          <w:rFonts w:eastAsia="Calibri"/>
          <w:color w:val="auto"/>
        </w:rPr>
        <w:t>„14</w:t>
      </w:r>
      <w:r w:rsidRPr="00235DEA">
        <w:rPr>
          <w:rFonts w:eastAsia="Calibri"/>
          <w:color w:val="auto"/>
          <w:vertAlign w:val="superscript"/>
        </w:rPr>
        <w:t>1</w:t>
      </w:r>
      <w:r w:rsidRPr="00235DEA">
        <w:rPr>
          <w:rFonts w:eastAsia="Calibri"/>
          <w:color w:val="auto"/>
        </w:rPr>
        <w:t>) andmed taotleja kriminaalkorras karistamise kohta;</w:t>
      </w:r>
    </w:p>
    <w:p w14:paraId="2D130632" w14:textId="77777777" w:rsidR="0049332F" w:rsidRPr="00235DEA" w:rsidRDefault="0049332F" w:rsidP="0049332F">
      <w:pPr>
        <w:shd w:val="clear" w:color="auto" w:fill="FFFFFF"/>
        <w:rPr>
          <w:rFonts w:eastAsia="Times New Roman"/>
          <w:color w:val="auto"/>
          <w:lang w:eastAsia="et-EE"/>
        </w:rPr>
      </w:pPr>
      <w:r w:rsidRPr="00235DEA">
        <w:rPr>
          <w:rFonts w:eastAsia="Times New Roman"/>
          <w:color w:val="auto"/>
          <w:lang w:eastAsia="et-EE"/>
        </w:rPr>
        <w:t>14</w:t>
      </w:r>
      <w:r w:rsidRPr="00235DEA">
        <w:rPr>
          <w:rFonts w:eastAsia="Times New Roman"/>
          <w:color w:val="auto"/>
          <w:vertAlign w:val="superscript"/>
          <w:lang w:eastAsia="et-EE"/>
        </w:rPr>
        <w:t>2</w:t>
      </w:r>
      <w:r w:rsidRPr="00235DEA">
        <w:rPr>
          <w:rFonts w:eastAsia="Times New Roman"/>
          <w:color w:val="auto"/>
          <w:lang w:eastAsia="et-EE"/>
        </w:rPr>
        <w:t>) andmed selle kohta, kas taotlejal on lähedasi sugulasi või perekonnaliikmeid;</w:t>
      </w:r>
    </w:p>
    <w:p w14:paraId="5E3357F3" w14:textId="37DF2920" w:rsidR="0049332F" w:rsidRPr="00235DEA" w:rsidRDefault="0049332F" w:rsidP="0049332F">
      <w:pPr>
        <w:jc w:val="both"/>
        <w:rPr>
          <w:color w:val="auto"/>
        </w:rPr>
      </w:pPr>
      <w:r w:rsidRPr="00235DEA">
        <w:rPr>
          <w:color w:val="auto"/>
        </w:rPr>
        <w:t>14</w:t>
      </w:r>
      <w:r w:rsidRPr="00235DEA">
        <w:rPr>
          <w:color w:val="auto"/>
          <w:vertAlign w:val="superscript"/>
        </w:rPr>
        <w:t>3</w:t>
      </w:r>
      <w:r w:rsidRPr="00235DEA">
        <w:rPr>
          <w:color w:val="auto"/>
        </w:rPr>
        <w:t>) andmed väli</w:t>
      </w:r>
      <w:r w:rsidR="002803AA">
        <w:rPr>
          <w:color w:val="auto"/>
        </w:rPr>
        <w:t>s</w:t>
      </w:r>
      <w:r w:rsidRPr="00235DEA">
        <w:rPr>
          <w:color w:val="auto"/>
        </w:rPr>
        <w:t>riigi relvajõududes, sealhulgas kohustuslikus ajateenistuses, kaadrisõjaväelasena teenimise või välisriigi relvajõudude reservi kuulumise kohta, andmed väljaspool Eestit sõjaväelises operatsioonis osalemise kohta ning andmed luure- või julgeolekuteenistuses töötamise või sellega seoste kohta ning andmed riiklikus või mitteriiklikus relvastatud organisatsioonis või üksuses töötamise kohta;</w:t>
      </w:r>
    </w:p>
    <w:p w14:paraId="72C20062" w14:textId="486B6FE7" w:rsidR="0049332F" w:rsidRPr="00235DEA" w:rsidRDefault="0049332F" w:rsidP="0049332F">
      <w:pPr>
        <w:jc w:val="both"/>
        <w:rPr>
          <w:color w:val="auto"/>
        </w:rPr>
      </w:pPr>
      <w:r w:rsidRPr="00235DEA">
        <w:rPr>
          <w:color w:val="auto"/>
        </w:rPr>
        <w:t>14</w:t>
      </w:r>
      <w:r w:rsidRPr="00235DEA">
        <w:rPr>
          <w:color w:val="auto"/>
          <w:vertAlign w:val="superscript"/>
        </w:rPr>
        <w:t>4</w:t>
      </w:r>
      <w:r w:rsidRPr="00235DEA">
        <w:rPr>
          <w:color w:val="auto"/>
        </w:rPr>
        <w:t xml:space="preserve">) </w:t>
      </w:r>
      <w:r w:rsidR="00993D5A" w:rsidRPr="00993D5A">
        <w:rPr>
          <w:color w:val="auto"/>
        </w:rPr>
        <w:t>andmed selle kohta, kas taotleja kuulub või on kuulunud kuritegelikku ühendusse, terroristlikku ühendusse või äärmusrühmitusse või omab või on omanud kontakti nendesse kuuluvate või kuulunud isikutega, viibib või on viibinud terroristliku organisatsiooni või äärmusrühmituse kontrolli all oleval alal, puutub või on puutunud kokku tulirelva või lõhkematerjaliga või oskab neid käsit</w:t>
      </w:r>
      <w:r w:rsidR="002803AA">
        <w:rPr>
          <w:color w:val="auto"/>
        </w:rPr>
        <w:t>s</w:t>
      </w:r>
      <w:r w:rsidR="00993D5A" w:rsidRPr="00993D5A">
        <w:rPr>
          <w:color w:val="auto"/>
        </w:rPr>
        <w:t>eda või on pannud toime inimsusevastase kuriteo või sõjakuriteo veendumuste alusel</w:t>
      </w:r>
      <w:r w:rsidR="00512109">
        <w:rPr>
          <w:color w:val="auto"/>
        </w:rPr>
        <w:t>;</w:t>
      </w:r>
      <w:r w:rsidR="004138CD" w:rsidRPr="00235DEA">
        <w:rPr>
          <w:color w:val="auto"/>
        </w:rPr>
        <w:t>“;</w:t>
      </w:r>
    </w:p>
    <w:p w14:paraId="171EE351" w14:textId="77777777" w:rsidR="00546EFB" w:rsidRDefault="00546EFB" w:rsidP="00546EFB">
      <w:pPr>
        <w:jc w:val="both"/>
        <w:rPr>
          <w:rFonts w:eastAsia="Calibri"/>
          <w:b/>
          <w:bCs/>
          <w:color w:val="auto"/>
        </w:rPr>
      </w:pPr>
    </w:p>
    <w:p w14:paraId="0BAB334E" w14:textId="6D8D6D94" w:rsidR="00AD2BBC" w:rsidRDefault="00AD2BBC" w:rsidP="00546EFB">
      <w:pPr>
        <w:jc w:val="both"/>
        <w:rPr>
          <w:rFonts w:eastAsia="Calibri"/>
          <w:b/>
          <w:bCs/>
          <w:color w:val="auto"/>
        </w:rPr>
      </w:pPr>
      <w:r>
        <w:rPr>
          <w:rFonts w:eastAsia="Calibri"/>
          <w:b/>
          <w:bCs/>
          <w:color w:val="auto"/>
        </w:rPr>
        <w:t>2</w:t>
      </w:r>
      <w:r w:rsidR="00A10F09">
        <w:rPr>
          <w:rFonts w:eastAsia="Calibri"/>
          <w:b/>
          <w:bCs/>
          <w:color w:val="auto"/>
        </w:rPr>
        <w:t>8</w:t>
      </w:r>
      <w:r w:rsidRPr="00235DEA">
        <w:rPr>
          <w:rFonts w:eastAsia="Calibri"/>
          <w:b/>
          <w:bCs/>
          <w:color w:val="auto"/>
        </w:rPr>
        <w:t xml:space="preserve">) </w:t>
      </w:r>
      <w:r w:rsidRPr="00235DEA">
        <w:rPr>
          <w:rFonts w:eastAsia="Calibri"/>
          <w:color w:val="auto"/>
        </w:rPr>
        <w:t>paragrahvi 9 lõiget 2</w:t>
      </w:r>
      <w:r w:rsidRPr="00235DEA">
        <w:rPr>
          <w:rFonts w:eastAsia="Calibri"/>
          <w:color w:val="auto"/>
          <w:vertAlign w:val="superscript"/>
        </w:rPr>
        <w:t>1</w:t>
      </w:r>
      <w:r w:rsidRPr="00235DEA">
        <w:rPr>
          <w:rFonts w:eastAsia="Calibri"/>
          <w:color w:val="auto"/>
        </w:rPr>
        <w:t xml:space="preserve"> täiendatakse punktiga 1</w:t>
      </w:r>
      <w:r>
        <w:rPr>
          <w:rFonts w:eastAsia="Calibri"/>
          <w:color w:val="auto"/>
        </w:rPr>
        <w:t>5</w:t>
      </w:r>
      <w:r w:rsidRPr="00235DEA">
        <w:rPr>
          <w:rFonts w:eastAsia="Calibri"/>
          <w:color w:val="auto"/>
          <w:vertAlign w:val="superscript"/>
        </w:rPr>
        <w:t>1</w:t>
      </w:r>
      <w:r w:rsidRPr="00235DEA">
        <w:rPr>
          <w:rFonts w:eastAsia="Calibri"/>
          <w:color w:val="auto"/>
        </w:rPr>
        <w:t xml:space="preserve"> järgmises sõnastuses:</w:t>
      </w:r>
    </w:p>
    <w:p w14:paraId="5F1B582A" w14:textId="77777777" w:rsidR="00AD2BBC" w:rsidRPr="00561309" w:rsidRDefault="00AD2BBC" w:rsidP="00546EFB">
      <w:pPr>
        <w:jc w:val="both"/>
        <w:rPr>
          <w:rFonts w:eastAsia="Calibri"/>
          <w:color w:val="auto"/>
        </w:rPr>
      </w:pPr>
    </w:p>
    <w:p w14:paraId="1154B49A" w14:textId="45108C76" w:rsidR="00AD2BBC" w:rsidRPr="00561309" w:rsidRDefault="00AD2BBC" w:rsidP="00546EFB">
      <w:pPr>
        <w:jc w:val="both"/>
        <w:rPr>
          <w:rFonts w:eastAsia="Calibri"/>
          <w:color w:val="auto"/>
        </w:rPr>
      </w:pPr>
      <w:r>
        <w:rPr>
          <w:rFonts w:eastAsia="Calibri"/>
          <w:color w:val="auto"/>
        </w:rPr>
        <w:t>„</w:t>
      </w:r>
      <w:r w:rsidRPr="00561309">
        <w:rPr>
          <w:rFonts w:eastAsia="Calibri"/>
          <w:color w:val="auto"/>
        </w:rPr>
        <w:t>15</w:t>
      </w:r>
      <w:r w:rsidRPr="00561309">
        <w:rPr>
          <w:rFonts w:eastAsia="Calibri"/>
          <w:color w:val="auto"/>
          <w:vertAlign w:val="superscript"/>
        </w:rPr>
        <w:t>1</w:t>
      </w:r>
      <w:r w:rsidRPr="00561309">
        <w:rPr>
          <w:rFonts w:eastAsia="Calibri"/>
          <w:color w:val="auto"/>
        </w:rPr>
        <w:t>) volitatud esindaja andmed, sealhulgas eesnimi või -nimed, perekonnanimi või -nimed, kodakondsus või kodakondsused, sünniaeg, e-posti aadress, telefoninumber, kontaktaadress</w:t>
      </w:r>
      <w:r>
        <w:rPr>
          <w:rFonts w:eastAsia="Calibri"/>
          <w:color w:val="auto"/>
        </w:rPr>
        <w:t xml:space="preserve">, sealhulgas </w:t>
      </w:r>
      <w:r w:rsidRPr="00561309">
        <w:rPr>
          <w:rFonts w:eastAsia="Calibri"/>
          <w:color w:val="auto"/>
        </w:rPr>
        <w:t>tänav või talu, maja- ja korterinumber, küla või alev või linn, vald, maakond, riik, sihtnumber</w:t>
      </w:r>
      <w:r>
        <w:rPr>
          <w:rFonts w:eastAsia="Calibri"/>
          <w:color w:val="auto"/>
        </w:rPr>
        <w:t>,</w:t>
      </w:r>
      <w:r w:rsidRPr="00561309">
        <w:rPr>
          <w:rFonts w:eastAsia="Calibri"/>
          <w:color w:val="auto"/>
        </w:rPr>
        <w:t xml:space="preserve"> isikut tõendava dokumendi liik</w:t>
      </w:r>
      <w:r>
        <w:rPr>
          <w:rFonts w:eastAsia="Calibri"/>
          <w:color w:val="auto"/>
        </w:rPr>
        <w:t xml:space="preserve"> ja</w:t>
      </w:r>
      <w:r w:rsidRPr="00561309">
        <w:rPr>
          <w:rFonts w:eastAsia="Calibri"/>
          <w:color w:val="auto"/>
        </w:rPr>
        <w:t xml:space="preserve"> number </w:t>
      </w:r>
      <w:r>
        <w:rPr>
          <w:rFonts w:eastAsia="Calibri"/>
          <w:color w:val="auto"/>
        </w:rPr>
        <w:t xml:space="preserve">ning </w:t>
      </w:r>
      <w:r w:rsidRPr="00561309">
        <w:rPr>
          <w:rFonts w:eastAsia="Calibri"/>
          <w:color w:val="auto"/>
        </w:rPr>
        <w:t>selle väljaandnud riik;</w:t>
      </w:r>
      <w:r w:rsidR="00512109">
        <w:rPr>
          <w:rFonts w:eastAsia="Calibri"/>
          <w:color w:val="auto"/>
        </w:rPr>
        <w:t>“;</w:t>
      </w:r>
    </w:p>
    <w:p w14:paraId="2E6D33ED" w14:textId="77777777" w:rsidR="00AD2BBC" w:rsidRDefault="00AD2BBC" w:rsidP="00546EFB">
      <w:pPr>
        <w:jc w:val="both"/>
        <w:rPr>
          <w:rFonts w:eastAsia="Calibri"/>
          <w:color w:val="auto"/>
        </w:rPr>
      </w:pPr>
    </w:p>
    <w:p w14:paraId="362B89D1" w14:textId="706A26FE" w:rsidR="00AD2BBC" w:rsidRDefault="00AD2BBC" w:rsidP="00546EFB">
      <w:pPr>
        <w:jc w:val="both"/>
        <w:rPr>
          <w:rFonts w:eastAsia="Calibri"/>
          <w:color w:val="auto"/>
        </w:rPr>
      </w:pPr>
      <w:r w:rsidRPr="00561309">
        <w:rPr>
          <w:rFonts w:eastAsia="Calibri"/>
          <w:b/>
          <w:bCs/>
          <w:color w:val="auto"/>
        </w:rPr>
        <w:t>2</w:t>
      </w:r>
      <w:r w:rsidR="00A10F09">
        <w:rPr>
          <w:rFonts w:eastAsia="Calibri"/>
          <w:b/>
          <w:bCs/>
          <w:color w:val="auto"/>
        </w:rPr>
        <w:t>9</w:t>
      </w:r>
      <w:r w:rsidRPr="00561309">
        <w:rPr>
          <w:rFonts w:eastAsia="Calibri"/>
          <w:b/>
          <w:bCs/>
          <w:color w:val="auto"/>
        </w:rPr>
        <w:t>)</w:t>
      </w:r>
      <w:r>
        <w:rPr>
          <w:rFonts w:eastAsia="Calibri"/>
          <w:color w:val="auto"/>
        </w:rPr>
        <w:t xml:space="preserve"> paragrahvi 9 lõike 3 sissejuhatavat lauseosa täiendatakse pärast sõna „kodanikust“ sõnadega „</w:t>
      </w:r>
      <w:r w:rsidRPr="00AD2BBC">
        <w:rPr>
          <w:rFonts w:eastAsia="Calibri"/>
          <w:color w:val="auto"/>
        </w:rPr>
        <w:t>või vaba liikumise õigust omava Ühendkuningriigi kodanikust</w:t>
      </w:r>
      <w:r>
        <w:rPr>
          <w:rFonts w:eastAsia="Calibri"/>
          <w:color w:val="auto"/>
        </w:rPr>
        <w:t>“;</w:t>
      </w:r>
    </w:p>
    <w:p w14:paraId="0D72E894" w14:textId="77777777" w:rsidR="00AD2BBC" w:rsidRDefault="00AD2BBC" w:rsidP="00546EFB">
      <w:pPr>
        <w:jc w:val="both"/>
        <w:rPr>
          <w:rFonts w:eastAsia="Calibri"/>
          <w:color w:val="auto"/>
        </w:rPr>
      </w:pPr>
    </w:p>
    <w:p w14:paraId="7F0E154E" w14:textId="0509DFEA" w:rsidR="00AD2BBC" w:rsidRPr="00092E32" w:rsidRDefault="00A10F09" w:rsidP="00546EFB">
      <w:pPr>
        <w:jc w:val="both"/>
        <w:rPr>
          <w:rFonts w:eastAsia="Calibri"/>
          <w:color w:val="auto"/>
        </w:rPr>
      </w:pPr>
      <w:r>
        <w:rPr>
          <w:rFonts w:eastAsia="Calibri"/>
          <w:b/>
          <w:bCs/>
          <w:color w:val="auto"/>
        </w:rPr>
        <w:t>30</w:t>
      </w:r>
      <w:r w:rsidR="00AD2BBC" w:rsidRPr="00092E32">
        <w:rPr>
          <w:rFonts w:eastAsia="Calibri"/>
          <w:b/>
          <w:bCs/>
          <w:color w:val="auto"/>
        </w:rPr>
        <w:t>)</w:t>
      </w:r>
      <w:r w:rsidR="00AD2BBC" w:rsidRPr="00AD2BBC">
        <w:rPr>
          <w:rFonts w:eastAsia="Calibri"/>
          <w:color w:val="auto"/>
        </w:rPr>
        <w:t xml:space="preserve"> paragrahvi 9 lõike 3</w:t>
      </w:r>
      <w:r w:rsidR="00AD2BBC">
        <w:rPr>
          <w:rFonts w:eastAsia="Calibri"/>
          <w:color w:val="auto"/>
        </w:rPr>
        <w:t xml:space="preserve"> punkti 6 täiendatakse pärast sõna „</w:t>
      </w:r>
      <w:r w:rsidR="00AD2BBC" w:rsidRPr="00AD2BBC">
        <w:rPr>
          <w:rFonts w:eastAsia="Calibri"/>
          <w:color w:val="auto"/>
        </w:rPr>
        <w:t>Konföderatsiooni</w:t>
      </w:r>
      <w:r w:rsidR="00AD2BBC">
        <w:rPr>
          <w:rFonts w:eastAsia="Calibri"/>
          <w:color w:val="auto"/>
        </w:rPr>
        <w:t>“ sõnadega „</w:t>
      </w:r>
      <w:r w:rsidR="00AD2BBC" w:rsidRPr="00AD2BBC">
        <w:rPr>
          <w:rFonts w:eastAsia="Calibri"/>
          <w:color w:val="auto"/>
        </w:rPr>
        <w:t>või vaba liikumise õigust omava Ühendkuningriigi</w:t>
      </w:r>
      <w:r w:rsidR="00AD2BBC">
        <w:rPr>
          <w:rFonts w:eastAsia="Calibri"/>
          <w:color w:val="auto"/>
        </w:rPr>
        <w:t>“;</w:t>
      </w:r>
    </w:p>
    <w:p w14:paraId="2FB1588A" w14:textId="77777777" w:rsidR="00AD2BBC" w:rsidRDefault="00AD2BBC" w:rsidP="00546EFB">
      <w:pPr>
        <w:jc w:val="both"/>
        <w:rPr>
          <w:rFonts w:eastAsia="Calibri"/>
          <w:b/>
          <w:bCs/>
          <w:color w:val="auto"/>
        </w:rPr>
      </w:pPr>
    </w:p>
    <w:p w14:paraId="170351A7" w14:textId="7590AE81" w:rsidR="00546EFB" w:rsidRPr="00235DEA" w:rsidRDefault="006B5E4B" w:rsidP="00546EFB">
      <w:pPr>
        <w:jc w:val="both"/>
        <w:rPr>
          <w:rFonts w:eastAsia="Calibri"/>
          <w:color w:val="auto"/>
        </w:rPr>
      </w:pPr>
      <w:r>
        <w:rPr>
          <w:rFonts w:eastAsia="Calibri"/>
          <w:b/>
          <w:bCs/>
          <w:color w:val="auto"/>
        </w:rPr>
        <w:t>3</w:t>
      </w:r>
      <w:r w:rsidR="00B8661D">
        <w:rPr>
          <w:rFonts w:eastAsia="Calibri"/>
          <w:b/>
          <w:bCs/>
          <w:color w:val="auto"/>
        </w:rPr>
        <w:t>1</w:t>
      </w:r>
      <w:r w:rsidR="00546EFB" w:rsidRPr="00235DEA">
        <w:rPr>
          <w:rFonts w:eastAsia="Calibri"/>
          <w:b/>
          <w:bCs/>
          <w:color w:val="auto"/>
        </w:rPr>
        <w:t xml:space="preserve">) </w:t>
      </w:r>
      <w:r w:rsidR="00546EFB" w:rsidRPr="00235DEA">
        <w:rPr>
          <w:rFonts w:eastAsia="Calibri"/>
          <w:color w:val="auto"/>
        </w:rPr>
        <w:t>paragrahvi 9 lõiget 4 täiendatakse punktiga 4</w:t>
      </w:r>
      <w:r w:rsidR="00546EFB" w:rsidRPr="00235DEA">
        <w:rPr>
          <w:rFonts w:eastAsia="Calibri"/>
          <w:color w:val="auto"/>
          <w:vertAlign w:val="superscript"/>
        </w:rPr>
        <w:t>1</w:t>
      </w:r>
      <w:r w:rsidR="00546EFB" w:rsidRPr="00235DEA">
        <w:rPr>
          <w:rFonts w:eastAsia="Calibri"/>
          <w:color w:val="auto"/>
        </w:rPr>
        <w:t xml:space="preserve"> järgmises sõnastuses:</w:t>
      </w:r>
    </w:p>
    <w:p w14:paraId="7560221F" w14:textId="77777777" w:rsidR="00546EFB" w:rsidRPr="00235DEA" w:rsidRDefault="00546EFB" w:rsidP="00546EFB">
      <w:pPr>
        <w:jc w:val="both"/>
        <w:rPr>
          <w:rFonts w:eastAsia="Calibri"/>
          <w:color w:val="auto"/>
        </w:rPr>
      </w:pPr>
    </w:p>
    <w:p w14:paraId="0409F0C8" w14:textId="77777777" w:rsidR="00546EFB" w:rsidRPr="00235DEA" w:rsidRDefault="00546EFB" w:rsidP="00546EFB">
      <w:pPr>
        <w:jc w:val="both"/>
        <w:rPr>
          <w:rFonts w:eastAsia="Calibri"/>
          <w:color w:val="auto"/>
        </w:rPr>
      </w:pPr>
      <w:r w:rsidRPr="00235DEA">
        <w:rPr>
          <w:rFonts w:eastAsia="Calibri"/>
          <w:color w:val="auto"/>
        </w:rPr>
        <w:t>„4</w:t>
      </w:r>
      <w:r w:rsidRPr="00235DEA">
        <w:rPr>
          <w:rFonts w:eastAsia="Calibri"/>
          <w:color w:val="auto"/>
          <w:vertAlign w:val="superscript"/>
        </w:rPr>
        <w:t>1</w:t>
      </w:r>
      <w:r w:rsidRPr="00235DEA">
        <w:rPr>
          <w:rFonts w:eastAsia="Calibri"/>
          <w:color w:val="auto"/>
        </w:rPr>
        <w:t xml:space="preserve">) </w:t>
      </w:r>
      <w:bookmarkStart w:id="101" w:name="_Hlk193108217"/>
      <w:r w:rsidRPr="00235DEA">
        <w:rPr>
          <w:rFonts w:eastAsia="Calibri"/>
          <w:color w:val="auto"/>
        </w:rPr>
        <w:t>andmed taotluse kooskõlastamise kohta</w:t>
      </w:r>
      <w:bookmarkEnd w:id="101"/>
      <w:r w:rsidRPr="00235DEA">
        <w:rPr>
          <w:rFonts w:eastAsia="Calibri"/>
          <w:color w:val="auto"/>
        </w:rPr>
        <w:t>;“;</w:t>
      </w:r>
    </w:p>
    <w:p w14:paraId="0C66E354" w14:textId="77777777" w:rsidR="00546EFB" w:rsidRDefault="00546EFB" w:rsidP="00546EFB">
      <w:pPr>
        <w:jc w:val="both"/>
        <w:rPr>
          <w:rFonts w:eastAsia="Calibri"/>
          <w:color w:val="auto"/>
        </w:rPr>
      </w:pPr>
    </w:p>
    <w:p w14:paraId="5EE7A4D9" w14:textId="32418B18" w:rsidR="00AD2BBC" w:rsidRDefault="00AD2BBC" w:rsidP="00546EFB">
      <w:pPr>
        <w:jc w:val="both"/>
        <w:rPr>
          <w:rFonts w:eastAsia="Calibri"/>
          <w:color w:val="auto"/>
        </w:rPr>
      </w:pPr>
      <w:r>
        <w:rPr>
          <w:rFonts w:eastAsia="Calibri"/>
          <w:b/>
          <w:bCs/>
          <w:color w:val="auto"/>
        </w:rPr>
        <w:t>3</w:t>
      </w:r>
      <w:r w:rsidR="00B8661D">
        <w:rPr>
          <w:rFonts w:eastAsia="Calibri"/>
          <w:b/>
          <w:bCs/>
          <w:color w:val="auto"/>
        </w:rPr>
        <w:t>2</w:t>
      </w:r>
      <w:r w:rsidRPr="00F34787">
        <w:rPr>
          <w:rFonts w:eastAsia="Calibri"/>
          <w:b/>
          <w:bCs/>
          <w:color w:val="auto"/>
        </w:rPr>
        <w:t>)</w:t>
      </w:r>
      <w:r w:rsidRPr="00AD2BBC">
        <w:rPr>
          <w:rFonts w:eastAsia="Calibri"/>
          <w:color w:val="auto"/>
        </w:rPr>
        <w:t xml:space="preserve"> paragrahvi 9 lõike </w:t>
      </w:r>
      <w:r>
        <w:rPr>
          <w:rFonts w:eastAsia="Calibri"/>
          <w:color w:val="auto"/>
        </w:rPr>
        <w:t>4 punkti 5 täiendatakse pärast sõna „</w:t>
      </w:r>
      <w:r w:rsidR="00AE4FBA">
        <w:rPr>
          <w:rFonts w:eastAsia="Calibri"/>
          <w:color w:val="auto"/>
        </w:rPr>
        <w:t xml:space="preserve">kordsus“ sõnadega „, </w:t>
      </w:r>
      <w:r w:rsidR="00AE4FBA" w:rsidRPr="00AE4FBA">
        <w:rPr>
          <w:rFonts w:eastAsia="Calibri"/>
          <w:color w:val="auto"/>
        </w:rPr>
        <w:t>territoriaalne kehtivus, viisakleebisele kantavad märked</w:t>
      </w:r>
      <w:r w:rsidR="00AE4FBA">
        <w:rPr>
          <w:rFonts w:eastAsia="Calibri"/>
          <w:color w:val="auto"/>
        </w:rPr>
        <w:t>“;</w:t>
      </w:r>
    </w:p>
    <w:p w14:paraId="2FA832E2" w14:textId="77777777" w:rsidR="00AE4FBA" w:rsidRDefault="00AE4FBA" w:rsidP="00546EFB">
      <w:pPr>
        <w:jc w:val="both"/>
        <w:rPr>
          <w:rFonts w:eastAsia="Calibri"/>
          <w:color w:val="auto"/>
        </w:rPr>
      </w:pPr>
    </w:p>
    <w:p w14:paraId="34BA591B" w14:textId="6F75E89C" w:rsidR="00AE4FBA" w:rsidRDefault="00AE4FBA" w:rsidP="00546EFB">
      <w:pPr>
        <w:jc w:val="both"/>
        <w:rPr>
          <w:rFonts w:eastAsia="Calibri"/>
          <w:color w:val="auto"/>
        </w:rPr>
      </w:pPr>
      <w:r w:rsidRPr="0053205C">
        <w:rPr>
          <w:rFonts w:eastAsia="Calibri"/>
          <w:b/>
          <w:bCs/>
          <w:color w:val="auto"/>
        </w:rPr>
        <w:t>3</w:t>
      </w:r>
      <w:r w:rsidR="00B8661D">
        <w:rPr>
          <w:rFonts w:eastAsia="Calibri"/>
          <w:b/>
          <w:bCs/>
          <w:color w:val="auto"/>
        </w:rPr>
        <w:t>3</w:t>
      </w:r>
      <w:r w:rsidRPr="0053205C">
        <w:rPr>
          <w:rFonts w:eastAsia="Calibri"/>
          <w:b/>
          <w:bCs/>
          <w:color w:val="auto"/>
        </w:rPr>
        <w:t>)</w:t>
      </w:r>
      <w:r w:rsidRPr="00AE4FBA">
        <w:rPr>
          <w:rFonts w:eastAsia="Calibri"/>
          <w:color w:val="auto"/>
        </w:rPr>
        <w:t xml:space="preserve"> paragrahvi 9 lõiget 4 täiendatakse punktiga </w:t>
      </w:r>
      <w:r>
        <w:rPr>
          <w:rFonts w:eastAsia="Calibri"/>
          <w:color w:val="auto"/>
        </w:rPr>
        <w:t>8</w:t>
      </w:r>
      <w:r w:rsidRPr="00AE4FBA">
        <w:rPr>
          <w:rFonts w:eastAsia="Calibri"/>
          <w:color w:val="auto"/>
        </w:rPr>
        <w:t xml:space="preserve"> järgmises sõnastuses:</w:t>
      </w:r>
    </w:p>
    <w:p w14:paraId="2AB19506" w14:textId="77777777" w:rsidR="00AD2BBC" w:rsidRDefault="00AD2BBC" w:rsidP="00546EFB">
      <w:pPr>
        <w:jc w:val="both"/>
        <w:rPr>
          <w:rFonts w:eastAsia="Calibri"/>
          <w:color w:val="auto"/>
        </w:rPr>
      </w:pPr>
    </w:p>
    <w:p w14:paraId="2FE1DD8D" w14:textId="7985287B" w:rsidR="00AE4FBA" w:rsidRDefault="00AE4FBA" w:rsidP="00546EFB">
      <w:pPr>
        <w:jc w:val="both"/>
        <w:rPr>
          <w:rFonts w:eastAsia="Calibri"/>
          <w:color w:val="auto"/>
        </w:rPr>
      </w:pPr>
      <w:r>
        <w:rPr>
          <w:rFonts w:eastAsia="Calibri"/>
          <w:color w:val="auto"/>
        </w:rPr>
        <w:t xml:space="preserve">„8) </w:t>
      </w:r>
      <w:r w:rsidRPr="00AE4FBA">
        <w:rPr>
          <w:rFonts w:eastAsia="Calibri"/>
          <w:color w:val="auto"/>
        </w:rPr>
        <w:t>andmed menetluses muude tähtsust omavate asjaolude ja kogutud dokumentide kohta</w:t>
      </w:r>
      <w:r w:rsidR="0053205C">
        <w:rPr>
          <w:rFonts w:eastAsia="Calibri"/>
          <w:color w:val="auto"/>
        </w:rPr>
        <w:t>.</w:t>
      </w:r>
      <w:r>
        <w:rPr>
          <w:rFonts w:eastAsia="Calibri"/>
          <w:color w:val="auto"/>
        </w:rPr>
        <w:t>“;</w:t>
      </w:r>
    </w:p>
    <w:p w14:paraId="125EAFA4" w14:textId="77777777" w:rsidR="00AE4FBA" w:rsidRPr="00235DEA" w:rsidRDefault="00AE4FBA" w:rsidP="00546EFB">
      <w:pPr>
        <w:jc w:val="both"/>
        <w:rPr>
          <w:rFonts w:eastAsia="Calibri"/>
          <w:color w:val="auto"/>
        </w:rPr>
      </w:pPr>
    </w:p>
    <w:p w14:paraId="0B5771D7" w14:textId="038961AF" w:rsidR="0049332F" w:rsidRPr="00235DEA" w:rsidRDefault="00AD2BBC" w:rsidP="00546EFB">
      <w:pPr>
        <w:jc w:val="both"/>
        <w:rPr>
          <w:rFonts w:eastAsia="Calibri"/>
          <w:color w:val="auto"/>
        </w:rPr>
      </w:pPr>
      <w:r>
        <w:rPr>
          <w:rFonts w:eastAsia="Calibri"/>
          <w:b/>
          <w:bCs/>
          <w:color w:val="auto"/>
        </w:rPr>
        <w:lastRenderedPageBreak/>
        <w:t>3</w:t>
      </w:r>
      <w:r w:rsidR="00B8661D">
        <w:rPr>
          <w:rFonts w:eastAsia="Calibri"/>
          <w:b/>
          <w:bCs/>
          <w:color w:val="auto"/>
        </w:rPr>
        <w:t>4</w:t>
      </w:r>
      <w:r w:rsidR="0049332F" w:rsidRPr="00235DEA">
        <w:rPr>
          <w:rFonts w:eastAsia="Calibri"/>
          <w:b/>
          <w:bCs/>
          <w:color w:val="auto"/>
        </w:rPr>
        <w:t>)</w:t>
      </w:r>
      <w:r w:rsidR="0049332F" w:rsidRPr="00235DEA">
        <w:rPr>
          <w:rFonts w:eastAsia="Calibri"/>
          <w:color w:val="auto"/>
        </w:rPr>
        <w:t xml:space="preserve"> paragrahvi 9 täiendatakse lõigetega 6 ja 7 järgmises sõnastuses:</w:t>
      </w:r>
    </w:p>
    <w:p w14:paraId="44221ECA" w14:textId="77777777" w:rsidR="0049332F" w:rsidRPr="00235DEA" w:rsidRDefault="0049332F" w:rsidP="00546EFB">
      <w:pPr>
        <w:jc w:val="both"/>
        <w:rPr>
          <w:rFonts w:eastAsia="Calibri"/>
          <w:color w:val="auto"/>
        </w:rPr>
      </w:pPr>
    </w:p>
    <w:p w14:paraId="5A0E16A2" w14:textId="6E8698D2" w:rsidR="0031403D" w:rsidRPr="00235DEA" w:rsidRDefault="0049332F" w:rsidP="0031403D">
      <w:pPr>
        <w:jc w:val="both"/>
        <w:rPr>
          <w:rFonts w:eastAsia="Times New Roman" w:cs="Times New Roman"/>
          <w:color w:val="auto"/>
          <w:kern w:val="0"/>
          <w:szCs w:val="24"/>
          <w:lang w:eastAsia="et-EE"/>
          <w14:ligatures w14:val="none"/>
        </w:rPr>
      </w:pPr>
      <w:r w:rsidRPr="00235DEA">
        <w:rPr>
          <w:rFonts w:eastAsia="Calibri"/>
          <w:color w:val="auto"/>
        </w:rPr>
        <w:t>„</w:t>
      </w:r>
      <w:r w:rsidR="0031403D" w:rsidRPr="00235DEA">
        <w:rPr>
          <w:rFonts w:eastAsia="Times New Roman" w:cs="Times New Roman"/>
          <w:color w:val="auto"/>
          <w:kern w:val="0"/>
          <w:szCs w:val="24"/>
          <w:lang w:eastAsia="et-EE"/>
          <w14:ligatures w14:val="none"/>
        </w:rPr>
        <w:t xml:space="preserve">(6) </w:t>
      </w:r>
      <w:bookmarkStart w:id="102" w:name="_Hlk193108286"/>
      <w:r w:rsidR="00F91D31">
        <w:rPr>
          <w:rFonts w:eastAsia="Times New Roman" w:cs="Times New Roman"/>
          <w:color w:val="auto"/>
          <w:kern w:val="0"/>
          <w:szCs w:val="24"/>
          <w:lang w:eastAsia="et-EE"/>
          <w14:ligatures w14:val="none"/>
        </w:rPr>
        <w:t>P</w:t>
      </w:r>
      <w:r w:rsidR="0031403D" w:rsidRPr="00235DEA">
        <w:rPr>
          <w:rFonts w:eastAsia="Times New Roman" w:cs="Times New Roman"/>
          <w:color w:val="auto"/>
          <w:kern w:val="0"/>
          <w:szCs w:val="24"/>
          <w:lang w:eastAsia="et-EE"/>
          <w14:ligatures w14:val="none"/>
        </w:rPr>
        <w:t>ikaajalise viisa taotle</w:t>
      </w:r>
      <w:r w:rsidR="00F91D31">
        <w:rPr>
          <w:rFonts w:eastAsia="Times New Roman" w:cs="Times New Roman"/>
          <w:color w:val="auto"/>
          <w:kern w:val="0"/>
          <w:szCs w:val="24"/>
          <w:lang w:eastAsia="et-EE"/>
          <w14:ligatures w14:val="none"/>
        </w:rPr>
        <w:t xml:space="preserve">misel kantakse andmekogusse taotleja lähedase sugulase ja </w:t>
      </w:r>
      <w:r w:rsidR="0031403D" w:rsidRPr="00235DEA">
        <w:rPr>
          <w:rFonts w:eastAsia="Times New Roman" w:cs="Times New Roman"/>
          <w:color w:val="auto"/>
          <w:kern w:val="0"/>
          <w:szCs w:val="24"/>
          <w:lang w:eastAsia="et-EE"/>
          <w14:ligatures w14:val="none"/>
        </w:rPr>
        <w:t xml:space="preserve">perekonnaliikme kohta </w:t>
      </w:r>
      <w:r w:rsidR="00F91D31">
        <w:rPr>
          <w:rFonts w:eastAsia="Times New Roman" w:cs="Times New Roman"/>
          <w:color w:val="auto"/>
          <w:kern w:val="0"/>
          <w:szCs w:val="24"/>
          <w:lang w:eastAsia="et-EE"/>
          <w14:ligatures w14:val="none"/>
        </w:rPr>
        <w:t xml:space="preserve">lisaks </w:t>
      </w:r>
      <w:r w:rsidR="0031403D" w:rsidRPr="00235DEA">
        <w:rPr>
          <w:rFonts w:eastAsia="Times New Roman" w:cs="Times New Roman"/>
          <w:color w:val="auto"/>
          <w:kern w:val="0"/>
          <w:szCs w:val="24"/>
          <w:lang w:eastAsia="et-EE"/>
          <w14:ligatures w14:val="none"/>
        </w:rPr>
        <w:t>käesolevas määruses sätestatud andmetele järgmised andmed</w:t>
      </w:r>
      <w:bookmarkEnd w:id="102"/>
      <w:r w:rsidR="0031403D" w:rsidRPr="00235DEA">
        <w:rPr>
          <w:rFonts w:eastAsia="Times New Roman" w:cs="Times New Roman"/>
          <w:color w:val="auto"/>
          <w:kern w:val="0"/>
          <w:szCs w:val="24"/>
          <w:lang w:eastAsia="et-EE"/>
          <w14:ligatures w14:val="none"/>
        </w:rPr>
        <w:t>:</w:t>
      </w:r>
    </w:p>
    <w:p w14:paraId="69871998"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1) suhe taotlejaga;</w:t>
      </w:r>
    </w:p>
    <w:p w14:paraId="7EEDC6C3"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2) abikaasa puhul välisriigis sõlmitud abielu aeg ja koht ning registreeritud elukaaslase puhul välisriigis kooselu registreerimise aeg ja koht;</w:t>
      </w:r>
    </w:p>
    <w:p w14:paraId="02EF3249"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3) eesnimi või -nimed;</w:t>
      </w:r>
    </w:p>
    <w:p w14:paraId="2D68CF58"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4) perekonnanimi või -nimed;</w:t>
      </w:r>
    </w:p>
    <w:p w14:paraId="28E73EFC"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5) sugu;</w:t>
      </w:r>
    </w:p>
    <w:p w14:paraId="4A681620"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6) Eesti isikukood või selle puudumisel sünniaeg;</w:t>
      </w:r>
    </w:p>
    <w:p w14:paraId="16259588"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7) kodakondsus või kodakondsused;</w:t>
      </w:r>
    </w:p>
    <w:p w14:paraId="3AE635F5"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8) sünnikoht riigi täpsusega;</w:t>
      </w:r>
    </w:p>
    <w:p w14:paraId="2CB0D0A5"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9) kontaktandmed, sealhulgas kontaktaadress (tänav või talu, maja- ja korterinumber, küla või alev või linn, vald, maakond, riik, sihtnumber), e-posti aadress ja telefoninumber.</w:t>
      </w:r>
    </w:p>
    <w:p w14:paraId="16411F36" w14:textId="77777777" w:rsidR="0031403D" w:rsidRPr="00235DEA" w:rsidRDefault="0031403D" w:rsidP="0031403D">
      <w:pPr>
        <w:jc w:val="both"/>
        <w:rPr>
          <w:rFonts w:eastAsia="Times New Roman" w:cs="Times New Roman"/>
          <w:color w:val="auto"/>
          <w:kern w:val="0"/>
          <w:szCs w:val="24"/>
          <w:lang w:eastAsia="et-EE"/>
          <w14:ligatures w14:val="none"/>
        </w:rPr>
      </w:pPr>
    </w:p>
    <w:p w14:paraId="5B572937"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(7) Pikaajalise viisa taotleja kohta, kes teenib või on teeninud välisriigi relvajõududes, sealhulgas kaadrisõjaväelasena, luure- või julgeolekuteenistuses, või kes osaleb või on osalenud sõjaväelistes operatsioonides väljaspool Eestit, kantakse lisaks käesolevas määruses sätestatud andmetele andmekogusse järgmised andmed:</w:t>
      </w:r>
    </w:p>
    <w:p w14:paraId="39D51193"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1) andmed õppimise kohta sõjaväelistes erikoolides ja -kursustel, sealhulgas kooli või kursuse nimetus, eriala, kooli aadress ja õppimise aeg;</w:t>
      </w:r>
    </w:p>
    <w:p w14:paraId="3E101223" w14:textId="77777777" w:rsidR="0031403D" w:rsidRPr="00235DEA" w:rsidRDefault="0031403D" w:rsidP="0031403D">
      <w:pPr>
        <w:jc w:val="both"/>
        <w:rPr>
          <w:rFonts w:eastAsia="Times New Roman" w:cs="Times New Roman"/>
          <w:color w:val="auto"/>
          <w:kern w:val="0"/>
          <w:szCs w:val="24"/>
          <w:lang w:eastAsia="et-EE"/>
          <w14:ligatures w14:val="none"/>
        </w:rPr>
      </w:pPr>
      <w:r w:rsidRPr="00235DEA">
        <w:rPr>
          <w:rFonts w:eastAsia="Times New Roman" w:cs="Times New Roman"/>
          <w:color w:val="auto"/>
          <w:kern w:val="0"/>
          <w:szCs w:val="24"/>
          <w:lang w:eastAsia="et-EE"/>
          <w14:ligatures w14:val="none"/>
        </w:rPr>
        <w:t>2) andmed sõjaväelistest operatsioonidest osavõtmise kohta teiste riikide territooriumil, sealhulgas selle riigi nimi, ametikoht, osalemise aeg ja ülesanne;</w:t>
      </w:r>
    </w:p>
    <w:p w14:paraId="4A7DD571" w14:textId="0994AB79" w:rsidR="0049332F" w:rsidRPr="00235DEA" w:rsidRDefault="0031403D" w:rsidP="0031403D">
      <w:pPr>
        <w:jc w:val="both"/>
        <w:rPr>
          <w:rFonts w:eastAsia="Calibri" w:cs="Times New Roman"/>
          <w:color w:val="auto"/>
          <w:kern w:val="0"/>
          <w:szCs w:val="24"/>
          <w14:ligatures w14:val="none"/>
        </w:rPr>
      </w:pPr>
      <w:r w:rsidRPr="00235DEA">
        <w:rPr>
          <w:rFonts w:eastAsia="Times New Roman" w:cs="Times New Roman"/>
          <w:color w:val="auto"/>
          <w:kern w:val="0"/>
          <w:szCs w:val="24"/>
          <w:lang w:eastAsia="et-EE"/>
          <w14:ligatures w14:val="none"/>
        </w:rPr>
        <w:t>3) teenistus- või töökäigu kirjeldus, sealhulgas asutuse nimi, aadress, sõjaväeosa number, ameti- või töökoht, ülesanne, tegevussuund, väeliik, teenistuse või töötamise periood.</w:t>
      </w:r>
      <w:r w:rsidR="0049332F" w:rsidRPr="00235DEA">
        <w:rPr>
          <w:rFonts w:eastAsia="Calibri" w:cs="Times New Roman"/>
          <w:color w:val="auto"/>
          <w:kern w:val="0"/>
          <w:szCs w:val="24"/>
          <w:shd w:val="clear" w:color="auto" w:fill="FFFFFF"/>
          <w14:ligatures w14:val="none"/>
        </w:rPr>
        <w:t>“;</w:t>
      </w:r>
    </w:p>
    <w:p w14:paraId="0BFA38EC" w14:textId="77777777" w:rsidR="0049332F" w:rsidRPr="00235DEA" w:rsidRDefault="0049332F" w:rsidP="00546EFB">
      <w:pPr>
        <w:jc w:val="both"/>
        <w:rPr>
          <w:rFonts w:eastAsia="Calibri"/>
          <w:color w:val="auto"/>
        </w:rPr>
      </w:pPr>
    </w:p>
    <w:p w14:paraId="622BC99B" w14:textId="50A1B47E" w:rsidR="00546EFB" w:rsidRPr="00235DEA" w:rsidRDefault="00AE4FBA" w:rsidP="00546EFB">
      <w:pPr>
        <w:jc w:val="both"/>
        <w:rPr>
          <w:rFonts w:eastAsia="Calibri"/>
          <w:color w:val="auto"/>
        </w:rPr>
      </w:pPr>
      <w:r>
        <w:rPr>
          <w:rFonts w:eastAsia="Calibri"/>
          <w:b/>
          <w:bCs/>
          <w:color w:val="auto"/>
        </w:rPr>
        <w:t>3</w:t>
      </w:r>
      <w:r w:rsidR="00B8661D">
        <w:rPr>
          <w:rFonts w:eastAsia="Calibri"/>
          <w:b/>
          <w:bCs/>
          <w:color w:val="auto"/>
        </w:rPr>
        <w:t>5</w:t>
      </w:r>
      <w:r w:rsidR="00546EFB" w:rsidRPr="00235DEA">
        <w:rPr>
          <w:rFonts w:eastAsia="Calibri"/>
          <w:b/>
          <w:bCs/>
          <w:color w:val="auto"/>
        </w:rPr>
        <w:t>)</w:t>
      </w:r>
      <w:r w:rsidR="00546EFB" w:rsidRPr="00235DEA">
        <w:rPr>
          <w:rFonts w:eastAsia="Calibri"/>
          <w:color w:val="auto"/>
        </w:rPr>
        <w:t xml:space="preserve"> paragrahvi 10</w:t>
      </w:r>
      <w:r w:rsidR="00546EFB" w:rsidRPr="00235DEA">
        <w:rPr>
          <w:rFonts w:eastAsia="Calibri"/>
          <w:color w:val="auto"/>
          <w:vertAlign w:val="superscript"/>
        </w:rPr>
        <w:t>1</w:t>
      </w:r>
      <w:r w:rsidR="00546EFB" w:rsidRPr="00235DEA">
        <w:rPr>
          <w:rFonts w:eastAsia="Calibri"/>
          <w:color w:val="auto"/>
        </w:rPr>
        <w:t xml:space="preserve"> lõiget 1 täiendatakse punktiga 2</w:t>
      </w:r>
      <w:r w:rsidR="00546EFB" w:rsidRPr="00235DEA">
        <w:rPr>
          <w:rFonts w:eastAsia="Calibri"/>
          <w:color w:val="auto"/>
          <w:vertAlign w:val="superscript"/>
        </w:rPr>
        <w:t>1</w:t>
      </w:r>
      <w:r w:rsidR="00546EFB" w:rsidRPr="00235DEA">
        <w:rPr>
          <w:rFonts w:eastAsia="Calibri"/>
          <w:color w:val="auto"/>
        </w:rPr>
        <w:t xml:space="preserve"> järgmises sõnastuses:</w:t>
      </w:r>
    </w:p>
    <w:p w14:paraId="44E23313" w14:textId="77777777" w:rsidR="00546EFB" w:rsidRPr="00235DEA" w:rsidRDefault="00546EFB" w:rsidP="00546EFB">
      <w:pPr>
        <w:jc w:val="both"/>
        <w:rPr>
          <w:rFonts w:eastAsia="Calibri"/>
          <w:color w:val="auto"/>
        </w:rPr>
      </w:pPr>
    </w:p>
    <w:p w14:paraId="34CE2BBB" w14:textId="77777777" w:rsidR="00546EFB" w:rsidRPr="00235DEA" w:rsidRDefault="00546EFB" w:rsidP="00546EFB">
      <w:pPr>
        <w:jc w:val="both"/>
        <w:rPr>
          <w:rFonts w:eastAsia="Calibri"/>
          <w:color w:val="auto"/>
        </w:rPr>
      </w:pPr>
      <w:r w:rsidRPr="00235DEA">
        <w:rPr>
          <w:rFonts w:eastAsia="Calibri"/>
          <w:color w:val="auto"/>
        </w:rPr>
        <w:t>„</w:t>
      </w:r>
      <w:bookmarkStart w:id="103" w:name="_Hlk185253499"/>
      <w:r w:rsidRPr="00235DEA">
        <w:rPr>
          <w:rFonts w:eastAsia="Calibri"/>
          <w:color w:val="auto"/>
        </w:rPr>
        <w:t>2</w:t>
      </w:r>
      <w:r w:rsidRPr="00235DEA">
        <w:rPr>
          <w:rFonts w:eastAsia="Calibri"/>
          <w:color w:val="auto"/>
          <w:vertAlign w:val="superscript"/>
        </w:rPr>
        <w:t>1</w:t>
      </w:r>
      <w:r w:rsidRPr="00235DEA">
        <w:rPr>
          <w:rFonts w:eastAsia="Calibri"/>
          <w:color w:val="auto"/>
        </w:rPr>
        <w:t>) kodakondsus või kodakondsused;</w:t>
      </w:r>
      <w:bookmarkEnd w:id="103"/>
      <w:r w:rsidRPr="00235DEA">
        <w:rPr>
          <w:rFonts w:eastAsia="Calibri"/>
          <w:color w:val="auto"/>
        </w:rPr>
        <w:t>“;</w:t>
      </w:r>
    </w:p>
    <w:p w14:paraId="647077E1" w14:textId="77777777" w:rsidR="00546EFB" w:rsidRPr="00235DEA" w:rsidRDefault="00546EFB" w:rsidP="00546EFB">
      <w:pPr>
        <w:jc w:val="both"/>
        <w:rPr>
          <w:rFonts w:eastAsia="Calibri"/>
          <w:color w:val="auto"/>
        </w:rPr>
      </w:pPr>
    </w:p>
    <w:p w14:paraId="49B3CF80" w14:textId="268A0FC1" w:rsidR="00546EFB" w:rsidRPr="00573738" w:rsidRDefault="00AE4FBA" w:rsidP="00546EFB">
      <w:pPr>
        <w:jc w:val="both"/>
        <w:rPr>
          <w:rFonts w:eastAsia="Calibri"/>
          <w:color w:val="auto"/>
        </w:rPr>
      </w:pPr>
      <w:r w:rsidRPr="00573738">
        <w:rPr>
          <w:rFonts w:eastAsia="Calibri"/>
          <w:b/>
          <w:bCs/>
          <w:color w:val="auto"/>
        </w:rPr>
        <w:t>3</w:t>
      </w:r>
      <w:r w:rsidR="00B8661D" w:rsidRPr="00573738">
        <w:rPr>
          <w:rFonts w:eastAsia="Calibri"/>
          <w:b/>
          <w:bCs/>
          <w:color w:val="auto"/>
        </w:rPr>
        <w:t>6</w:t>
      </w:r>
      <w:r w:rsidR="00546EFB" w:rsidRPr="00573738">
        <w:rPr>
          <w:rFonts w:eastAsia="Calibri"/>
          <w:b/>
          <w:bCs/>
          <w:color w:val="auto"/>
        </w:rPr>
        <w:t>)</w:t>
      </w:r>
      <w:r w:rsidR="00546EFB" w:rsidRPr="00573738">
        <w:rPr>
          <w:rFonts w:eastAsia="Calibri"/>
          <w:color w:val="auto"/>
        </w:rPr>
        <w:t xml:space="preserve"> paragrahvi 10</w:t>
      </w:r>
      <w:r w:rsidR="00546EFB" w:rsidRPr="00573738">
        <w:rPr>
          <w:rFonts w:eastAsia="Calibri"/>
          <w:color w:val="auto"/>
          <w:vertAlign w:val="superscript"/>
        </w:rPr>
        <w:t>1</w:t>
      </w:r>
      <w:r w:rsidR="00546EFB" w:rsidRPr="00573738">
        <w:rPr>
          <w:rFonts w:eastAsia="Calibri"/>
          <w:color w:val="auto"/>
        </w:rPr>
        <w:t xml:space="preserve"> lõike 1 punktis 3 asendatakse sõna „isikukood“ sõnaga „sünniaeg“</w:t>
      </w:r>
      <w:r w:rsidR="005731D8" w:rsidRPr="00573738">
        <w:rPr>
          <w:rFonts w:eastAsia="Calibri"/>
          <w:color w:val="auto"/>
        </w:rPr>
        <w:t>;</w:t>
      </w:r>
    </w:p>
    <w:p w14:paraId="28D70652" w14:textId="77777777" w:rsidR="00146A17" w:rsidRPr="00573738" w:rsidRDefault="00146A17" w:rsidP="00546EFB">
      <w:pPr>
        <w:jc w:val="both"/>
        <w:rPr>
          <w:rFonts w:eastAsia="Calibri"/>
          <w:color w:val="auto"/>
        </w:rPr>
      </w:pPr>
    </w:p>
    <w:p w14:paraId="0EA54C4E" w14:textId="0B00F23E" w:rsidR="00146A17" w:rsidRPr="00573738" w:rsidRDefault="00146A17" w:rsidP="00546EFB">
      <w:pPr>
        <w:jc w:val="both"/>
        <w:rPr>
          <w:rFonts w:eastAsia="Calibri"/>
          <w:color w:val="auto"/>
        </w:rPr>
      </w:pPr>
      <w:r w:rsidRPr="00573738">
        <w:rPr>
          <w:rFonts w:eastAsia="Calibri"/>
          <w:b/>
          <w:bCs/>
          <w:color w:val="auto"/>
        </w:rPr>
        <w:t>3</w:t>
      </w:r>
      <w:r w:rsidR="00B8661D" w:rsidRPr="00573738">
        <w:rPr>
          <w:rFonts w:eastAsia="Calibri"/>
          <w:b/>
          <w:bCs/>
          <w:color w:val="auto"/>
        </w:rPr>
        <w:t>7</w:t>
      </w:r>
      <w:r w:rsidRPr="00573738">
        <w:rPr>
          <w:rFonts w:eastAsia="Calibri"/>
          <w:b/>
          <w:bCs/>
          <w:color w:val="auto"/>
        </w:rPr>
        <w:t>)</w:t>
      </w:r>
      <w:r w:rsidRPr="00573738">
        <w:rPr>
          <w:rFonts w:eastAsia="Calibri"/>
          <w:color w:val="auto"/>
        </w:rPr>
        <w:t xml:space="preserve"> paragrahvi 10</w:t>
      </w:r>
      <w:r w:rsidRPr="00573738">
        <w:rPr>
          <w:rFonts w:eastAsia="Calibri"/>
          <w:color w:val="auto"/>
          <w:vertAlign w:val="superscript"/>
        </w:rPr>
        <w:t>1</w:t>
      </w:r>
      <w:r w:rsidRPr="00573738">
        <w:rPr>
          <w:rFonts w:eastAsia="Calibri"/>
          <w:color w:val="auto"/>
        </w:rPr>
        <w:t xml:space="preserve"> lõiget 1 täiendatakse punktiga 7 järgmises sõnastuses:</w:t>
      </w:r>
    </w:p>
    <w:p w14:paraId="1CD7FD8F" w14:textId="77777777" w:rsidR="00146A17" w:rsidRPr="00573738" w:rsidRDefault="00146A17" w:rsidP="00546EFB">
      <w:pPr>
        <w:jc w:val="both"/>
        <w:rPr>
          <w:rFonts w:eastAsia="Calibri"/>
          <w:color w:val="auto"/>
        </w:rPr>
      </w:pPr>
    </w:p>
    <w:p w14:paraId="3F05F042" w14:textId="06F570A6" w:rsidR="00146A17" w:rsidRPr="00573738" w:rsidRDefault="00146A17" w:rsidP="00546EFB">
      <w:pPr>
        <w:jc w:val="both"/>
        <w:rPr>
          <w:rFonts w:eastAsia="Calibri"/>
          <w:color w:val="auto"/>
        </w:rPr>
      </w:pPr>
      <w:r w:rsidRPr="00573738">
        <w:rPr>
          <w:rFonts w:eastAsia="Calibri"/>
          <w:color w:val="auto"/>
        </w:rPr>
        <w:t>„7) foto.“;</w:t>
      </w:r>
    </w:p>
    <w:p w14:paraId="754EC132" w14:textId="77777777" w:rsidR="00F266BE" w:rsidRPr="00573738" w:rsidRDefault="00F266BE" w:rsidP="00546EFB">
      <w:pPr>
        <w:jc w:val="both"/>
        <w:rPr>
          <w:rFonts w:eastAsia="Calibri"/>
          <w:color w:val="auto"/>
        </w:rPr>
      </w:pPr>
    </w:p>
    <w:p w14:paraId="3E2D5BFF" w14:textId="195A02DB" w:rsidR="00AE4FBA" w:rsidRDefault="00AE4FBA" w:rsidP="00546EFB">
      <w:pPr>
        <w:jc w:val="both"/>
        <w:rPr>
          <w:rFonts w:eastAsia="Calibri"/>
          <w:color w:val="auto"/>
        </w:rPr>
      </w:pPr>
      <w:r w:rsidRPr="00573738">
        <w:rPr>
          <w:rFonts w:eastAsia="Calibri"/>
          <w:b/>
          <w:bCs/>
          <w:color w:val="auto"/>
        </w:rPr>
        <w:t>3</w:t>
      </w:r>
      <w:r w:rsidR="00B8661D" w:rsidRPr="00573738">
        <w:rPr>
          <w:rFonts w:eastAsia="Calibri"/>
          <w:b/>
          <w:bCs/>
          <w:color w:val="auto"/>
        </w:rPr>
        <w:t>8</w:t>
      </w:r>
      <w:r w:rsidRPr="00573738">
        <w:rPr>
          <w:rFonts w:eastAsia="Calibri"/>
          <w:b/>
          <w:bCs/>
          <w:color w:val="auto"/>
        </w:rPr>
        <w:t>)</w:t>
      </w:r>
      <w:r w:rsidRPr="00573738">
        <w:rPr>
          <w:rFonts w:eastAsia="Calibri"/>
          <w:color w:val="auto"/>
        </w:rPr>
        <w:t xml:space="preserve"> paragrahv 12 tunnistatakse kehtetuks;</w:t>
      </w:r>
    </w:p>
    <w:p w14:paraId="516764D0" w14:textId="77777777" w:rsidR="00AE4FBA" w:rsidRPr="00235DEA" w:rsidRDefault="00AE4FBA" w:rsidP="00546EFB">
      <w:pPr>
        <w:jc w:val="both"/>
        <w:rPr>
          <w:rFonts w:eastAsia="Calibri"/>
          <w:color w:val="auto"/>
        </w:rPr>
      </w:pPr>
    </w:p>
    <w:p w14:paraId="3890ADF8" w14:textId="19048535" w:rsidR="00F266BE" w:rsidRPr="00235DEA" w:rsidRDefault="00AE4FBA" w:rsidP="00546EFB">
      <w:pPr>
        <w:jc w:val="both"/>
        <w:rPr>
          <w:rFonts w:eastAsia="Calibri"/>
          <w:color w:val="auto"/>
        </w:rPr>
      </w:pPr>
      <w:r>
        <w:rPr>
          <w:rFonts w:eastAsia="Calibri"/>
          <w:b/>
          <w:bCs/>
          <w:color w:val="auto"/>
        </w:rPr>
        <w:t>3</w:t>
      </w:r>
      <w:r w:rsidR="00B8661D">
        <w:rPr>
          <w:rFonts w:eastAsia="Calibri"/>
          <w:b/>
          <w:bCs/>
          <w:color w:val="auto"/>
        </w:rPr>
        <w:t>9</w:t>
      </w:r>
      <w:r w:rsidR="00F266BE" w:rsidRPr="00235DEA">
        <w:rPr>
          <w:rFonts w:eastAsia="Calibri"/>
          <w:b/>
          <w:bCs/>
          <w:color w:val="auto"/>
        </w:rPr>
        <w:t>)</w:t>
      </w:r>
      <w:r w:rsidR="00F266BE" w:rsidRPr="00235DEA">
        <w:rPr>
          <w:rFonts w:eastAsia="Calibri"/>
          <w:color w:val="auto"/>
        </w:rPr>
        <w:t xml:space="preserve"> paragrahvi 14 täiendatakse punktidega 3–1</w:t>
      </w:r>
      <w:r w:rsidR="001100D0" w:rsidRPr="00235DEA">
        <w:rPr>
          <w:rFonts w:eastAsia="Calibri"/>
          <w:color w:val="auto"/>
        </w:rPr>
        <w:t>9</w:t>
      </w:r>
      <w:r w:rsidR="00F266BE" w:rsidRPr="00235DEA">
        <w:rPr>
          <w:rFonts w:eastAsia="Calibri"/>
          <w:color w:val="auto"/>
        </w:rPr>
        <w:t xml:space="preserve"> järgmises sõnastuses:</w:t>
      </w:r>
    </w:p>
    <w:p w14:paraId="54E241CB" w14:textId="77777777" w:rsidR="005731D8" w:rsidRPr="00235DEA" w:rsidRDefault="005731D8" w:rsidP="00546EFB">
      <w:pPr>
        <w:jc w:val="both"/>
        <w:rPr>
          <w:rFonts w:eastAsia="Calibri"/>
          <w:color w:val="auto"/>
        </w:rPr>
      </w:pPr>
    </w:p>
    <w:p w14:paraId="52064B03" w14:textId="32DD2955" w:rsidR="001100D0" w:rsidRPr="00235DEA" w:rsidRDefault="00F266BE" w:rsidP="001100D0">
      <w:pPr>
        <w:jc w:val="both"/>
        <w:rPr>
          <w:rFonts w:eastAsia="Calibri"/>
          <w:color w:val="auto"/>
        </w:rPr>
      </w:pPr>
      <w:r w:rsidRPr="00235DEA">
        <w:rPr>
          <w:rFonts w:eastAsia="Calibri"/>
          <w:color w:val="auto"/>
        </w:rPr>
        <w:t>„</w:t>
      </w:r>
      <w:bookmarkStart w:id="104" w:name="_Hlk193108391"/>
      <w:r w:rsidR="001100D0" w:rsidRPr="00235DEA">
        <w:rPr>
          <w:rFonts w:eastAsia="Calibri"/>
          <w:color w:val="auto"/>
        </w:rPr>
        <w:t>3) automaatse biomeetrilise isikutuvastuse süsteem – välismaalase biomeetrilised andmed;</w:t>
      </w:r>
    </w:p>
    <w:p w14:paraId="567891FF" w14:textId="77777777" w:rsidR="001100D0" w:rsidRPr="00235DEA" w:rsidRDefault="001100D0" w:rsidP="001100D0">
      <w:pPr>
        <w:jc w:val="both"/>
        <w:rPr>
          <w:rFonts w:eastAsia="Calibri"/>
          <w:color w:val="auto"/>
        </w:rPr>
      </w:pPr>
      <w:r w:rsidRPr="00235DEA">
        <w:rPr>
          <w:rFonts w:eastAsia="Calibri"/>
          <w:color w:val="auto"/>
        </w:rPr>
        <w:t>4) eeltäidetud viisataotluse andmekogu – viisa taotlemisel nõutavad andmed;</w:t>
      </w:r>
    </w:p>
    <w:p w14:paraId="6A85D0A8" w14:textId="77777777" w:rsidR="001100D0" w:rsidRPr="00235DEA" w:rsidRDefault="001100D0" w:rsidP="001100D0">
      <w:pPr>
        <w:jc w:val="both"/>
        <w:rPr>
          <w:rFonts w:eastAsia="Calibri"/>
          <w:color w:val="auto"/>
        </w:rPr>
      </w:pPr>
      <w:r w:rsidRPr="00235DEA">
        <w:rPr>
          <w:rFonts w:eastAsia="Calibri"/>
          <w:color w:val="auto"/>
        </w:rPr>
        <w:t>5) Eestis seadusliku aluseta viibivate ja viibinud välismaalaste andmekogu – Eestis ebaseadusliku viibimise ja Eestist lahkuma kohustamise menetlusega seotud andmed;</w:t>
      </w:r>
    </w:p>
    <w:p w14:paraId="2AA2A1E3" w14:textId="77777777" w:rsidR="001100D0" w:rsidRPr="00235DEA" w:rsidRDefault="001100D0" w:rsidP="001100D0">
      <w:pPr>
        <w:jc w:val="both"/>
        <w:rPr>
          <w:rFonts w:eastAsia="Calibri"/>
          <w:color w:val="auto"/>
        </w:rPr>
      </w:pPr>
      <w:r w:rsidRPr="00235DEA">
        <w:rPr>
          <w:rFonts w:eastAsia="Calibri"/>
          <w:color w:val="auto"/>
        </w:rPr>
        <w:t>6) elamislubade ja töölubade register – välismaalase Eestis elamise ja töötamise menetlusega seotud andmed;</w:t>
      </w:r>
    </w:p>
    <w:p w14:paraId="3C2947AC" w14:textId="77777777" w:rsidR="001100D0" w:rsidRPr="00235DEA" w:rsidRDefault="001100D0" w:rsidP="001100D0">
      <w:pPr>
        <w:jc w:val="both"/>
        <w:rPr>
          <w:rFonts w:eastAsia="Calibri"/>
          <w:color w:val="auto"/>
        </w:rPr>
      </w:pPr>
      <w:r w:rsidRPr="00235DEA">
        <w:rPr>
          <w:rFonts w:eastAsia="Calibri"/>
          <w:color w:val="auto"/>
        </w:rPr>
        <w:t>7) infosüsteem POLIS – süüteomenetluse, ennetava tegevuse, otsimise ja jälitusmenetluse andmestiku andmed;</w:t>
      </w:r>
    </w:p>
    <w:p w14:paraId="16AF72E5" w14:textId="77777777" w:rsidR="001100D0" w:rsidRPr="00235DEA" w:rsidRDefault="001100D0" w:rsidP="001100D0">
      <w:pPr>
        <w:jc w:val="both"/>
        <w:rPr>
          <w:rFonts w:eastAsia="Calibri"/>
          <w:color w:val="auto"/>
        </w:rPr>
      </w:pPr>
      <w:r w:rsidRPr="00235DEA">
        <w:rPr>
          <w:rFonts w:eastAsia="Calibri"/>
          <w:color w:val="auto"/>
        </w:rPr>
        <w:t>8) Interpoli andmebaasid – isikuandmed ning varastatud või kaotatud reisidokumendi andmed;</w:t>
      </w:r>
    </w:p>
    <w:p w14:paraId="63D773C3" w14:textId="77777777" w:rsidR="001100D0" w:rsidRPr="00235DEA" w:rsidRDefault="001100D0" w:rsidP="001100D0">
      <w:pPr>
        <w:jc w:val="both"/>
        <w:rPr>
          <w:rFonts w:eastAsia="Calibri"/>
          <w:color w:val="auto"/>
        </w:rPr>
      </w:pPr>
      <w:r w:rsidRPr="00235DEA">
        <w:rPr>
          <w:rFonts w:eastAsia="Calibri"/>
          <w:color w:val="auto"/>
        </w:rPr>
        <w:lastRenderedPageBreak/>
        <w:t>9) isikut tõendavate dokumentide andmekogu – isiku tuvastamise ja isikusamasuse kontrollimisega seotud andmed ning isikut tõendava dokumendi menetlusega seotud andmed;</w:t>
      </w:r>
    </w:p>
    <w:p w14:paraId="5B80DEFF" w14:textId="77777777" w:rsidR="001100D0" w:rsidRPr="00235DEA" w:rsidRDefault="001100D0" w:rsidP="001100D0">
      <w:pPr>
        <w:jc w:val="both"/>
        <w:rPr>
          <w:rFonts w:eastAsia="Calibri"/>
          <w:color w:val="auto"/>
        </w:rPr>
      </w:pPr>
      <w:r w:rsidRPr="00235DEA">
        <w:rPr>
          <w:rFonts w:eastAsia="Calibri"/>
          <w:color w:val="auto"/>
        </w:rPr>
        <w:t>10) karistusregister – välismaalase või muu taotlusega seotud isiku karistusandmed;</w:t>
      </w:r>
    </w:p>
    <w:p w14:paraId="79F7D0B3" w14:textId="77777777" w:rsidR="001100D0" w:rsidRPr="00235DEA" w:rsidRDefault="001100D0" w:rsidP="001100D0">
      <w:pPr>
        <w:jc w:val="both"/>
        <w:rPr>
          <w:rFonts w:eastAsia="Calibri"/>
          <w:color w:val="auto"/>
        </w:rPr>
      </w:pPr>
      <w:r w:rsidRPr="00235DEA">
        <w:rPr>
          <w:rFonts w:eastAsia="Calibri"/>
          <w:color w:val="auto"/>
        </w:rPr>
        <w:t>11) piirikontrolli andmekogu – välismaalase piiriületusega seotud andmed;</w:t>
      </w:r>
    </w:p>
    <w:p w14:paraId="330E4ABB" w14:textId="10AB3C72" w:rsidR="001100D0" w:rsidRPr="00235DEA" w:rsidRDefault="001100D0" w:rsidP="001100D0">
      <w:pPr>
        <w:jc w:val="both"/>
        <w:rPr>
          <w:rFonts w:eastAsia="Calibri"/>
          <w:color w:val="auto"/>
        </w:rPr>
      </w:pPr>
      <w:r w:rsidRPr="00235DEA">
        <w:rPr>
          <w:rFonts w:eastAsia="Calibri"/>
          <w:color w:val="auto"/>
        </w:rPr>
        <w:t>12) Schengeni infosüsteemi riiklik register – loovutamise või väljaandmise eesmärgil tagaotsitava isiku andmed, välismaalase suhtes kohaldatud sissesõidukeelu andmed, lahkumisettekirjutuse või kohtulahendiga pandud lahkumiskohustuse andmed, kadunud isiku või sellise isiku andmed, kes on vaja tema enda turvalisuse huvides või kaitseks ohu eest ajutiselt paigutada turvalisse paika, tagaotsitava tunnistaja ja süüdistatava või süüdimõistetu andmed, andmed isiku, dokumendiplangi ja isikut tõendava dokumendi kohta varjatud, küsitlus- või erikontrolli teostamiseks ning varastatud, ebaseaduslikult omastatud või kaotatud dokumendiplangi ja kehtetuks tunnistatud isikut tõendava dokumendi andmed, mis on kantud Schengeni infosüsteemi riiklikusse registrisse arestimise, konfiskeerimise või kriminaalmenetluses asitõendi tagamiseks;</w:t>
      </w:r>
    </w:p>
    <w:p w14:paraId="4655AA65" w14:textId="78AE58EC" w:rsidR="001100D0" w:rsidRPr="00235DEA" w:rsidRDefault="001100D0" w:rsidP="001100D0">
      <w:pPr>
        <w:jc w:val="both"/>
        <w:rPr>
          <w:rFonts w:eastAsia="Calibri"/>
          <w:color w:val="auto"/>
        </w:rPr>
      </w:pPr>
      <w:r w:rsidRPr="00235DEA">
        <w:rPr>
          <w:rFonts w:eastAsia="Calibri"/>
          <w:color w:val="auto"/>
        </w:rPr>
        <w:t>13) rahvastikuregister – taotleja elamisõiguse kontrolli ja seadusjärgse esindaja ning taotleja Eestis või muus Schengeni konventsiooni liikmesriigis elava külastatava isiku ja taotleja Euroopa Liidu, Euroopa Majanduspiirkonna liikmesriigi või Šveitsi Konföderatsiooni kodanikust perekonnaliikme isikuandmed, elu- ja viibimiskoha andmed, perekonnaseisuandmed, surmaandmed ning vanemate, abikaasa või registreeritud elukaaslase ja lapse andmed;</w:t>
      </w:r>
    </w:p>
    <w:p w14:paraId="5F76C2F3" w14:textId="77777777" w:rsidR="001100D0" w:rsidRPr="00235DEA" w:rsidRDefault="001100D0" w:rsidP="001100D0">
      <w:pPr>
        <w:jc w:val="both"/>
        <w:rPr>
          <w:rFonts w:eastAsia="Calibri"/>
          <w:color w:val="auto"/>
        </w:rPr>
      </w:pPr>
      <w:r w:rsidRPr="00235DEA">
        <w:rPr>
          <w:rFonts w:eastAsia="Calibri"/>
          <w:color w:val="auto"/>
        </w:rPr>
        <w:t>14) riiki sisenemise ja riigist lahkumise süsteem – automaatkalkulaatori andmed ning välismaalase isikliku toimikuga ning sellega seotud riiki sisenemise ja riigist lahkumise andmestikuga või andmestikega ning sisenemiskeeluandmestikuga seotud andmed;</w:t>
      </w:r>
    </w:p>
    <w:p w14:paraId="6A21D172" w14:textId="77777777" w:rsidR="001100D0" w:rsidRPr="00235DEA" w:rsidRDefault="001100D0" w:rsidP="001100D0">
      <w:pPr>
        <w:jc w:val="both"/>
        <w:rPr>
          <w:rFonts w:eastAsia="Calibri"/>
          <w:color w:val="auto"/>
        </w:rPr>
      </w:pPr>
      <w:r w:rsidRPr="00235DEA">
        <w:rPr>
          <w:rFonts w:eastAsia="Calibri"/>
          <w:color w:val="auto"/>
        </w:rPr>
        <w:t>15) riiklik rahvusvahelise kaitse andmise register – taotleja, külastatava eraisiku, külastatava juriidilise isiku esindaja, Euroopa Liidu kodanikust pereliikme rahvusvahelise kaitse või ajutise kaitse menetlusega seotud andmed;</w:t>
      </w:r>
    </w:p>
    <w:p w14:paraId="2E6CF535" w14:textId="77777777" w:rsidR="001100D0" w:rsidRPr="00235DEA" w:rsidRDefault="001100D0" w:rsidP="001100D0">
      <w:pPr>
        <w:jc w:val="both"/>
        <w:rPr>
          <w:rFonts w:eastAsia="Calibri"/>
          <w:color w:val="auto"/>
        </w:rPr>
      </w:pPr>
      <w:r w:rsidRPr="00235DEA">
        <w:rPr>
          <w:rFonts w:eastAsia="Calibri"/>
          <w:color w:val="auto"/>
        </w:rPr>
        <w:t>16) sissesõidukeeldude riiklik register – välismaalase suhtes kohaldatud sissesõidukeelu andmed;</w:t>
      </w:r>
    </w:p>
    <w:p w14:paraId="2507B039" w14:textId="23FD9301" w:rsidR="001100D0" w:rsidRPr="00235DEA" w:rsidRDefault="001100D0" w:rsidP="001100D0">
      <w:pPr>
        <w:jc w:val="both"/>
        <w:rPr>
          <w:rFonts w:eastAsia="Calibri"/>
          <w:color w:val="auto"/>
        </w:rPr>
      </w:pPr>
      <w:r w:rsidRPr="00235DEA">
        <w:rPr>
          <w:rFonts w:eastAsia="Calibri"/>
          <w:color w:val="auto"/>
        </w:rPr>
        <w:t xml:space="preserve">17) </w:t>
      </w:r>
      <w:r w:rsidR="00AE4FBA" w:rsidRPr="00AE4FBA">
        <w:rPr>
          <w:rFonts w:eastAsia="Calibri"/>
          <w:color w:val="auto"/>
        </w:rPr>
        <w:t xml:space="preserve">Euroopa Liidu ühtne viisainfosüsteem (edaspidi </w:t>
      </w:r>
      <w:r w:rsidR="00AE4FBA" w:rsidRPr="00BC7BA9">
        <w:rPr>
          <w:rFonts w:eastAsia="Calibri"/>
          <w:i/>
          <w:iCs/>
          <w:color w:val="auto"/>
        </w:rPr>
        <w:t>VIS</w:t>
      </w:r>
      <w:r w:rsidR="00AE4FBA" w:rsidRPr="00AE4FBA">
        <w:rPr>
          <w:rFonts w:eastAsia="Calibri"/>
          <w:color w:val="auto"/>
        </w:rPr>
        <w:t>)</w:t>
      </w:r>
      <w:r w:rsidRPr="00235DEA">
        <w:rPr>
          <w:rFonts w:eastAsia="Calibri"/>
          <w:color w:val="auto"/>
        </w:rPr>
        <w:t xml:space="preserve"> – lühiajalise viisa menetlusega seotud andmed;</w:t>
      </w:r>
    </w:p>
    <w:p w14:paraId="33003680" w14:textId="77777777" w:rsidR="001100D0" w:rsidRPr="00235DEA" w:rsidRDefault="001100D0" w:rsidP="001100D0">
      <w:pPr>
        <w:jc w:val="both"/>
        <w:rPr>
          <w:rFonts w:eastAsia="Calibri"/>
          <w:color w:val="auto"/>
        </w:rPr>
      </w:pPr>
      <w:r w:rsidRPr="00235DEA">
        <w:rPr>
          <w:rFonts w:eastAsia="Calibri"/>
          <w:color w:val="auto"/>
        </w:rPr>
        <w:t>18) välismaalase lühiajalise Eestis töötamise registreerimise andmekogu – välismaalase lühiajalise Eestis töötamise menetlusega seotud andmed;</w:t>
      </w:r>
    </w:p>
    <w:p w14:paraId="30A23598" w14:textId="4549BACF" w:rsidR="00F266BE" w:rsidRPr="00235DEA" w:rsidRDefault="001100D0" w:rsidP="001100D0">
      <w:pPr>
        <w:jc w:val="both"/>
        <w:rPr>
          <w:rFonts w:eastAsia="Calibri"/>
          <w:color w:val="auto"/>
        </w:rPr>
      </w:pPr>
      <w:r w:rsidRPr="00235DEA">
        <w:rPr>
          <w:rFonts w:eastAsia="Calibri"/>
          <w:color w:val="auto"/>
        </w:rPr>
        <w:t>19) äriregister – tööandjaga seotud andmed.</w:t>
      </w:r>
      <w:bookmarkEnd w:id="104"/>
      <w:r w:rsidRPr="00235DEA">
        <w:rPr>
          <w:rFonts w:eastAsia="Calibri"/>
          <w:color w:val="auto"/>
        </w:rPr>
        <w:t>“;</w:t>
      </w:r>
    </w:p>
    <w:p w14:paraId="6DE16D23" w14:textId="77777777" w:rsidR="00F266BE" w:rsidRPr="00235DEA" w:rsidRDefault="00F266BE" w:rsidP="00546EFB">
      <w:pPr>
        <w:jc w:val="both"/>
        <w:rPr>
          <w:rFonts w:eastAsia="Calibri"/>
          <w:color w:val="auto"/>
        </w:rPr>
      </w:pPr>
    </w:p>
    <w:p w14:paraId="7DEC68A6" w14:textId="19A1C80A" w:rsidR="00F266BE" w:rsidRPr="00235DEA" w:rsidRDefault="00B8661D" w:rsidP="00546EFB">
      <w:pPr>
        <w:jc w:val="both"/>
        <w:rPr>
          <w:rFonts w:eastAsia="Calibri"/>
          <w:color w:val="auto"/>
        </w:rPr>
      </w:pPr>
      <w:r>
        <w:rPr>
          <w:rFonts w:eastAsia="Calibri"/>
          <w:b/>
          <w:bCs/>
          <w:color w:val="auto"/>
        </w:rPr>
        <w:t>40</w:t>
      </w:r>
      <w:r w:rsidR="00F266BE" w:rsidRPr="00235DEA">
        <w:rPr>
          <w:rFonts w:eastAsia="Calibri"/>
          <w:b/>
          <w:bCs/>
          <w:color w:val="auto"/>
        </w:rPr>
        <w:t>)</w:t>
      </w:r>
      <w:r w:rsidR="00F266BE" w:rsidRPr="00235DEA">
        <w:rPr>
          <w:rFonts w:eastAsia="Calibri"/>
          <w:color w:val="auto"/>
        </w:rPr>
        <w:t xml:space="preserve"> paragrahv 15</w:t>
      </w:r>
      <w:r w:rsidR="00AE4FBA">
        <w:rPr>
          <w:rFonts w:eastAsia="Calibri"/>
          <w:color w:val="auto"/>
        </w:rPr>
        <w:t>, § 16 punkt 2</w:t>
      </w:r>
      <w:r w:rsidR="0070545E">
        <w:rPr>
          <w:rFonts w:eastAsia="Calibri"/>
          <w:color w:val="auto"/>
        </w:rPr>
        <w:t>,</w:t>
      </w:r>
      <w:r w:rsidR="0077270A" w:rsidRPr="00235DEA">
        <w:rPr>
          <w:rFonts w:eastAsia="Calibri"/>
          <w:color w:val="auto"/>
        </w:rPr>
        <w:t xml:space="preserve"> § 17 </w:t>
      </w:r>
      <w:r w:rsidR="00F266BE" w:rsidRPr="00235DEA">
        <w:rPr>
          <w:rFonts w:eastAsia="Calibri"/>
          <w:color w:val="auto"/>
        </w:rPr>
        <w:t xml:space="preserve">lõige 3 </w:t>
      </w:r>
      <w:r w:rsidR="0070545E">
        <w:rPr>
          <w:rFonts w:eastAsia="Calibri"/>
          <w:color w:val="auto"/>
        </w:rPr>
        <w:t xml:space="preserve">ja § 18 </w:t>
      </w:r>
      <w:r w:rsidR="00F266BE" w:rsidRPr="00235DEA">
        <w:rPr>
          <w:rFonts w:eastAsia="Calibri"/>
          <w:color w:val="auto"/>
        </w:rPr>
        <w:t>tunnistatakse kehtetuks;</w:t>
      </w:r>
    </w:p>
    <w:p w14:paraId="7CD1DD0E" w14:textId="77777777" w:rsidR="00F266BE" w:rsidRPr="00235DEA" w:rsidRDefault="00F266BE" w:rsidP="00546EFB">
      <w:pPr>
        <w:jc w:val="both"/>
        <w:rPr>
          <w:rFonts w:eastAsia="Calibri"/>
          <w:color w:val="auto"/>
        </w:rPr>
      </w:pPr>
    </w:p>
    <w:p w14:paraId="6E98F2C9" w14:textId="0C961A0D" w:rsidR="004223CD" w:rsidRPr="00235DEA" w:rsidRDefault="007F151A" w:rsidP="00546EFB">
      <w:pPr>
        <w:jc w:val="both"/>
        <w:rPr>
          <w:rFonts w:eastAsia="Calibri"/>
          <w:color w:val="auto"/>
        </w:rPr>
      </w:pPr>
      <w:r>
        <w:rPr>
          <w:rFonts w:eastAsia="Calibri"/>
          <w:b/>
          <w:bCs/>
          <w:color w:val="auto"/>
        </w:rPr>
        <w:t>41</w:t>
      </w:r>
      <w:r w:rsidR="004223CD" w:rsidRPr="00235DEA">
        <w:rPr>
          <w:rFonts w:eastAsia="Calibri"/>
          <w:b/>
          <w:bCs/>
          <w:color w:val="auto"/>
        </w:rPr>
        <w:t>)</w:t>
      </w:r>
      <w:r w:rsidR="004223CD" w:rsidRPr="00235DEA">
        <w:rPr>
          <w:rFonts w:eastAsia="Calibri"/>
          <w:color w:val="auto"/>
        </w:rPr>
        <w:t xml:space="preserve"> paragrahvi </w:t>
      </w:r>
      <w:bookmarkStart w:id="105" w:name="_Hlk185344101"/>
      <w:r w:rsidR="004223CD" w:rsidRPr="00235DEA">
        <w:rPr>
          <w:rFonts w:eastAsia="Calibri"/>
          <w:color w:val="auto"/>
        </w:rPr>
        <w:t>20 lõikes 2 asendatakse sõnad „vastutava töötleja ning Kaitsepolitseiameti ning Välisministeeriumi“ sõnadega „kaasvastutava töötleja“</w:t>
      </w:r>
      <w:bookmarkEnd w:id="105"/>
      <w:r w:rsidR="004223CD" w:rsidRPr="00235DEA">
        <w:rPr>
          <w:rFonts w:eastAsia="Calibri"/>
          <w:color w:val="auto"/>
        </w:rPr>
        <w:t>;</w:t>
      </w:r>
    </w:p>
    <w:p w14:paraId="2652A03C" w14:textId="77777777" w:rsidR="00C32A5A" w:rsidRDefault="00C32A5A" w:rsidP="00C32A5A">
      <w:pPr>
        <w:jc w:val="both"/>
        <w:rPr>
          <w:rFonts w:eastAsia="Calibri"/>
          <w:b/>
          <w:bCs/>
          <w:color w:val="auto"/>
        </w:rPr>
      </w:pPr>
    </w:p>
    <w:p w14:paraId="1D7AF655" w14:textId="245F4BC5" w:rsidR="003B0D2A" w:rsidRPr="0053205C" w:rsidRDefault="002279DA" w:rsidP="00C32A5A">
      <w:pPr>
        <w:jc w:val="both"/>
        <w:rPr>
          <w:rFonts w:eastAsia="Calibri"/>
          <w:color w:val="auto"/>
        </w:rPr>
      </w:pPr>
      <w:r>
        <w:rPr>
          <w:rFonts w:eastAsia="Calibri"/>
          <w:b/>
          <w:bCs/>
          <w:color w:val="auto"/>
        </w:rPr>
        <w:t>42</w:t>
      </w:r>
      <w:r w:rsidR="003B0D2A">
        <w:rPr>
          <w:rFonts w:eastAsia="Calibri"/>
          <w:b/>
          <w:bCs/>
          <w:color w:val="auto"/>
        </w:rPr>
        <w:t xml:space="preserve">) </w:t>
      </w:r>
      <w:r w:rsidR="003B0D2A">
        <w:rPr>
          <w:rFonts w:eastAsia="Calibri"/>
          <w:color w:val="auto"/>
        </w:rPr>
        <w:t>paragrahvi 20 lõike 6 esimesest lausest jäetakse välja sõnad „kolmandatele isikutele“;</w:t>
      </w:r>
    </w:p>
    <w:p w14:paraId="399AE825" w14:textId="77777777" w:rsidR="003B0D2A" w:rsidRPr="00235DEA" w:rsidRDefault="003B0D2A" w:rsidP="00C32A5A">
      <w:pPr>
        <w:jc w:val="both"/>
        <w:rPr>
          <w:rFonts w:eastAsia="Calibri"/>
          <w:b/>
          <w:bCs/>
          <w:color w:val="auto"/>
        </w:rPr>
      </w:pPr>
    </w:p>
    <w:p w14:paraId="3D40BB37" w14:textId="1044C958" w:rsidR="003B0D2A" w:rsidRDefault="00AE4FBA" w:rsidP="00C32A5A">
      <w:pPr>
        <w:jc w:val="both"/>
        <w:rPr>
          <w:rFonts w:eastAsia="Calibri"/>
          <w:color w:val="auto"/>
        </w:rPr>
      </w:pPr>
      <w:r>
        <w:rPr>
          <w:rFonts w:eastAsia="Calibri"/>
          <w:b/>
          <w:bCs/>
          <w:color w:val="auto"/>
        </w:rPr>
        <w:t>4</w:t>
      </w:r>
      <w:r w:rsidR="002279DA">
        <w:rPr>
          <w:rFonts w:eastAsia="Calibri"/>
          <w:b/>
          <w:bCs/>
          <w:color w:val="auto"/>
        </w:rPr>
        <w:t>3</w:t>
      </w:r>
      <w:r w:rsidR="00C32A5A" w:rsidRPr="00235DEA">
        <w:rPr>
          <w:rFonts w:eastAsia="Calibri"/>
          <w:b/>
          <w:bCs/>
          <w:color w:val="auto"/>
        </w:rPr>
        <w:t>)</w:t>
      </w:r>
      <w:r w:rsidR="00C32A5A" w:rsidRPr="00235DEA">
        <w:rPr>
          <w:rFonts w:eastAsia="Calibri"/>
          <w:color w:val="auto"/>
        </w:rPr>
        <w:t xml:space="preserve"> paragrahvi 20 lõi</w:t>
      </w:r>
      <w:r w:rsidR="003B0D2A">
        <w:rPr>
          <w:rFonts w:eastAsia="Calibri"/>
          <w:color w:val="auto"/>
        </w:rPr>
        <w:t>ge</w:t>
      </w:r>
      <w:r w:rsidR="00C32A5A" w:rsidRPr="00235DEA">
        <w:rPr>
          <w:rFonts w:eastAsia="Calibri"/>
          <w:color w:val="auto"/>
        </w:rPr>
        <w:t xml:space="preserve"> </w:t>
      </w:r>
      <w:r w:rsidR="00B467B6" w:rsidRPr="00235DEA">
        <w:rPr>
          <w:rFonts w:eastAsia="Calibri"/>
          <w:color w:val="auto"/>
        </w:rPr>
        <w:t xml:space="preserve">7 </w:t>
      </w:r>
      <w:r w:rsidR="003B0D2A">
        <w:rPr>
          <w:rFonts w:eastAsia="Calibri"/>
          <w:color w:val="auto"/>
        </w:rPr>
        <w:t>sõnastatakse järgmiselt:</w:t>
      </w:r>
    </w:p>
    <w:p w14:paraId="0F3A8E0F" w14:textId="77777777" w:rsidR="003B0D2A" w:rsidRDefault="003B0D2A" w:rsidP="00C32A5A">
      <w:pPr>
        <w:jc w:val="both"/>
        <w:rPr>
          <w:rFonts w:eastAsia="Calibri"/>
          <w:color w:val="auto"/>
        </w:rPr>
      </w:pPr>
    </w:p>
    <w:p w14:paraId="1BA98646" w14:textId="405467E1" w:rsidR="00C32A5A" w:rsidRPr="00235DEA" w:rsidRDefault="003B0D2A" w:rsidP="00C32A5A">
      <w:pPr>
        <w:jc w:val="both"/>
        <w:rPr>
          <w:rFonts w:eastAsia="Calibri"/>
          <w:color w:val="auto"/>
        </w:rPr>
      </w:pPr>
      <w:r>
        <w:rPr>
          <w:rFonts w:eastAsia="Calibri"/>
          <w:color w:val="auto"/>
        </w:rPr>
        <w:t>„</w:t>
      </w:r>
      <w:bookmarkStart w:id="106" w:name="_Hlk189046736"/>
      <w:r>
        <w:rPr>
          <w:rFonts w:eastAsia="Calibri"/>
          <w:color w:val="auto"/>
        </w:rPr>
        <w:t xml:space="preserve">(7) </w:t>
      </w:r>
      <w:r>
        <w:t xml:space="preserve">Infosüsteemide andmevahetuskihi kaudu andmetele juurdepääs võimaldatakse tehniliste võimaluste piires mahus, mis ei takista </w:t>
      </w:r>
      <w:r w:rsidRPr="00561309">
        <w:rPr>
          <w:color w:val="auto"/>
        </w:rPr>
        <w:t xml:space="preserve">kaasvastutavale töötlejale </w:t>
      </w:r>
      <w:r>
        <w:t>pandud ülesannete täitmist.</w:t>
      </w:r>
      <w:bookmarkEnd w:id="106"/>
      <w:r>
        <w:t>“</w:t>
      </w:r>
      <w:r w:rsidR="00C32A5A" w:rsidRPr="00235DEA">
        <w:rPr>
          <w:rFonts w:eastAsia="Calibri"/>
          <w:color w:val="auto"/>
        </w:rPr>
        <w:t>;</w:t>
      </w:r>
    </w:p>
    <w:p w14:paraId="40FF4291" w14:textId="77777777" w:rsidR="00C32A5A" w:rsidRDefault="00C32A5A" w:rsidP="00546EFB">
      <w:pPr>
        <w:jc w:val="both"/>
        <w:rPr>
          <w:rFonts w:eastAsia="Calibri"/>
          <w:color w:val="auto"/>
        </w:rPr>
      </w:pPr>
    </w:p>
    <w:p w14:paraId="100CB84F" w14:textId="5061D1CD" w:rsidR="00AE4FBA" w:rsidRPr="0053205C" w:rsidRDefault="00AE4FBA" w:rsidP="00546EFB">
      <w:pPr>
        <w:jc w:val="both"/>
        <w:rPr>
          <w:rFonts w:eastAsia="Calibri"/>
          <w:b/>
          <w:bCs/>
          <w:color w:val="auto"/>
        </w:rPr>
      </w:pPr>
      <w:r w:rsidRPr="0053205C">
        <w:rPr>
          <w:rFonts w:eastAsia="Calibri"/>
          <w:b/>
          <w:bCs/>
          <w:color w:val="auto"/>
        </w:rPr>
        <w:t>4</w:t>
      </w:r>
      <w:r w:rsidR="002279DA">
        <w:rPr>
          <w:rFonts w:eastAsia="Calibri"/>
          <w:b/>
          <w:bCs/>
          <w:color w:val="auto"/>
        </w:rPr>
        <w:t>4</w:t>
      </w:r>
      <w:r w:rsidRPr="0053205C">
        <w:rPr>
          <w:rFonts w:eastAsia="Calibri"/>
          <w:b/>
          <w:bCs/>
          <w:color w:val="auto"/>
        </w:rPr>
        <w:t>)</w:t>
      </w:r>
      <w:r w:rsidRPr="0053205C">
        <w:rPr>
          <w:rFonts w:eastAsia="Calibri"/>
          <w:color w:val="auto"/>
        </w:rPr>
        <w:t xml:space="preserve"> parag</w:t>
      </w:r>
      <w:r>
        <w:rPr>
          <w:rFonts w:eastAsia="Calibri"/>
          <w:color w:val="auto"/>
        </w:rPr>
        <w:t>r</w:t>
      </w:r>
      <w:r w:rsidRPr="0053205C">
        <w:rPr>
          <w:rFonts w:eastAsia="Calibri"/>
          <w:color w:val="auto"/>
        </w:rPr>
        <w:t>ahvi 20</w:t>
      </w:r>
      <w:r>
        <w:rPr>
          <w:rFonts w:eastAsia="Calibri"/>
          <w:color w:val="auto"/>
        </w:rPr>
        <w:t xml:space="preserve"> lõikes 8 asendatakse sõnad „</w:t>
      </w:r>
      <w:r w:rsidRPr="00AE4FBA">
        <w:rPr>
          <w:rFonts w:eastAsia="Calibri"/>
          <w:color w:val="auto"/>
        </w:rPr>
        <w:t>Euroopa Liidu ühtsesse viisainfosüsteemi (edaspidi </w:t>
      </w:r>
      <w:r w:rsidRPr="00AE4FBA">
        <w:rPr>
          <w:rFonts w:eastAsia="Calibri"/>
          <w:i/>
          <w:iCs/>
          <w:color w:val="auto"/>
        </w:rPr>
        <w:t>VIS</w:t>
      </w:r>
      <w:r w:rsidRPr="00AE4FBA">
        <w:rPr>
          <w:rFonts w:eastAsia="Calibri"/>
          <w:color w:val="auto"/>
        </w:rPr>
        <w:t>)</w:t>
      </w:r>
      <w:r>
        <w:rPr>
          <w:rFonts w:eastAsia="Calibri"/>
          <w:color w:val="auto"/>
        </w:rPr>
        <w:t>“ sõnaga „VIS-i</w:t>
      </w:r>
      <w:r w:rsidR="00CB7A97">
        <w:rPr>
          <w:rFonts w:eastAsia="Calibri"/>
          <w:color w:val="auto"/>
        </w:rPr>
        <w:t>“</w:t>
      </w:r>
      <w:r>
        <w:rPr>
          <w:rFonts w:eastAsia="Calibri"/>
          <w:color w:val="auto"/>
        </w:rPr>
        <w:t>;</w:t>
      </w:r>
    </w:p>
    <w:p w14:paraId="4A4E8923" w14:textId="77777777" w:rsidR="00AE4FBA" w:rsidRDefault="00AE4FBA" w:rsidP="00546EFB">
      <w:pPr>
        <w:jc w:val="both"/>
        <w:rPr>
          <w:rFonts w:eastAsia="Calibri"/>
          <w:color w:val="auto"/>
        </w:rPr>
      </w:pPr>
    </w:p>
    <w:p w14:paraId="71FC876A" w14:textId="361A4192" w:rsidR="003B0D2A" w:rsidRDefault="00CB7A97" w:rsidP="00546EFB">
      <w:pPr>
        <w:jc w:val="both"/>
        <w:rPr>
          <w:rFonts w:eastAsia="Calibri"/>
          <w:color w:val="auto"/>
        </w:rPr>
      </w:pPr>
      <w:r>
        <w:rPr>
          <w:rFonts w:eastAsia="Calibri"/>
          <w:b/>
          <w:bCs/>
          <w:color w:val="auto"/>
        </w:rPr>
        <w:t>4</w:t>
      </w:r>
      <w:r w:rsidR="002279DA">
        <w:rPr>
          <w:rFonts w:eastAsia="Calibri"/>
          <w:b/>
          <w:bCs/>
          <w:color w:val="auto"/>
        </w:rPr>
        <w:t>5</w:t>
      </w:r>
      <w:r w:rsidR="003B0D2A" w:rsidRPr="0053205C">
        <w:rPr>
          <w:rFonts w:eastAsia="Calibri"/>
          <w:b/>
          <w:bCs/>
          <w:color w:val="auto"/>
        </w:rPr>
        <w:t>)</w:t>
      </w:r>
      <w:r w:rsidR="003B0D2A">
        <w:rPr>
          <w:rFonts w:eastAsia="Calibri"/>
          <w:color w:val="auto"/>
        </w:rPr>
        <w:t xml:space="preserve"> määrust täiendatakse §-ga 2</w:t>
      </w:r>
      <w:r w:rsidR="007746D5">
        <w:rPr>
          <w:rFonts w:eastAsia="Calibri"/>
          <w:color w:val="auto"/>
        </w:rPr>
        <w:t>0</w:t>
      </w:r>
      <w:r w:rsidR="003B0D2A" w:rsidRPr="0053205C">
        <w:rPr>
          <w:rFonts w:eastAsia="Calibri"/>
          <w:color w:val="auto"/>
          <w:vertAlign w:val="superscript"/>
        </w:rPr>
        <w:t>1</w:t>
      </w:r>
      <w:r w:rsidR="003B0D2A">
        <w:rPr>
          <w:rFonts w:eastAsia="Calibri"/>
          <w:color w:val="auto"/>
        </w:rPr>
        <w:t xml:space="preserve"> järgmises sõnastuses:</w:t>
      </w:r>
    </w:p>
    <w:p w14:paraId="544D69BD" w14:textId="77777777" w:rsidR="003B0D2A" w:rsidRDefault="003B0D2A" w:rsidP="00546EFB">
      <w:pPr>
        <w:jc w:val="both"/>
        <w:rPr>
          <w:rFonts w:eastAsia="Calibri"/>
          <w:color w:val="auto"/>
        </w:rPr>
      </w:pPr>
    </w:p>
    <w:p w14:paraId="5580E160" w14:textId="77777777" w:rsidR="003B0D2A" w:rsidRPr="003B0D2A" w:rsidRDefault="003B0D2A" w:rsidP="003B0D2A">
      <w:pPr>
        <w:jc w:val="both"/>
        <w:rPr>
          <w:rFonts w:eastAsia="Calibri"/>
          <w:color w:val="auto"/>
        </w:rPr>
      </w:pPr>
      <w:r>
        <w:rPr>
          <w:rFonts w:eastAsia="Calibri"/>
          <w:color w:val="auto"/>
        </w:rPr>
        <w:t>„</w:t>
      </w:r>
      <w:r w:rsidRPr="0053205C">
        <w:rPr>
          <w:rFonts w:eastAsia="Calibri"/>
          <w:b/>
          <w:bCs/>
          <w:color w:val="auto"/>
        </w:rPr>
        <w:t>§ 20</w:t>
      </w:r>
      <w:r w:rsidRPr="0053205C">
        <w:rPr>
          <w:rFonts w:eastAsia="Calibri"/>
          <w:b/>
          <w:bCs/>
          <w:color w:val="auto"/>
          <w:vertAlign w:val="superscript"/>
        </w:rPr>
        <w:t>1</w:t>
      </w:r>
      <w:r w:rsidRPr="0053205C">
        <w:rPr>
          <w:rFonts w:eastAsia="Calibri"/>
          <w:b/>
          <w:bCs/>
          <w:color w:val="auto"/>
        </w:rPr>
        <w:t>. Juurdepääs VIS-i andmetele õiguskaitse eesmärgil</w:t>
      </w:r>
    </w:p>
    <w:p w14:paraId="4C530614" w14:textId="77777777" w:rsidR="003B0D2A" w:rsidRPr="003B0D2A" w:rsidRDefault="003B0D2A" w:rsidP="003B0D2A">
      <w:pPr>
        <w:jc w:val="both"/>
        <w:rPr>
          <w:rFonts w:eastAsia="Calibri"/>
          <w:color w:val="auto"/>
        </w:rPr>
      </w:pPr>
    </w:p>
    <w:p w14:paraId="281CFDD1" w14:textId="580E86EC" w:rsidR="003B0D2A" w:rsidRPr="003B0D2A" w:rsidRDefault="003B0D2A" w:rsidP="003B0D2A">
      <w:pPr>
        <w:jc w:val="both"/>
        <w:rPr>
          <w:rFonts w:eastAsia="Calibri"/>
          <w:color w:val="auto"/>
        </w:rPr>
      </w:pPr>
      <w:r w:rsidRPr="003B0D2A">
        <w:rPr>
          <w:rFonts w:eastAsia="Calibri"/>
          <w:color w:val="auto"/>
        </w:rPr>
        <w:t>(1) VIS-i andmetele juurdepääsutaotlus esitatakse Politsei- ja Piirivalveametile.</w:t>
      </w:r>
    </w:p>
    <w:p w14:paraId="7B41F883" w14:textId="77777777" w:rsidR="003B0D2A" w:rsidRPr="003B0D2A" w:rsidRDefault="003B0D2A" w:rsidP="003B0D2A">
      <w:pPr>
        <w:jc w:val="both"/>
        <w:rPr>
          <w:rFonts w:eastAsia="Calibri"/>
          <w:color w:val="auto"/>
        </w:rPr>
      </w:pPr>
    </w:p>
    <w:p w14:paraId="2CE7C5A2" w14:textId="18EEFB36" w:rsidR="003B0D2A" w:rsidRPr="003B0D2A" w:rsidRDefault="003B0D2A" w:rsidP="003B0D2A">
      <w:pPr>
        <w:jc w:val="both"/>
        <w:rPr>
          <w:rFonts w:eastAsia="Calibri"/>
          <w:color w:val="auto"/>
        </w:rPr>
      </w:pPr>
      <w:r w:rsidRPr="003B0D2A">
        <w:rPr>
          <w:rFonts w:eastAsia="Calibri"/>
          <w:color w:val="auto"/>
        </w:rPr>
        <w:t xml:space="preserve">(2) </w:t>
      </w:r>
      <w:bookmarkStart w:id="107" w:name="_Hlk189469963"/>
      <w:r w:rsidRPr="003B0D2A">
        <w:rPr>
          <w:rFonts w:eastAsia="Calibri"/>
          <w:color w:val="auto"/>
        </w:rPr>
        <w:t>VIS-i andmeid võib töödelda üksnes kriminaalmenetluse seadustiku § 126</w:t>
      </w:r>
      <w:r w:rsidRPr="00561309">
        <w:rPr>
          <w:rFonts w:eastAsia="Calibri"/>
          <w:color w:val="auto"/>
          <w:vertAlign w:val="superscript"/>
        </w:rPr>
        <w:t>19</w:t>
      </w:r>
      <w:r w:rsidRPr="003B0D2A">
        <w:rPr>
          <w:rFonts w:eastAsia="Calibri"/>
          <w:color w:val="auto"/>
        </w:rPr>
        <w:t xml:space="preserve"> lõikes 2 nimetatud kuriteo ennetamiseks, tõkestamiseks, avastamiseks ja menetlemiseks, sellise kuriteoga seotud kõrgendatud ohu väljaselgitamiseks ja tõrjumiseks ning korrarikkumise kõrvaldamiseks.</w:t>
      </w:r>
      <w:bookmarkEnd w:id="107"/>
    </w:p>
    <w:p w14:paraId="52959E0F" w14:textId="77777777" w:rsidR="003B0D2A" w:rsidRPr="003B0D2A" w:rsidRDefault="003B0D2A" w:rsidP="003B0D2A">
      <w:pPr>
        <w:jc w:val="both"/>
        <w:rPr>
          <w:rFonts w:eastAsia="Calibri"/>
          <w:color w:val="auto"/>
        </w:rPr>
      </w:pPr>
    </w:p>
    <w:p w14:paraId="06D7D3CC" w14:textId="0D4C5BD8" w:rsidR="003B0D2A" w:rsidRDefault="003B0D2A" w:rsidP="003B0D2A">
      <w:pPr>
        <w:jc w:val="both"/>
        <w:rPr>
          <w:rFonts w:eastAsia="Calibri"/>
          <w:color w:val="auto"/>
        </w:rPr>
      </w:pPr>
      <w:r w:rsidRPr="003B0D2A">
        <w:rPr>
          <w:rFonts w:eastAsia="Calibri"/>
          <w:color w:val="auto"/>
        </w:rPr>
        <w:t>(3) Politsei- ja Piirivalveamet, Kaitsepolitseiamet, Välisluureamet, Maksu- ja Tolliamet ning Keskkonnaamet võivad lõikes 2 sätestatud eesmärgil taotleda ja saada VIS-i andmeid.</w:t>
      </w:r>
      <w:r>
        <w:rPr>
          <w:rFonts w:eastAsia="Calibri"/>
          <w:color w:val="auto"/>
        </w:rPr>
        <w:t>“;</w:t>
      </w:r>
    </w:p>
    <w:p w14:paraId="0B26A327" w14:textId="77777777" w:rsidR="003B0D2A" w:rsidRPr="00235DEA" w:rsidRDefault="003B0D2A" w:rsidP="00546EFB">
      <w:pPr>
        <w:jc w:val="both"/>
        <w:rPr>
          <w:rFonts w:eastAsia="Calibri"/>
          <w:color w:val="auto"/>
        </w:rPr>
      </w:pPr>
    </w:p>
    <w:p w14:paraId="6A445002" w14:textId="7320B5B4" w:rsidR="003B0D2A" w:rsidRDefault="00CB7A97" w:rsidP="00546EFB">
      <w:pPr>
        <w:jc w:val="both"/>
        <w:rPr>
          <w:rFonts w:eastAsia="Calibri"/>
          <w:color w:val="auto"/>
        </w:rPr>
      </w:pPr>
      <w:bookmarkStart w:id="108" w:name="_Hlk178761641"/>
      <w:r>
        <w:rPr>
          <w:rFonts w:eastAsia="Calibri"/>
          <w:b/>
          <w:bCs/>
          <w:color w:val="auto"/>
        </w:rPr>
        <w:t>4</w:t>
      </w:r>
      <w:r w:rsidR="002279DA">
        <w:rPr>
          <w:rFonts w:eastAsia="Calibri"/>
          <w:b/>
          <w:bCs/>
          <w:color w:val="auto"/>
        </w:rPr>
        <w:t>6</w:t>
      </w:r>
      <w:r w:rsidR="002C5CAA" w:rsidRPr="00235DEA">
        <w:rPr>
          <w:rFonts w:eastAsia="Calibri"/>
          <w:b/>
          <w:bCs/>
          <w:color w:val="auto"/>
        </w:rPr>
        <w:t>)</w:t>
      </w:r>
      <w:r w:rsidR="002C5CAA" w:rsidRPr="00235DEA">
        <w:rPr>
          <w:rFonts w:eastAsia="Calibri"/>
          <w:color w:val="auto"/>
        </w:rPr>
        <w:t xml:space="preserve"> paragrahvi 21 lõigetes 1 ja 2 asendatakse sõnad „vastutav töötleja, Kaitsepolitseiamet või Välisministeerium“ sõnadega „kaasvastutav töötleja“</w:t>
      </w:r>
      <w:bookmarkEnd w:id="108"/>
      <w:r w:rsidR="003B0D2A">
        <w:rPr>
          <w:rFonts w:eastAsia="Calibri"/>
          <w:color w:val="auto"/>
        </w:rPr>
        <w:t>;</w:t>
      </w:r>
    </w:p>
    <w:p w14:paraId="7F0826DB" w14:textId="77777777" w:rsidR="003B0D2A" w:rsidRDefault="003B0D2A" w:rsidP="00546EFB">
      <w:pPr>
        <w:jc w:val="both"/>
        <w:rPr>
          <w:rFonts w:eastAsia="Calibri"/>
          <w:color w:val="auto"/>
        </w:rPr>
      </w:pPr>
    </w:p>
    <w:p w14:paraId="3DF21FB7" w14:textId="5EC2D15D" w:rsidR="007C480E" w:rsidRDefault="00CB7A97" w:rsidP="00546EFB">
      <w:pPr>
        <w:jc w:val="both"/>
        <w:rPr>
          <w:rFonts w:eastAsia="Calibri"/>
          <w:color w:val="auto"/>
        </w:rPr>
      </w:pPr>
      <w:r>
        <w:rPr>
          <w:rFonts w:eastAsia="Calibri"/>
          <w:b/>
          <w:bCs/>
          <w:color w:val="auto"/>
        </w:rPr>
        <w:t>4</w:t>
      </w:r>
      <w:r w:rsidR="002279DA">
        <w:rPr>
          <w:rFonts w:eastAsia="Calibri"/>
          <w:b/>
          <w:bCs/>
          <w:color w:val="auto"/>
        </w:rPr>
        <w:t>7</w:t>
      </w:r>
      <w:r w:rsidR="003B0D2A" w:rsidRPr="00192D02">
        <w:rPr>
          <w:rFonts w:eastAsia="Calibri"/>
          <w:b/>
          <w:bCs/>
          <w:color w:val="auto"/>
        </w:rPr>
        <w:t>)</w:t>
      </w:r>
      <w:r w:rsidR="003B0D2A">
        <w:rPr>
          <w:rFonts w:eastAsia="Calibri"/>
          <w:color w:val="auto"/>
        </w:rPr>
        <w:t xml:space="preserve"> paragrahvi 21 lõike 1 punktis 2 asendatakse sõnad „seaduses sätestatud“ sõnaga „õiguslik“</w:t>
      </w:r>
      <w:r w:rsidR="007C480E">
        <w:rPr>
          <w:rFonts w:eastAsia="Calibri"/>
          <w:color w:val="auto"/>
        </w:rPr>
        <w:t>;</w:t>
      </w:r>
    </w:p>
    <w:p w14:paraId="5AA86E90" w14:textId="77777777" w:rsidR="007C480E" w:rsidRDefault="007C480E" w:rsidP="00546EFB">
      <w:pPr>
        <w:jc w:val="both"/>
        <w:rPr>
          <w:rFonts w:eastAsia="Calibri"/>
          <w:color w:val="auto"/>
        </w:rPr>
      </w:pPr>
    </w:p>
    <w:p w14:paraId="17BE3E6F" w14:textId="1BAD7F1F" w:rsidR="007C480E" w:rsidRDefault="00CB7A97" w:rsidP="00546EFB">
      <w:pPr>
        <w:jc w:val="both"/>
        <w:rPr>
          <w:rFonts w:eastAsia="Calibri"/>
          <w:color w:val="auto"/>
        </w:rPr>
      </w:pPr>
      <w:r>
        <w:rPr>
          <w:rFonts w:eastAsia="Calibri"/>
          <w:b/>
          <w:bCs/>
          <w:color w:val="auto"/>
        </w:rPr>
        <w:t>4</w:t>
      </w:r>
      <w:r w:rsidR="002279DA">
        <w:rPr>
          <w:rFonts w:eastAsia="Calibri"/>
          <w:b/>
          <w:bCs/>
          <w:color w:val="auto"/>
        </w:rPr>
        <w:t>8</w:t>
      </w:r>
      <w:r w:rsidR="007C480E" w:rsidRPr="00192D02">
        <w:rPr>
          <w:rFonts w:eastAsia="Calibri"/>
          <w:b/>
          <w:bCs/>
          <w:color w:val="auto"/>
        </w:rPr>
        <w:t>)</w:t>
      </w:r>
      <w:r w:rsidR="007C480E">
        <w:rPr>
          <w:rFonts w:eastAsia="Calibri"/>
          <w:color w:val="auto"/>
        </w:rPr>
        <w:t xml:space="preserve"> paragrahvi 26 tekst muudetakse ja sõnastatakse järgmiselt:</w:t>
      </w:r>
    </w:p>
    <w:p w14:paraId="5D2E5FA6" w14:textId="77777777" w:rsidR="007C480E" w:rsidRDefault="007C480E" w:rsidP="00546EFB">
      <w:pPr>
        <w:jc w:val="both"/>
        <w:rPr>
          <w:rFonts w:eastAsia="Calibri"/>
          <w:color w:val="auto"/>
        </w:rPr>
      </w:pPr>
    </w:p>
    <w:p w14:paraId="18AC58C6" w14:textId="2D0208F7" w:rsidR="005731D8" w:rsidRPr="00235DEA" w:rsidRDefault="007C480E" w:rsidP="00546EFB">
      <w:pPr>
        <w:jc w:val="both"/>
        <w:rPr>
          <w:rFonts w:eastAsia="Calibri"/>
          <w:color w:val="auto"/>
        </w:rPr>
      </w:pPr>
      <w:r>
        <w:rPr>
          <w:rFonts w:eastAsia="Calibri"/>
          <w:color w:val="auto"/>
        </w:rPr>
        <w:t>„</w:t>
      </w:r>
      <w:bookmarkStart w:id="109" w:name="_Hlk189046959"/>
      <w:r w:rsidRPr="007C480E">
        <w:rPr>
          <w:rFonts w:eastAsia="Calibri"/>
          <w:color w:val="auto"/>
        </w:rPr>
        <w:t>Andmekogu likvideeritakse seaduse alusel</w:t>
      </w:r>
      <w:bookmarkEnd w:id="109"/>
      <w:r w:rsidRPr="007C480E">
        <w:rPr>
          <w:rFonts w:eastAsia="Calibri"/>
          <w:color w:val="auto"/>
        </w:rPr>
        <w:t>.</w:t>
      </w:r>
      <w:r>
        <w:rPr>
          <w:rFonts w:eastAsia="Calibri"/>
          <w:color w:val="auto"/>
        </w:rPr>
        <w:t>“</w:t>
      </w:r>
    </w:p>
    <w:p w14:paraId="122C3666" w14:textId="77777777" w:rsidR="00546EFB" w:rsidRPr="00235DEA" w:rsidRDefault="00546EFB" w:rsidP="00546EFB">
      <w:pPr>
        <w:jc w:val="both"/>
        <w:rPr>
          <w:rFonts w:eastAsia="Calibri"/>
          <w:b/>
          <w:bCs/>
          <w:color w:val="auto"/>
        </w:rPr>
      </w:pPr>
    </w:p>
    <w:p w14:paraId="452F92D0" w14:textId="7DE5D6F9" w:rsidR="00546EFB" w:rsidRPr="00546EFB" w:rsidRDefault="00546EFB" w:rsidP="00546EFB">
      <w:pPr>
        <w:jc w:val="both"/>
        <w:rPr>
          <w:rFonts w:eastAsia="Calibri"/>
          <w:b/>
          <w:bCs/>
        </w:rPr>
      </w:pPr>
      <w:r w:rsidRPr="00235DEA">
        <w:rPr>
          <w:rFonts w:eastAsia="Calibri"/>
          <w:b/>
          <w:bCs/>
        </w:rPr>
        <w:t xml:space="preserve">§ </w:t>
      </w:r>
      <w:r w:rsidR="003A3FF5">
        <w:rPr>
          <w:rFonts w:eastAsia="Calibri"/>
          <w:b/>
          <w:bCs/>
        </w:rPr>
        <w:t>1</w:t>
      </w:r>
      <w:r w:rsidR="002279DA">
        <w:rPr>
          <w:rFonts w:eastAsia="Calibri"/>
          <w:b/>
          <w:bCs/>
        </w:rPr>
        <w:t>2</w:t>
      </w:r>
      <w:r w:rsidRPr="00235DEA">
        <w:rPr>
          <w:rFonts w:eastAsia="Calibri"/>
          <w:b/>
          <w:bCs/>
        </w:rPr>
        <w:t>.</w:t>
      </w:r>
      <w:r w:rsidRPr="00546EFB">
        <w:rPr>
          <w:rFonts w:eastAsia="Calibri"/>
          <w:b/>
          <w:bCs/>
        </w:rPr>
        <w:t xml:space="preserve"> </w:t>
      </w:r>
      <w:bookmarkStart w:id="110" w:name="_Hlk166149534"/>
      <w:r w:rsidRPr="00546EFB">
        <w:rPr>
          <w:rFonts w:eastAsia="Calibri"/>
          <w:b/>
          <w:bCs/>
        </w:rPr>
        <w:t>Siseministri 18. detsembri 2023. aasta määruse nr 27 „Välismaalase lühiajalise Eestis töötamise registreerimise andmekogu põhimäärus“ muutmine</w:t>
      </w:r>
      <w:bookmarkEnd w:id="110"/>
    </w:p>
    <w:p w14:paraId="4D201266" w14:textId="77777777" w:rsidR="00546EFB" w:rsidRPr="00546EFB" w:rsidRDefault="00546EFB" w:rsidP="00546EFB">
      <w:pPr>
        <w:jc w:val="both"/>
        <w:rPr>
          <w:rFonts w:eastAsia="Calibri"/>
        </w:rPr>
      </w:pPr>
    </w:p>
    <w:p w14:paraId="626EAEEA" w14:textId="77777777" w:rsidR="00546EFB" w:rsidRPr="00546EFB" w:rsidRDefault="00546EFB" w:rsidP="00546EFB">
      <w:pPr>
        <w:jc w:val="both"/>
        <w:rPr>
          <w:rFonts w:eastAsia="Calibri"/>
        </w:rPr>
      </w:pPr>
      <w:r w:rsidRPr="00546EFB">
        <w:rPr>
          <w:rFonts w:eastAsia="Calibri"/>
        </w:rPr>
        <w:t xml:space="preserve">Siseministri </w:t>
      </w:r>
      <w:bookmarkStart w:id="111" w:name="_Hlk168322693"/>
      <w:r w:rsidRPr="00546EFB">
        <w:rPr>
          <w:rFonts w:eastAsia="Calibri"/>
        </w:rPr>
        <w:t>18. detsembri 2023. aasta määruses nr 27 „Välismaalase lühiajalise Eestis töötamise registreerimise andmekogu põhimäärus“</w:t>
      </w:r>
      <w:bookmarkEnd w:id="111"/>
      <w:r w:rsidRPr="00546EFB">
        <w:rPr>
          <w:rFonts w:eastAsia="Calibri"/>
        </w:rPr>
        <w:t xml:space="preserve"> tehakse järgmised muudatused:</w:t>
      </w:r>
    </w:p>
    <w:p w14:paraId="4B393B5F" w14:textId="77777777" w:rsidR="00546EFB" w:rsidRDefault="00546EFB" w:rsidP="00546EFB">
      <w:pPr>
        <w:jc w:val="both"/>
        <w:rPr>
          <w:rFonts w:eastAsia="Calibri"/>
        </w:rPr>
      </w:pPr>
    </w:p>
    <w:p w14:paraId="0A3CAFBE" w14:textId="50106ECB" w:rsidR="0057307C" w:rsidRPr="002279DA" w:rsidRDefault="0057307C" w:rsidP="0057307C">
      <w:pPr>
        <w:jc w:val="both"/>
        <w:rPr>
          <w:rFonts w:eastAsia="Calibri"/>
        </w:rPr>
      </w:pPr>
      <w:r w:rsidRPr="002279DA">
        <w:rPr>
          <w:rFonts w:eastAsia="Calibri"/>
          <w:b/>
          <w:bCs/>
        </w:rPr>
        <w:t xml:space="preserve">1) </w:t>
      </w:r>
      <w:r w:rsidRPr="002279DA">
        <w:rPr>
          <w:rFonts w:eastAsia="Calibri"/>
        </w:rPr>
        <w:t>paragrahvi 2 lõige 2 sõnastatakse järgmiselt:</w:t>
      </w:r>
    </w:p>
    <w:p w14:paraId="552EB9F4" w14:textId="77777777" w:rsidR="0057307C" w:rsidRPr="002279DA" w:rsidRDefault="0057307C" w:rsidP="0057307C">
      <w:pPr>
        <w:jc w:val="both"/>
        <w:rPr>
          <w:rFonts w:eastAsia="Calibri"/>
        </w:rPr>
      </w:pPr>
    </w:p>
    <w:p w14:paraId="712742DB" w14:textId="4C92BD79" w:rsidR="0057307C" w:rsidRDefault="0057307C" w:rsidP="0057307C">
      <w:pPr>
        <w:jc w:val="both"/>
        <w:rPr>
          <w:rFonts w:eastAsia="Calibri"/>
        </w:rPr>
      </w:pPr>
      <w:r w:rsidRPr="002279DA">
        <w:rPr>
          <w:rFonts w:eastAsia="Calibri"/>
        </w:rPr>
        <w:t xml:space="preserve">„(2) </w:t>
      </w:r>
      <w:bookmarkStart w:id="112" w:name="_Hlk194318878"/>
      <w:r w:rsidRPr="002279DA">
        <w:rPr>
          <w:rFonts w:eastAsia="Calibri" w:cs="Times New Roman"/>
          <w:color w:val="auto"/>
          <w:kern w:val="0"/>
          <w:szCs w:val="24"/>
          <w14:ligatures w14:val="none"/>
        </w:rPr>
        <w:t>Andmekogu pidamise eesmärgi ja Euroopa Liidu õigusaktis, välislepingus, seaduses või määruses sätestatud ülesande täitmiseks töödeldakse andmekogus välismaalase lühiajalise Eestis töötamise registreerimise ja selle kehtetuks tunnistamise menetluse andmeid.</w:t>
      </w:r>
      <w:bookmarkEnd w:id="112"/>
      <w:r w:rsidRPr="002279DA">
        <w:rPr>
          <w:rFonts w:eastAsia="Calibri"/>
        </w:rPr>
        <w:t>“;</w:t>
      </w:r>
    </w:p>
    <w:p w14:paraId="400FC4C3" w14:textId="77777777" w:rsidR="0057307C" w:rsidRDefault="0057307C" w:rsidP="0057307C">
      <w:pPr>
        <w:jc w:val="both"/>
        <w:rPr>
          <w:rFonts w:eastAsia="Calibri"/>
          <w:b/>
          <w:bCs/>
        </w:rPr>
      </w:pPr>
    </w:p>
    <w:p w14:paraId="0A2A2916" w14:textId="052086C9" w:rsidR="00704738" w:rsidRDefault="0057307C" w:rsidP="00546EFB">
      <w:pPr>
        <w:jc w:val="both"/>
        <w:rPr>
          <w:rFonts w:eastAsia="Calibri"/>
        </w:rPr>
      </w:pPr>
      <w:r>
        <w:rPr>
          <w:rFonts w:eastAsia="Calibri"/>
          <w:b/>
          <w:bCs/>
        </w:rPr>
        <w:t>2</w:t>
      </w:r>
      <w:r w:rsidR="00704738" w:rsidRPr="00F2707D">
        <w:rPr>
          <w:rFonts w:eastAsia="Calibri"/>
          <w:b/>
          <w:bCs/>
        </w:rPr>
        <w:t xml:space="preserve">) </w:t>
      </w:r>
      <w:r w:rsidR="00704738">
        <w:rPr>
          <w:rFonts w:eastAsia="Calibri"/>
        </w:rPr>
        <w:t>paragrahvi 7 täiendatakse punktiga 7</w:t>
      </w:r>
      <w:r w:rsidR="00704738" w:rsidRPr="00F2707D">
        <w:rPr>
          <w:rFonts w:eastAsia="Calibri"/>
          <w:vertAlign w:val="superscript"/>
        </w:rPr>
        <w:t>1</w:t>
      </w:r>
      <w:r w:rsidR="00704738">
        <w:rPr>
          <w:rFonts w:eastAsia="Calibri"/>
        </w:rPr>
        <w:t xml:space="preserve"> järgmises sõnastuses:</w:t>
      </w:r>
    </w:p>
    <w:p w14:paraId="5929B94D" w14:textId="77777777" w:rsidR="00704738" w:rsidRDefault="00704738" w:rsidP="00546EFB">
      <w:pPr>
        <w:jc w:val="both"/>
        <w:rPr>
          <w:rFonts w:eastAsia="Calibri"/>
        </w:rPr>
      </w:pPr>
    </w:p>
    <w:p w14:paraId="50B93DE2" w14:textId="43176618" w:rsidR="00704738" w:rsidRDefault="00704738" w:rsidP="00546EFB">
      <w:pPr>
        <w:jc w:val="both"/>
        <w:rPr>
          <w:rFonts w:eastAsia="Calibri"/>
        </w:rPr>
      </w:pPr>
      <w:r>
        <w:rPr>
          <w:rFonts w:eastAsia="Calibri"/>
        </w:rPr>
        <w:t>„</w:t>
      </w:r>
      <w:r w:rsidRPr="00704738">
        <w:rPr>
          <w:rFonts w:eastAsia="Calibri"/>
        </w:rPr>
        <w:t>7</w:t>
      </w:r>
      <w:r w:rsidRPr="00F2707D">
        <w:rPr>
          <w:rFonts w:eastAsia="Calibri"/>
          <w:vertAlign w:val="superscript"/>
        </w:rPr>
        <w:t>1</w:t>
      </w:r>
      <w:r w:rsidRPr="00704738">
        <w:rPr>
          <w:rFonts w:eastAsia="Calibri"/>
        </w:rPr>
        <w:t>) andmed õppimise, töötamise ja muude oluliste asjaolude kohta;</w:t>
      </w:r>
      <w:r>
        <w:rPr>
          <w:rFonts w:eastAsia="Calibri"/>
        </w:rPr>
        <w:t>“;</w:t>
      </w:r>
    </w:p>
    <w:p w14:paraId="1275A111" w14:textId="77777777" w:rsidR="00704738" w:rsidRDefault="00704738" w:rsidP="00546EFB">
      <w:pPr>
        <w:jc w:val="both"/>
        <w:rPr>
          <w:rFonts w:eastAsia="Calibri"/>
          <w:b/>
          <w:bCs/>
        </w:rPr>
      </w:pPr>
    </w:p>
    <w:p w14:paraId="3E564FB1" w14:textId="0FF78310" w:rsidR="00546EFB" w:rsidRPr="00546EFB" w:rsidRDefault="00704738" w:rsidP="00546EFB">
      <w:pPr>
        <w:jc w:val="both"/>
        <w:rPr>
          <w:rFonts w:eastAsia="Calibri"/>
        </w:rPr>
      </w:pPr>
      <w:r>
        <w:rPr>
          <w:rFonts w:eastAsia="Calibri"/>
          <w:b/>
          <w:bCs/>
        </w:rPr>
        <w:t>3</w:t>
      </w:r>
      <w:r w:rsidR="00546EFB" w:rsidRPr="00546EFB">
        <w:rPr>
          <w:rFonts w:eastAsia="Calibri"/>
          <w:b/>
          <w:bCs/>
        </w:rPr>
        <w:t xml:space="preserve">) </w:t>
      </w:r>
      <w:r w:rsidR="00546EFB" w:rsidRPr="00546EFB">
        <w:rPr>
          <w:rFonts w:eastAsia="Calibri"/>
        </w:rPr>
        <w:t>paragrahvi 10 punkti 15 täiendatakse pärast sõna „iduettevõtte“ sõnadega „või kasvuettevõtte“;</w:t>
      </w:r>
    </w:p>
    <w:p w14:paraId="103C1F5B" w14:textId="77777777" w:rsidR="00546EFB" w:rsidRPr="00546EFB" w:rsidRDefault="00546EFB" w:rsidP="00546EFB">
      <w:pPr>
        <w:jc w:val="both"/>
        <w:rPr>
          <w:rFonts w:eastAsia="Calibri"/>
        </w:rPr>
      </w:pPr>
    </w:p>
    <w:p w14:paraId="6D8BA8AB" w14:textId="2429B7A8" w:rsidR="00546EFB" w:rsidRPr="00546EFB" w:rsidRDefault="00704738" w:rsidP="00546EFB">
      <w:pPr>
        <w:jc w:val="both"/>
        <w:rPr>
          <w:rFonts w:eastAsia="Calibri"/>
        </w:rPr>
      </w:pPr>
      <w:r>
        <w:rPr>
          <w:rFonts w:eastAsia="Calibri"/>
          <w:b/>
          <w:bCs/>
        </w:rPr>
        <w:t>4</w:t>
      </w:r>
      <w:r w:rsidR="00546EFB" w:rsidRPr="00546EFB">
        <w:rPr>
          <w:rFonts w:eastAsia="Calibri"/>
          <w:b/>
          <w:bCs/>
        </w:rPr>
        <w:t xml:space="preserve">) </w:t>
      </w:r>
      <w:r w:rsidR="00546EFB" w:rsidRPr="00546EFB">
        <w:rPr>
          <w:rFonts w:eastAsia="Calibri"/>
        </w:rPr>
        <w:t>paragrahvi 10 täiendatakse punktiga 21 järgmises sõnastuses:</w:t>
      </w:r>
    </w:p>
    <w:p w14:paraId="21D29452" w14:textId="77777777" w:rsidR="00546EFB" w:rsidRPr="00546EFB" w:rsidRDefault="00546EFB" w:rsidP="00546EFB">
      <w:pPr>
        <w:jc w:val="both"/>
        <w:rPr>
          <w:rFonts w:eastAsia="Calibri"/>
        </w:rPr>
      </w:pPr>
    </w:p>
    <w:p w14:paraId="27340749" w14:textId="26E9621F" w:rsidR="00A11302" w:rsidRDefault="00546EFB" w:rsidP="00546EFB">
      <w:pPr>
        <w:jc w:val="both"/>
        <w:rPr>
          <w:rFonts w:eastAsia="Calibri"/>
        </w:rPr>
      </w:pPr>
      <w:r w:rsidRPr="00546EFB">
        <w:rPr>
          <w:rFonts w:eastAsia="Calibri"/>
        </w:rPr>
        <w:t>„21) märge spordialaliidu nõusoleku kohta välismaalase Eestisse tööle asumiseks sportlasena, treenerina, spordikohtunikuna või sporditöötajana, kui välismaalase tööandja ei ole spordialaliit ja välismaalase lühiajalise Eestis töötamise registreerimisel taotletakse välismaalaste seaduse § 107 lõike 1</w:t>
      </w:r>
      <w:r w:rsidRPr="00546EFB">
        <w:rPr>
          <w:rFonts w:eastAsia="Calibri"/>
          <w:vertAlign w:val="superscript"/>
        </w:rPr>
        <w:t>2</w:t>
      </w:r>
      <w:r w:rsidRPr="00546EFB">
        <w:rPr>
          <w:rFonts w:eastAsia="Calibri"/>
        </w:rPr>
        <w:t xml:space="preserve"> punktis 4 sätestatud erandi kohaldamist.“</w:t>
      </w:r>
      <w:r w:rsidR="00512109">
        <w:rPr>
          <w:rFonts w:eastAsia="Calibri"/>
        </w:rPr>
        <w:t>;</w:t>
      </w:r>
    </w:p>
    <w:p w14:paraId="63834A51" w14:textId="77777777" w:rsidR="00A11302" w:rsidRPr="00235DEA" w:rsidRDefault="00A11302" w:rsidP="00546EFB">
      <w:pPr>
        <w:jc w:val="both"/>
        <w:rPr>
          <w:rFonts w:eastAsia="Calibri"/>
          <w:color w:val="auto"/>
        </w:rPr>
      </w:pPr>
    </w:p>
    <w:p w14:paraId="3E894D22" w14:textId="6F776B17" w:rsidR="007948B1" w:rsidRPr="00235DEA" w:rsidRDefault="00704738" w:rsidP="00546EFB">
      <w:pPr>
        <w:jc w:val="both"/>
        <w:rPr>
          <w:rFonts w:eastAsia="Calibri"/>
          <w:color w:val="auto"/>
        </w:rPr>
      </w:pPr>
      <w:r>
        <w:rPr>
          <w:rFonts w:eastAsia="Calibri"/>
          <w:b/>
          <w:bCs/>
          <w:color w:val="auto"/>
        </w:rPr>
        <w:t>5</w:t>
      </w:r>
      <w:r w:rsidR="00A11302" w:rsidRPr="00235DEA">
        <w:rPr>
          <w:rFonts w:eastAsia="Calibri"/>
          <w:b/>
          <w:bCs/>
          <w:color w:val="auto"/>
        </w:rPr>
        <w:t>)</w:t>
      </w:r>
      <w:r w:rsidR="00A11302" w:rsidRPr="00235DEA">
        <w:rPr>
          <w:rFonts w:eastAsia="Calibri"/>
          <w:color w:val="auto"/>
        </w:rPr>
        <w:t xml:space="preserve"> paragrahvi 12 punktis 5 asendatakse sõnad „otsimise andmestiku andmed“ sõnadega „</w:t>
      </w:r>
      <w:bookmarkStart w:id="113" w:name="_Hlk188604235"/>
      <w:r w:rsidR="00A11302" w:rsidRPr="00235DEA">
        <w:rPr>
          <w:rFonts w:eastAsia="Calibri"/>
          <w:color w:val="auto"/>
        </w:rPr>
        <w:t>süüteomenetluse, ennetava tegevuse, otsimise ja jälitusmenetluse andmestiku andmed</w:t>
      </w:r>
      <w:bookmarkEnd w:id="113"/>
      <w:r w:rsidR="00A11302" w:rsidRPr="00235DEA">
        <w:rPr>
          <w:rFonts w:eastAsia="Calibri"/>
          <w:color w:val="auto"/>
        </w:rPr>
        <w:t>“</w:t>
      </w:r>
      <w:r>
        <w:rPr>
          <w:rFonts w:eastAsia="Calibri"/>
          <w:color w:val="auto"/>
        </w:rPr>
        <w:t>;</w:t>
      </w:r>
    </w:p>
    <w:p w14:paraId="0567E5C3" w14:textId="77777777" w:rsidR="007948B1" w:rsidRPr="00235DEA" w:rsidRDefault="007948B1" w:rsidP="00546EFB">
      <w:pPr>
        <w:jc w:val="both"/>
        <w:rPr>
          <w:rFonts w:eastAsia="Calibri"/>
          <w:color w:val="auto"/>
        </w:rPr>
      </w:pPr>
    </w:p>
    <w:p w14:paraId="2690CC5B" w14:textId="535440FF" w:rsidR="00546EFB" w:rsidRPr="00235DEA" w:rsidRDefault="00704738" w:rsidP="00546EFB">
      <w:pPr>
        <w:jc w:val="both"/>
        <w:rPr>
          <w:rFonts w:eastAsia="Calibri"/>
          <w:color w:val="auto"/>
        </w:rPr>
      </w:pPr>
      <w:r>
        <w:rPr>
          <w:rFonts w:eastAsia="Calibri"/>
          <w:b/>
          <w:bCs/>
          <w:color w:val="auto"/>
        </w:rPr>
        <w:t>6</w:t>
      </w:r>
      <w:r w:rsidR="007948B1" w:rsidRPr="00235DEA">
        <w:rPr>
          <w:rFonts w:eastAsia="Calibri"/>
          <w:b/>
          <w:bCs/>
          <w:color w:val="auto"/>
        </w:rPr>
        <w:t>)</w:t>
      </w:r>
      <w:r w:rsidR="007948B1" w:rsidRPr="00235DEA">
        <w:rPr>
          <w:rFonts w:eastAsia="Calibri"/>
          <w:color w:val="auto"/>
        </w:rPr>
        <w:t xml:space="preserve"> paragrahvi 12 punkti 16 täiendatakse pärast sõnu „turvalisse paika,“ sõnadega „</w:t>
      </w:r>
      <w:bookmarkStart w:id="114" w:name="_Hlk188604302"/>
      <w:r w:rsidR="007948B1" w:rsidRPr="00235DEA">
        <w:rPr>
          <w:rFonts w:eastAsia="Calibri"/>
          <w:color w:val="auto"/>
        </w:rPr>
        <w:t>tagaotsitava tunnistaja ja süüdistatava või süüdimõistetu andmed, andmed isiku, dokumendiplangi ja isikut tõendava dokumendi kohta varjatud, küsitlus- või erikontrolli teostamiseks</w:t>
      </w:r>
      <w:bookmarkEnd w:id="114"/>
      <w:r w:rsidR="007948B1" w:rsidRPr="00235DEA">
        <w:rPr>
          <w:rFonts w:eastAsia="Calibri"/>
          <w:color w:val="auto"/>
        </w:rPr>
        <w:t>“</w:t>
      </w:r>
      <w:r w:rsidR="00546EFB" w:rsidRPr="00235DEA">
        <w:rPr>
          <w:rFonts w:eastAsia="Calibri"/>
          <w:color w:val="auto"/>
        </w:rPr>
        <w:t>.</w:t>
      </w:r>
    </w:p>
    <w:p w14:paraId="1BFC8C3D" w14:textId="77777777" w:rsidR="00546EFB" w:rsidRPr="00546EFB" w:rsidRDefault="00546EFB" w:rsidP="00546EFB">
      <w:pPr>
        <w:jc w:val="both"/>
        <w:rPr>
          <w:rFonts w:eastAsia="Calibri"/>
        </w:rPr>
      </w:pPr>
    </w:p>
    <w:p w14:paraId="429CB715" w14:textId="6B53EE29" w:rsidR="00546EFB" w:rsidRPr="00546EFB" w:rsidRDefault="00546EFB" w:rsidP="00546EFB">
      <w:pPr>
        <w:jc w:val="both"/>
        <w:rPr>
          <w:rFonts w:eastAsia="Calibri"/>
          <w:b/>
          <w:bCs/>
        </w:rPr>
      </w:pPr>
      <w:bookmarkStart w:id="115" w:name="_Hlk158624384"/>
      <w:r w:rsidRPr="00235DEA">
        <w:rPr>
          <w:rFonts w:eastAsia="Calibri"/>
          <w:b/>
          <w:bCs/>
        </w:rPr>
        <w:t xml:space="preserve">§ </w:t>
      </w:r>
      <w:r w:rsidR="003A3FF5">
        <w:rPr>
          <w:rFonts w:eastAsia="Calibri"/>
          <w:b/>
          <w:bCs/>
        </w:rPr>
        <w:t>1</w:t>
      </w:r>
      <w:r w:rsidR="00C13BCD">
        <w:rPr>
          <w:rFonts w:eastAsia="Calibri"/>
          <w:b/>
          <w:bCs/>
        </w:rPr>
        <w:t>3</w:t>
      </w:r>
      <w:r w:rsidRPr="00235DEA">
        <w:rPr>
          <w:rFonts w:eastAsia="Calibri"/>
          <w:b/>
          <w:bCs/>
        </w:rPr>
        <w:t>.</w:t>
      </w:r>
      <w:r w:rsidRPr="00546EFB">
        <w:rPr>
          <w:rFonts w:eastAsia="Calibri"/>
          <w:b/>
          <w:bCs/>
        </w:rPr>
        <w:t xml:space="preserve"> Siseministri 4. detsembri 2015. aasta määruse nr 67 „Välismaalase lühiajalise Eestis töötamise registreerimise kord“ muutmine</w:t>
      </w:r>
    </w:p>
    <w:p w14:paraId="11287FF1" w14:textId="77777777" w:rsidR="00546EFB" w:rsidRPr="00546EFB" w:rsidRDefault="00546EFB" w:rsidP="00546EFB">
      <w:pPr>
        <w:jc w:val="both"/>
        <w:rPr>
          <w:rFonts w:eastAsia="Calibri"/>
        </w:rPr>
      </w:pPr>
    </w:p>
    <w:p w14:paraId="59C0F5D3" w14:textId="77777777" w:rsidR="00546EFB" w:rsidRPr="00546EFB" w:rsidRDefault="00546EFB" w:rsidP="00546EFB">
      <w:pPr>
        <w:jc w:val="both"/>
        <w:rPr>
          <w:rFonts w:eastAsia="Calibri"/>
        </w:rPr>
      </w:pPr>
      <w:r w:rsidRPr="00546EFB">
        <w:rPr>
          <w:rFonts w:eastAsia="Calibri"/>
        </w:rPr>
        <w:t xml:space="preserve">Siseministri </w:t>
      </w:r>
      <w:bookmarkStart w:id="116" w:name="_Hlk168323225"/>
      <w:r w:rsidRPr="00546EFB">
        <w:rPr>
          <w:rFonts w:eastAsia="Calibri"/>
        </w:rPr>
        <w:t>4. detsembri 2015. aasta määruses nr 67 „Välismaalase lühiajalise Eestis töötamise registreerimise kord“</w:t>
      </w:r>
      <w:bookmarkEnd w:id="116"/>
      <w:r w:rsidRPr="00546EFB">
        <w:rPr>
          <w:rFonts w:eastAsia="Calibri"/>
        </w:rPr>
        <w:t xml:space="preserve"> tehakse järgmised muudatused:</w:t>
      </w:r>
      <w:bookmarkEnd w:id="115"/>
    </w:p>
    <w:p w14:paraId="5AA37F1C" w14:textId="77777777" w:rsidR="00546EFB" w:rsidRPr="00546EFB" w:rsidRDefault="00546EFB" w:rsidP="00546EFB">
      <w:pPr>
        <w:jc w:val="both"/>
        <w:rPr>
          <w:rFonts w:eastAsia="Calibri"/>
        </w:rPr>
      </w:pPr>
    </w:p>
    <w:p w14:paraId="4D503EBF" w14:textId="1C7B0536" w:rsidR="00546EFB" w:rsidRPr="00546EFB" w:rsidRDefault="00546EFB" w:rsidP="00546EFB">
      <w:pPr>
        <w:jc w:val="both"/>
        <w:rPr>
          <w:rFonts w:eastAsia="Calibri"/>
        </w:rPr>
      </w:pPr>
      <w:r w:rsidRPr="00546EFB">
        <w:rPr>
          <w:rFonts w:eastAsia="Calibri"/>
          <w:b/>
          <w:bCs/>
        </w:rPr>
        <w:t>1)</w:t>
      </w:r>
      <w:r w:rsidRPr="00546EFB">
        <w:rPr>
          <w:rFonts w:eastAsia="Calibri"/>
        </w:rPr>
        <w:t xml:space="preserve"> paragrahvi 1 pealkirjas ja lõikes 1, § 6 lõigete 3 ja 4 sissejuhatavas lauseosas ning lõikes 12, § 7 lõikes 6, 7 ja 8, § 8 lõike 2</w:t>
      </w:r>
      <w:r w:rsidRPr="00546EFB">
        <w:rPr>
          <w:rFonts w:eastAsia="Calibri"/>
          <w:vertAlign w:val="superscript"/>
        </w:rPr>
        <w:t>1</w:t>
      </w:r>
      <w:r w:rsidRPr="00546EFB">
        <w:rPr>
          <w:rFonts w:eastAsia="Calibri"/>
        </w:rPr>
        <w:t xml:space="preserve"> sissejuhatavas lauseosas ning lõike 5 punktides 8, 9 ja 10 asendatakse sõnad „lühiajaline töötamine“ sõnadega „lühiajaline Eestis töötamine“ vastavas käändes;</w:t>
      </w:r>
    </w:p>
    <w:p w14:paraId="1A83FC9B" w14:textId="77777777" w:rsidR="00546EFB" w:rsidRPr="00235DEA" w:rsidRDefault="00546EFB" w:rsidP="00546EFB">
      <w:pPr>
        <w:jc w:val="both"/>
        <w:rPr>
          <w:rFonts w:eastAsia="Calibri"/>
          <w:color w:val="auto"/>
        </w:rPr>
      </w:pPr>
    </w:p>
    <w:p w14:paraId="2FD08D5E" w14:textId="45A6882D" w:rsidR="00887795" w:rsidRPr="00235DEA" w:rsidRDefault="00E13907" w:rsidP="00887795">
      <w:pPr>
        <w:jc w:val="both"/>
        <w:rPr>
          <w:rFonts w:eastAsia="Calibri"/>
          <w:color w:val="auto"/>
        </w:rPr>
      </w:pPr>
      <w:r w:rsidRPr="00235DEA">
        <w:rPr>
          <w:rFonts w:eastAsia="Calibri"/>
          <w:b/>
          <w:bCs/>
          <w:color w:val="auto"/>
        </w:rPr>
        <w:t>2</w:t>
      </w:r>
      <w:r w:rsidR="00887795" w:rsidRPr="00235DEA">
        <w:rPr>
          <w:rFonts w:eastAsia="Calibri"/>
          <w:b/>
          <w:bCs/>
          <w:color w:val="auto"/>
        </w:rPr>
        <w:t>)</w:t>
      </w:r>
      <w:r w:rsidR="00887795" w:rsidRPr="00235DEA">
        <w:rPr>
          <w:rFonts w:eastAsia="Calibri"/>
          <w:color w:val="auto"/>
        </w:rPr>
        <w:t xml:space="preserve"> paragrahvi 1 lõiked 4–5 tunnistatakse kehtetuks;</w:t>
      </w:r>
    </w:p>
    <w:p w14:paraId="6ECC17C0" w14:textId="77777777" w:rsidR="00887795" w:rsidRPr="00235DEA" w:rsidRDefault="00887795" w:rsidP="00887795">
      <w:pPr>
        <w:jc w:val="both"/>
        <w:rPr>
          <w:rFonts w:eastAsia="Calibri"/>
          <w:color w:val="auto"/>
        </w:rPr>
      </w:pPr>
    </w:p>
    <w:p w14:paraId="26B82154" w14:textId="72897303" w:rsidR="00887795" w:rsidRPr="00235DEA" w:rsidRDefault="00E13907" w:rsidP="00887795">
      <w:pPr>
        <w:jc w:val="both"/>
        <w:rPr>
          <w:rFonts w:eastAsia="Calibri"/>
          <w:color w:val="auto"/>
        </w:rPr>
      </w:pPr>
      <w:r w:rsidRPr="00235DEA">
        <w:rPr>
          <w:rFonts w:eastAsia="Calibri"/>
          <w:b/>
          <w:bCs/>
          <w:color w:val="auto"/>
        </w:rPr>
        <w:t>3</w:t>
      </w:r>
      <w:r w:rsidR="00887795" w:rsidRPr="00235DEA">
        <w:rPr>
          <w:rFonts w:eastAsia="Calibri"/>
          <w:b/>
          <w:bCs/>
          <w:color w:val="auto"/>
        </w:rPr>
        <w:t>)</w:t>
      </w:r>
      <w:r w:rsidR="00887795" w:rsidRPr="00235DEA">
        <w:rPr>
          <w:rFonts w:eastAsia="Calibri"/>
          <w:color w:val="auto"/>
        </w:rPr>
        <w:t xml:space="preserve"> paragrahvi 2 lõige 1 sõnastatakse järgmiselt:</w:t>
      </w:r>
    </w:p>
    <w:p w14:paraId="00E361AC" w14:textId="77777777" w:rsidR="00887795" w:rsidRPr="00235DEA" w:rsidRDefault="00887795" w:rsidP="00887795">
      <w:pPr>
        <w:jc w:val="both"/>
        <w:rPr>
          <w:rFonts w:eastAsia="Calibri"/>
          <w:color w:val="auto"/>
        </w:rPr>
      </w:pPr>
    </w:p>
    <w:p w14:paraId="2E26A1E8" w14:textId="626619EC" w:rsidR="00887795" w:rsidRPr="00235DEA" w:rsidRDefault="00887795" w:rsidP="00887795">
      <w:pPr>
        <w:jc w:val="both"/>
        <w:rPr>
          <w:rFonts w:eastAsia="Calibri"/>
          <w:color w:val="auto"/>
        </w:rPr>
      </w:pPr>
      <w:r w:rsidRPr="00235DEA">
        <w:rPr>
          <w:rFonts w:eastAsia="Times New Roman"/>
          <w:color w:val="auto"/>
          <w:kern w:val="0"/>
          <w:lang w:eastAsia="et-EE"/>
          <w14:ligatures w14:val="none"/>
        </w:rPr>
        <w:t>„(1) Taotlus peab olema täidetud loetavalt ja üheselt mõistetavalt eesti või inglise keeles</w:t>
      </w:r>
      <w:r w:rsidR="00512109">
        <w:rPr>
          <w:rFonts w:eastAsia="Times New Roman"/>
          <w:color w:val="auto"/>
          <w:kern w:val="0"/>
          <w:lang w:eastAsia="et-EE"/>
          <w14:ligatures w14:val="none"/>
        </w:rPr>
        <w:t>.</w:t>
      </w:r>
      <w:r w:rsidRPr="00235DEA">
        <w:rPr>
          <w:rFonts w:eastAsia="Times New Roman"/>
          <w:color w:val="auto"/>
          <w:kern w:val="0"/>
          <w:lang w:eastAsia="et-EE"/>
          <w14:ligatures w14:val="none"/>
        </w:rPr>
        <w:t>“;</w:t>
      </w:r>
    </w:p>
    <w:p w14:paraId="6E0A9122" w14:textId="77777777" w:rsidR="00546EFB" w:rsidRPr="00235DEA" w:rsidRDefault="00546EFB" w:rsidP="00546EFB">
      <w:pPr>
        <w:jc w:val="both"/>
        <w:rPr>
          <w:rFonts w:eastAsia="Calibri" w:cs="Times New Roman"/>
          <w:color w:val="auto"/>
          <w:szCs w:val="24"/>
        </w:rPr>
      </w:pPr>
    </w:p>
    <w:p w14:paraId="266EAFFA" w14:textId="01FC2916" w:rsidR="00546EFB" w:rsidRPr="00235DEA" w:rsidRDefault="00E13907" w:rsidP="00546EFB">
      <w:pPr>
        <w:jc w:val="both"/>
        <w:rPr>
          <w:rFonts w:eastAsia="Calibri" w:cs="Times New Roman"/>
          <w:color w:val="auto"/>
          <w:szCs w:val="24"/>
        </w:rPr>
      </w:pPr>
      <w:r w:rsidRPr="00235DEA">
        <w:rPr>
          <w:rFonts w:eastAsia="Calibri" w:cs="Times New Roman"/>
          <w:b/>
          <w:bCs/>
          <w:color w:val="auto"/>
          <w:szCs w:val="24"/>
        </w:rPr>
        <w:t>4</w:t>
      </w:r>
      <w:r w:rsidR="00546EFB" w:rsidRPr="00235DEA">
        <w:rPr>
          <w:rFonts w:eastAsia="Calibri" w:cs="Times New Roman"/>
          <w:b/>
          <w:bCs/>
          <w:color w:val="auto"/>
          <w:szCs w:val="24"/>
        </w:rPr>
        <w:t>)</w:t>
      </w:r>
      <w:r w:rsidR="00546EFB" w:rsidRPr="00235DEA">
        <w:rPr>
          <w:rFonts w:eastAsia="Calibri" w:cs="Times New Roman"/>
          <w:color w:val="auto"/>
          <w:szCs w:val="24"/>
        </w:rPr>
        <w:t xml:space="preserve"> paragrahvi 5 täiendatakse punktiga 5 järgmises sõnastuses:</w:t>
      </w:r>
    </w:p>
    <w:p w14:paraId="7F61CF93" w14:textId="77777777" w:rsidR="00546EFB" w:rsidRPr="00546EFB" w:rsidRDefault="00546EFB" w:rsidP="00546EFB">
      <w:pPr>
        <w:rPr>
          <w:rFonts w:eastAsia="Calibri" w:cs="Times New Roman"/>
          <w:color w:val="auto"/>
          <w:szCs w:val="24"/>
        </w:rPr>
      </w:pPr>
    </w:p>
    <w:p w14:paraId="55243704" w14:textId="51ABD6E4" w:rsidR="00546EFB" w:rsidRPr="00235DEA" w:rsidRDefault="00546EFB" w:rsidP="00F2707D">
      <w:pPr>
        <w:rPr>
          <w:rFonts w:eastAsia="Calibri" w:cs="Times New Roman"/>
          <w:color w:val="auto"/>
          <w:szCs w:val="24"/>
        </w:rPr>
      </w:pPr>
      <w:r w:rsidRPr="00546EFB">
        <w:rPr>
          <w:rFonts w:eastAsia="Calibri"/>
          <w:color w:val="auto"/>
        </w:rPr>
        <w:t>„5) välismaalaste seaduse §-s 8 sätestatud tegevust tõendav dokument</w:t>
      </w:r>
      <w:r w:rsidRPr="00235DEA">
        <w:rPr>
          <w:rFonts w:eastAsia="Calibri" w:cs="Times New Roman"/>
          <w:color w:val="auto"/>
          <w:szCs w:val="24"/>
        </w:rPr>
        <w:t>.“;</w:t>
      </w:r>
    </w:p>
    <w:p w14:paraId="695F7F4C" w14:textId="77777777" w:rsidR="00546EFB" w:rsidRPr="00235DEA" w:rsidRDefault="00546EFB" w:rsidP="00546EFB">
      <w:pPr>
        <w:jc w:val="both"/>
        <w:rPr>
          <w:rFonts w:eastAsia="Calibri" w:cs="Times New Roman"/>
          <w:color w:val="auto"/>
          <w:szCs w:val="24"/>
        </w:rPr>
      </w:pPr>
    </w:p>
    <w:p w14:paraId="23F8BF2D" w14:textId="4A110FBB" w:rsidR="00887795" w:rsidRPr="00235DEA" w:rsidRDefault="00E13907" w:rsidP="00546EFB">
      <w:pPr>
        <w:jc w:val="both"/>
        <w:rPr>
          <w:rFonts w:eastAsia="Calibri" w:cs="Times New Roman"/>
          <w:color w:val="auto"/>
          <w:szCs w:val="24"/>
        </w:rPr>
      </w:pPr>
      <w:r w:rsidRPr="00235DEA">
        <w:rPr>
          <w:rFonts w:eastAsia="Calibri" w:cs="Times New Roman"/>
          <w:b/>
          <w:bCs/>
          <w:color w:val="auto"/>
          <w:szCs w:val="24"/>
        </w:rPr>
        <w:t>5</w:t>
      </w:r>
      <w:r w:rsidR="00887795" w:rsidRPr="00235DEA">
        <w:rPr>
          <w:rFonts w:eastAsia="Calibri" w:cs="Times New Roman"/>
          <w:b/>
          <w:bCs/>
          <w:color w:val="auto"/>
          <w:szCs w:val="24"/>
        </w:rPr>
        <w:t>)</w:t>
      </w:r>
      <w:r w:rsidR="00887795" w:rsidRPr="00235DEA">
        <w:rPr>
          <w:rFonts w:eastAsia="Calibri" w:cs="Times New Roman"/>
          <w:color w:val="auto"/>
          <w:szCs w:val="24"/>
        </w:rPr>
        <w:t xml:space="preserve"> paragrahvi 6 lõige 2 tunnistatakse kehtetuks;</w:t>
      </w:r>
    </w:p>
    <w:p w14:paraId="6B8DA23F" w14:textId="77777777" w:rsidR="00887795" w:rsidRPr="00235DEA" w:rsidRDefault="00887795" w:rsidP="00546EFB">
      <w:pPr>
        <w:jc w:val="both"/>
        <w:rPr>
          <w:rFonts w:eastAsia="Calibri" w:cs="Times New Roman"/>
          <w:color w:val="auto"/>
          <w:szCs w:val="24"/>
        </w:rPr>
      </w:pPr>
    </w:p>
    <w:p w14:paraId="0FA38790" w14:textId="775D1402" w:rsidR="00546EFB" w:rsidRPr="00235DEA" w:rsidRDefault="00E13907" w:rsidP="00546EFB">
      <w:pPr>
        <w:jc w:val="both"/>
        <w:rPr>
          <w:rFonts w:eastAsia="Calibri" w:cs="Times New Roman"/>
          <w:color w:val="auto"/>
          <w:szCs w:val="24"/>
        </w:rPr>
      </w:pPr>
      <w:bookmarkStart w:id="117" w:name="_Hlk172278737"/>
      <w:r w:rsidRPr="00235DEA">
        <w:rPr>
          <w:rFonts w:eastAsia="Calibri" w:cs="Times New Roman"/>
          <w:b/>
          <w:bCs/>
          <w:color w:val="auto"/>
          <w:szCs w:val="24"/>
        </w:rPr>
        <w:t>6</w:t>
      </w:r>
      <w:r w:rsidR="00546EFB" w:rsidRPr="00235DEA">
        <w:rPr>
          <w:rFonts w:eastAsia="Calibri" w:cs="Times New Roman"/>
          <w:b/>
          <w:bCs/>
          <w:color w:val="auto"/>
          <w:szCs w:val="24"/>
        </w:rPr>
        <w:t>)</w:t>
      </w:r>
      <w:r w:rsidR="00546EFB" w:rsidRPr="00235DEA">
        <w:rPr>
          <w:rFonts w:eastAsia="Calibri" w:cs="Times New Roman"/>
          <w:color w:val="auto"/>
          <w:szCs w:val="24"/>
        </w:rPr>
        <w:t xml:space="preserve"> paragrahvi 6 lõike 3 punktis 1 asendatakse sõna „</w:t>
      </w:r>
      <w:r w:rsidR="00546EFB" w:rsidRPr="00235DEA">
        <w:rPr>
          <w:rFonts w:eastAsia="Calibri" w:cs="Times New Roman"/>
          <w:color w:val="auto"/>
          <w:szCs w:val="24"/>
          <w:shd w:val="clear" w:color="auto" w:fill="FFFFFF"/>
        </w:rPr>
        <w:t>töölepinguseaduse“ sõnadega „töölepingu seaduse“;</w:t>
      </w:r>
    </w:p>
    <w:bookmarkEnd w:id="117"/>
    <w:p w14:paraId="0F9469F2" w14:textId="77777777" w:rsidR="00546EFB" w:rsidRPr="00546EFB" w:rsidRDefault="00546EFB" w:rsidP="00546EFB">
      <w:pPr>
        <w:jc w:val="both"/>
        <w:rPr>
          <w:rFonts w:eastAsia="Calibri" w:cs="Times New Roman"/>
          <w:color w:val="auto"/>
          <w:szCs w:val="24"/>
        </w:rPr>
      </w:pPr>
    </w:p>
    <w:p w14:paraId="4BB11918" w14:textId="79C599CE" w:rsidR="00546EFB" w:rsidRPr="00546EFB" w:rsidRDefault="00E13907" w:rsidP="00546EFB">
      <w:pPr>
        <w:jc w:val="both"/>
        <w:rPr>
          <w:rFonts w:eastAsia="Calibri"/>
        </w:rPr>
      </w:pPr>
      <w:bookmarkStart w:id="118" w:name="_Hlk172278622"/>
      <w:r>
        <w:rPr>
          <w:rFonts w:eastAsia="Calibri"/>
          <w:b/>
          <w:bCs/>
        </w:rPr>
        <w:t>7</w:t>
      </w:r>
      <w:r w:rsidR="00546EFB" w:rsidRPr="00546EFB">
        <w:rPr>
          <w:rFonts w:eastAsia="Calibri"/>
          <w:b/>
          <w:bCs/>
        </w:rPr>
        <w:t>)</w:t>
      </w:r>
      <w:r w:rsidR="00546EFB" w:rsidRPr="00546EFB">
        <w:rPr>
          <w:rFonts w:eastAsia="Calibri"/>
        </w:rPr>
        <w:t xml:space="preserve"> paragrahvi 6 lõikes 8 asendatakse </w:t>
      </w:r>
      <w:bookmarkEnd w:id="118"/>
      <w:r w:rsidR="00546EFB" w:rsidRPr="00546EFB">
        <w:rPr>
          <w:rFonts w:eastAsia="Calibri"/>
        </w:rPr>
        <w:t>sõnad „eksperdikomisjoni arvamuse või vastavad andmed, sealhulgas eksperdikomisjoni“ sõnadega „ekspertkomisjoni arvamuse või ekspertkomisjonile esitatud“;</w:t>
      </w:r>
    </w:p>
    <w:p w14:paraId="641C7FB0" w14:textId="77777777" w:rsidR="00546EFB" w:rsidRPr="00546EFB" w:rsidRDefault="00546EFB" w:rsidP="00546EFB">
      <w:pPr>
        <w:jc w:val="both"/>
        <w:rPr>
          <w:rFonts w:eastAsia="Calibri"/>
        </w:rPr>
      </w:pPr>
    </w:p>
    <w:p w14:paraId="345B7834" w14:textId="34DC37A4" w:rsidR="00546EFB" w:rsidRPr="00546EFB" w:rsidRDefault="00E13907" w:rsidP="00546EFB">
      <w:pPr>
        <w:jc w:val="both"/>
        <w:rPr>
          <w:rFonts w:eastAsia="Calibri"/>
        </w:rPr>
      </w:pPr>
      <w:r>
        <w:rPr>
          <w:rFonts w:eastAsia="Calibri"/>
          <w:b/>
          <w:bCs/>
        </w:rPr>
        <w:t>8</w:t>
      </w:r>
      <w:r w:rsidR="00546EFB" w:rsidRPr="00546EFB">
        <w:rPr>
          <w:rFonts w:eastAsia="Calibri"/>
          <w:b/>
          <w:bCs/>
        </w:rPr>
        <w:t>)</w:t>
      </w:r>
      <w:r w:rsidR="00546EFB" w:rsidRPr="00546EFB">
        <w:rPr>
          <w:rFonts w:eastAsia="Calibri"/>
        </w:rPr>
        <w:t xml:space="preserve"> </w:t>
      </w:r>
      <w:bookmarkStart w:id="119" w:name="_Hlk168320058"/>
      <w:r w:rsidR="00546EFB" w:rsidRPr="00546EFB">
        <w:rPr>
          <w:rFonts w:eastAsia="Calibri"/>
        </w:rPr>
        <w:t>paragrahvi</w:t>
      </w:r>
      <w:bookmarkEnd w:id="119"/>
      <w:r w:rsidR="00546EFB" w:rsidRPr="00546EFB">
        <w:rPr>
          <w:rFonts w:eastAsia="Calibri"/>
        </w:rPr>
        <w:t xml:space="preserve"> 6 täiendatakse lõikega 9</w:t>
      </w:r>
      <w:r w:rsidR="00546EFB" w:rsidRPr="00546EFB">
        <w:rPr>
          <w:rFonts w:eastAsia="Calibri"/>
          <w:vertAlign w:val="superscript"/>
        </w:rPr>
        <w:t>1</w:t>
      </w:r>
      <w:r w:rsidR="00546EFB" w:rsidRPr="00546EFB">
        <w:rPr>
          <w:rFonts w:eastAsia="Calibri"/>
        </w:rPr>
        <w:t xml:space="preserve"> järgmises sõnastuses:</w:t>
      </w:r>
    </w:p>
    <w:p w14:paraId="341F20A2" w14:textId="77777777" w:rsidR="00546EFB" w:rsidRPr="00546EFB" w:rsidRDefault="00546EFB" w:rsidP="00546EFB">
      <w:pPr>
        <w:jc w:val="both"/>
        <w:rPr>
          <w:rFonts w:eastAsia="Calibri"/>
          <w:color w:val="auto"/>
        </w:rPr>
      </w:pPr>
    </w:p>
    <w:p w14:paraId="2933B41B" w14:textId="351CD4F4" w:rsidR="00546EFB" w:rsidRPr="00546EFB" w:rsidRDefault="00546EFB" w:rsidP="00546EFB">
      <w:pPr>
        <w:shd w:val="clear" w:color="auto" w:fill="FFFFFF"/>
        <w:jc w:val="both"/>
        <w:rPr>
          <w:rFonts w:eastAsia="Calibri"/>
          <w:color w:val="auto"/>
        </w:rPr>
      </w:pPr>
      <w:r w:rsidRPr="00546EFB">
        <w:rPr>
          <w:rFonts w:eastAsia="Times New Roman"/>
          <w:color w:val="auto"/>
          <w:kern w:val="0"/>
          <w:lang w:eastAsia="et-EE"/>
          <w14:ligatures w14:val="none"/>
        </w:rPr>
        <w:t>„(9</w:t>
      </w:r>
      <w:r w:rsidRPr="00546EFB">
        <w:rPr>
          <w:rFonts w:eastAsia="Times New Roman"/>
          <w:color w:val="auto"/>
          <w:kern w:val="0"/>
          <w:vertAlign w:val="superscript"/>
          <w:lang w:eastAsia="et-EE"/>
          <w14:ligatures w14:val="none"/>
        </w:rPr>
        <w:t>1</w:t>
      </w:r>
      <w:r w:rsidRPr="00546EFB">
        <w:rPr>
          <w:rFonts w:eastAsia="Times New Roman"/>
          <w:color w:val="auto"/>
          <w:kern w:val="0"/>
          <w:lang w:eastAsia="et-EE"/>
          <w14:ligatures w14:val="none"/>
        </w:rPr>
        <w:t>) Lühiajalise Eestis töötamise registreerimise taotlemisel töötamiseks kasvuettevõttes välismaalaste seaduse § 106</w:t>
      </w:r>
      <w:r w:rsidRPr="00546EFB">
        <w:rPr>
          <w:rFonts w:eastAsia="Times New Roman"/>
          <w:color w:val="auto"/>
          <w:kern w:val="0"/>
          <w:vertAlign w:val="superscript"/>
          <w:lang w:eastAsia="et-EE"/>
          <w14:ligatures w14:val="none"/>
        </w:rPr>
        <w:t>3</w:t>
      </w:r>
      <w:r w:rsidRPr="00546EFB">
        <w:rPr>
          <w:rFonts w:eastAsia="Times New Roman"/>
          <w:color w:val="auto"/>
          <w:kern w:val="0"/>
          <w:lang w:eastAsia="et-EE"/>
          <w14:ligatures w14:val="none"/>
        </w:rPr>
        <w:t xml:space="preserve"> tähenduses, esitab tööandja kasvuettevõtte määratlusele vastavuse hindamise ekspertkomisjoni arvamuse </w:t>
      </w:r>
      <w:r w:rsidRPr="00D30D4B">
        <w:rPr>
          <w:rFonts w:eastAsia="Times New Roman"/>
          <w:color w:val="auto"/>
          <w:kern w:val="0"/>
          <w:lang w:eastAsia="et-EE"/>
          <w14:ligatures w14:val="none"/>
        </w:rPr>
        <w:t xml:space="preserve">või </w:t>
      </w:r>
      <w:r w:rsidRPr="00546EFB">
        <w:rPr>
          <w:rFonts w:eastAsia="Times New Roman"/>
          <w:color w:val="auto"/>
          <w:kern w:val="0"/>
          <w:lang w:eastAsia="et-EE"/>
          <w14:ligatures w14:val="none"/>
        </w:rPr>
        <w:t>ekspertkomisjonile</w:t>
      </w:r>
      <w:r w:rsidR="002417B5">
        <w:rPr>
          <w:rFonts w:eastAsia="Times New Roman"/>
          <w:color w:val="auto"/>
          <w:kern w:val="0"/>
          <w:lang w:eastAsia="et-EE"/>
          <w14:ligatures w14:val="none"/>
        </w:rPr>
        <w:t xml:space="preserve"> </w:t>
      </w:r>
      <w:r w:rsidRPr="00546EFB">
        <w:rPr>
          <w:rFonts w:eastAsia="Times New Roman"/>
          <w:color w:val="auto"/>
          <w:kern w:val="0"/>
          <w:lang w:eastAsia="et-EE"/>
          <w14:ligatures w14:val="none"/>
        </w:rPr>
        <w:t>esitatud taotluse numbri.</w:t>
      </w:r>
      <w:r w:rsidRPr="00546EFB">
        <w:rPr>
          <w:rFonts w:eastAsia="Calibri"/>
          <w:color w:val="auto"/>
          <w:shd w:val="clear" w:color="auto" w:fill="FFFFFF"/>
        </w:rPr>
        <w:t>“;</w:t>
      </w:r>
    </w:p>
    <w:p w14:paraId="3F912DB3" w14:textId="77777777" w:rsidR="00546EFB" w:rsidRPr="00546EFB" w:rsidRDefault="00546EFB" w:rsidP="00546EFB">
      <w:pPr>
        <w:jc w:val="both"/>
        <w:rPr>
          <w:rFonts w:eastAsia="Calibri"/>
        </w:rPr>
      </w:pPr>
    </w:p>
    <w:p w14:paraId="3F930737" w14:textId="252BF99F" w:rsidR="00546EFB" w:rsidRPr="00235DEA" w:rsidRDefault="00E13907" w:rsidP="00546EFB">
      <w:pPr>
        <w:jc w:val="both"/>
        <w:rPr>
          <w:rFonts w:eastAsia="Calibri"/>
          <w:color w:val="auto"/>
        </w:rPr>
      </w:pPr>
      <w:r>
        <w:rPr>
          <w:rFonts w:eastAsia="Calibri"/>
          <w:b/>
          <w:bCs/>
        </w:rPr>
        <w:t>9</w:t>
      </w:r>
      <w:r w:rsidR="00546EFB" w:rsidRPr="00546EFB">
        <w:rPr>
          <w:rFonts w:eastAsia="Calibri"/>
          <w:b/>
          <w:bCs/>
        </w:rPr>
        <w:t>)</w:t>
      </w:r>
      <w:r w:rsidR="00546EFB" w:rsidRPr="00546EFB">
        <w:rPr>
          <w:rFonts w:eastAsia="Calibri"/>
        </w:rPr>
        <w:t xml:space="preserve"> paragrahvi 6 lõike 10 sissejuhatavat lauseosa täiendatakse pärast sõna „sisalduvad“ sõnaga </w:t>
      </w:r>
      <w:r w:rsidR="00546EFB" w:rsidRPr="00235DEA">
        <w:rPr>
          <w:rFonts w:eastAsia="Calibri"/>
          <w:color w:val="auto"/>
        </w:rPr>
        <w:t>„vähemalt“;</w:t>
      </w:r>
    </w:p>
    <w:p w14:paraId="0688A4FF" w14:textId="77777777" w:rsidR="00546EFB" w:rsidRPr="00235DEA" w:rsidRDefault="00546EFB" w:rsidP="00546EFB">
      <w:pPr>
        <w:jc w:val="both"/>
        <w:rPr>
          <w:rFonts w:eastAsia="Calibri"/>
          <w:color w:val="auto"/>
        </w:rPr>
      </w:pPr>
    </w:p>
    <w:p w14:paraId="306FC566" w14:textId="1B3E3977" w:rsidR="00887795" w:rsidRPr="00235DEA" w:rsidRDefault="00E13907" w:rsidP="00546EFB">
      <w:pPr>
        <w:jc w:val="both"/>
        <w:rPr>
          <w:rFonts w:eastAsia="Calibri"/>
          <w:color w:val="auto"/>
        </w:rPr>
      </w:pPr>
      <w:r w:rsidRPr="00235DEA">
        <w:rPr>
          <w:rFonts w:eastAsia="Calibri"/>
          <w:b/>
          <w:bCs/>
          <w:color w:val="auto"/>
        </w:rPr>
        <w:t>10</w:t>
      </w:r>
      <w:r w:rsidR="00887795" w:rsidRPr="00235DEA">
        <w:rPr>
          <w:rFonts w:eastAsia="Calibri"/>
          <w:b/>
          <w:bCs/>
          <w:color w:val="auto"/>
        </w:rPr>
        <w:t>)</w:t>
      </w:r>
      <w:r w:rsidR="00887795" w:rsidRPr="00235DEA">
        <w:rPr>
          <w:rFonts w:eastAsia="Calibri"/>
          <w:color w:val="auto"/>
        </w:rPr>
        <w:t xml:space="preserve"> paragrahvi 6 lõi</w:t>
      </w:r>
      <w:r w:rsidR="002417B5">
        <w:rPr>
          <w:rFonts w:eastAsia="Calibri"/>
          <w:color w:val="auto"/>
        </w:rPr>
        <w:t>ked</w:t>
      </w:r>
      <w:r w:rsidR="00887795" w:rsidRPr="00235DEA">
        <w:rPr>
          <w:rFonts w:eastAsia="Calibri"/>
          <w:color w:val="auto"/>
        </w:rPr>
        <w:t xml:space="preserve"> 11 </w:t>
      </w:r>
      <w:r w:rsidR="002417B5">
        <w:rPr>
          <w:rFonts w:eastAsia="Calibri"/>
          <w:color w:val="auto"/>
        </w:rPr>
        <w:t xml:space="preserve">ja 13 </w:t>
      </w:r>
      <w:r w:rsidR="00887795" w:rsidRPr="00235DEA">
        <w:rPr>
          <w:rFonts w:eastAsia="Calibri"/>
          <w:color w:val="auto"/>
        </w:rPr>
        <w:t>tunnistatakse kehtetuks;</w:t>
      </w:r>
    </w:p>
    <w:p w14:paraId="54BF4A53" w14:textId="77777777" w:rsidR="00887795" w:rsidRPr="00235DEA" w:rsidRDefault="00887795" w:rsidP="00546EFB">
      <w:pPr>
        <w:jc w:val="both"/>
        <w:rPr>
          <w:rFonts w:eastAsia="Calibri"/>
          <w:color w:val="auto"/>
        </w:rPr>
      </w:pPr>
    </w:p>
    <w:p w14:paraId="71BE7DB4" w14:textId="43105ECF" w:rsidR="00546EFB" w:rsidRPr="00546EFB" w:rsidRDefault="00887795" w:rsidP="00546EFB">
      <w:pPr>
        <w:jc w:val="both"/>
        <w:rPr>
          <w:rFonts w:eastAsia="Calibri"/>
          <w:color w:val="auto"/>
        </w:rPr>
      </w:pPr>
      <w:r>
        <w:rPr>
          <w:rFonts w:eastAsia="Calibri"/>
          <w:b/>
          <w:bCs/>
          <w:color w:val="auto"/>
        </w:rPr>
        <w:t>1</w:t>
      </w:r>
      <w:r w:rsidR="002417B5">
        <w:rPr>
          <w:rFonts w:eastAsia="Calibri"/>
          <w:b/>
          <w:bCs/>
          <w:color w:val="auto"/>
        </w:rPr>
        <w:t>1</w:t>
      </w:r>
      <w:r w:rsidR="00546EFB" w:rsidRPr="00546EFB">
        <w:rPr>
          <w:rFonts w:eastAsia="Calibri"/>
          <w:b/>
          <w:bCs/>
          <w:color w:val="auto"/>
        </w:rPr>
        <w:t>)</w:t>
      </w:r>
      <w:r w:rsidR="00546EFB" w:rsidRPr="00546EFB">
        <w:rPr>
          <w:rFonts w:eastAsia="Calibri"/>
          <w:color w:val="auto"/>
        </w:rPr>
        <w:t xml:space="preserve"> paragrahvi 6 täiendatakse lõikega 14 järgmises sõnastuses:</w:t>
      </w:r>
    </w:p>
    <w:p w14:paraId="33E9533C" w14:textId="77777777" w:rsidR="00546EFB" w:rsidRPr="00546EFB" w:rsidRDefault="00546EFB" w:rsidP="00546EFB">
      <w:pPr>
        <w:jc w:val="both"/>
        <w:rPr>
          <w:rFonts w:eastAsia="Calibri"/>
          <w:color w:val="auto"/>
        </w:rPr>
      </w:pPr>
    </w:p>
    <w:p w14:paraId="192AED8E" w14:textId="1F3444CF" w:rsidR="00546EFB" w:rsidRPr="00546EFB" w:rsidRDefault="00546EFB" w:rsidP="00546EFB">
      <w:pPr>
        <w:jc w:val="both"/>
        <w:rPr>
          <w:rFonts w:eastAsia="Times New Roman"/>
          <w:color w:val="auto"/>
          <w:kern w:val="0"/>
          <w:lang w:eastAsia="et-EE"/>
          <w14:ligatures w14:val="none"/>
        </w:rPr>
      </w:pPr>
      <w:r w:rsidRPr="00546EFB">
        <w:rPr>
          <w:rFonts w:eastAsia="Times New Roman"/>
          <w:color w:val="auto"/>
          <w:kern w:val="0"/>
          <w:lang w:eastAsia="et-EE"/>
          <w14:ligatures w14:val="none"/>
        </w:rPr>
        <w:t>„(14) Lühiajalise Eestis töötamise registreerimise taotlemisel välismaalaste seaduse § 106 lõike</w:t>
      </w:r>
      <w:r w:rsidR="004D4026">
        <w:rPr>
          <w:rFonts w:eastAsia="Times New Roman"/>
          <w:color w:val="auto"/>
          <w:kern w:val="0"/>
          <w:lang w:eastAsia="et-EE"/>
          <w14:ligatures w14:val="none"/>
        </w:rPr>
        <w:t> </w:t>
      </w:r>
      <w:r w:rsidRPr="00546EFB">
        <w:rPr>
          <w:rFonts w:eastAsia="Times New Roman"/>
          <w:color w:val="auto"/>
          <w:kern w:val="0"/>
          <w:lang w:eastAsia="et-EE"/>
          <w14:ligatures w14:val="none"/>
        </w:rPr>
        <w:t xml:space="preserve">1 alusel töötamiseks sportlasena, treenerina, spordikohtunikuna või sporditöötajana </w:t>
      </w:r>
      <w:r w:rsidRPr="00546EFB">
        <w:rPr>
          <w:rFonts w:eastAsia="Times New Roman"/>
          <w:color w:val="auto"/>
          <w:kern w:val="0"/>
          <w:lang w:eastAsia="et-EE"/>
          <w14:ligatures w14:val="none"/>
        </w:rPr>
        <w:lastRenderedPageBreak/>
        <w:t>esitatakse spordialaliidu nõusolek välismaalase Eestisse tööle asumise kohta, kui välismaalase tööandja ei ole spordialaliit.“;</w:t>
      </w:r>
    </w:p>
    <w:p w14:paraId="1EE82260" w14:textId="77777777" w:rsidR="00546EFB" w:rsidRPr="00546EFB" w:rsidRDefault="00546EFB" w:rsidP="00546EFB">
      <w:pPr>
        <w:jc w:val="both"/>
        <w:rPr>
          <w:rFonts w:eastAsia="Times New Roman"/>
          <w:b/>
          <w:bCs/>
          <w:color w:val="auto"/>
          <w:kern w:val="0"/>
          <w:lang w:eastAsia="et-EE"/>
          <w14:ligatures w14:val="none"/>
        </w:rPr>
      </w:pPr>
    </w:p>
    <w:p w14:paraId="404EFAE0" w14:textId="25265DF4" w:rsidR="00887795" w:rsidRPr="00235DEA" w:rsidRDefault="00887795" w:rsidP="00546EFB">
      <w:pPr>
        <w:jc w:val="both"/>
        <w:rPr>
          <w:rFonts w:eastAsia="Times New Roman"/>
          <w:color w:val="auto"/>
          <w:kern w:val="0"/>
          <w:lang w:eastAsia="et-EE"/>
          <w14:ligatures w14:val="none"/>
        </w:rPr>
      </w:pPr>
      <w:r w:rsidRPr="00235DEA">
        <w:rPr>
          <w:rFonts w:eastAsia="Times New Roman"/>
          <w:b/>
          <w:bCs/>
          <w:color w:val="auto"/>
          <w:kern w:val="0"/>
          <w:lang w:eastAsia="et-EE"/>
          <w14:ligatures w14:val="none"/>
        </w:rPr>
        <w:t>1</w:t>
      </w:r>
      <w:r w:rsidR="002417B5">
        <w:rPr>
          <w:rFonts w:eastAsia="Times New Roman"/>
          <w:b/>
          <w:bCs/>
          <w:color w:val="auto"/>
          <w:kern w:val="0"/>
          <w:lang w:eastAsia="et-EE"/>
          <w14:ligatures w14:val="none"/>
        </w:rPr>
        <w:t>2</w:t>
      </w:r>
      <w:r w:rsidRPr="00235DEA">
        <w:rPr>
          <w:rFonts w:eastAsia="Times New Roman"/>
          <w:b/>
          <w:bCs/>
          <w:color w:val="auto"/>
          <w:kern w:val="0"/>
          <w:lang w:eastAsia="et-EE"/>
          <w14:ligatures w14:val="none"/>
        </w:rPr>
        <w:t>)</w:t>
      </w:r>
      <w:r w:rsidRPr="00235DEA">
        <w:rPr>
          <w:rFonts w:eastAsia="Times New Roman"/>
          <w:color w:val="auto"/>
          <w:kern w:val="0"/>
          <w:lang w:eastAsia="et-EE"/>
          <w14:ligatures w14:val="none"/>
        </w:rPr>
        <w:t xml:space="preserve"> paragrahvi 7 lõiked 2 ja 2</w:t>
      </w:r>
      <w:r w:rsidRPr="00235DEA">
        <w:rPr>
          <w:rFonts w:eastAsia="Times New Roman"/>
          <w:color w:val="auto"/>
          <w:kern w:val="0"/>
          <w:vertAlign w:val="superscript"/>
          <w:lang w:eastAsia="et-EE"/>
          <w14:ligatures w14:val="none"/>
        </w:rPr>
        <w:t>1</w:t>
      </w:r>
      <w:r w:rsidRPr="00235DEA">
        <w:rPr>
          <w:rFonts w:eastAsia="Times New Roman"/>
          <w:color w:val="auto"/>
          <w:kern w:val="0"/>
          <w:lang w:eastAsia="et-EE"/>
          <w14:ligatures w14:val="none"/>
        </w:rPr>
        <w:t xml:space="preserve"> sõnastatakse järgmiselt:</w:t>
      </w:r>
    </w:p>
    <w:p w14:paraId="57A6662C" w14:textId="77777777" w:rsidR="00887795" w:rsidRPr="00235DEA" w:rsidRDefault="00887795" w:rsidP="00546EFB">
      <w:pPr>
        <w:jc w:val="both"/>
        <w:rPr>
          <w:rFonts w:eastAsia="Times New Roman"/>
          <w:color w:val="auto"/>
          <w:kern w:val="0"/>
          <w:lang w:eastAsia="et-EE"/>
          <w14:ligatures w14:val="none"/>
        </w:rPr>
      </w:pPr>
    </w:p>
    <w:p w14:paraId="362F8A12" w14:textId="785EA716" w:rsidR="00887795" w:rsidRDefault="00887795" w:rsidP="00887795">
      <w:pPr>
        <w:jc w:val="both"/>
        <w:rPr>
          <w:rFonts w:eastAsia="Calibri" w:cs="Times New Roman"/>
          <w:color w:val="auto"/>
          <w:szCs w:val="24"/>
        </w:rPr>
      </w:pPr>
      <w:r w:rsidRPr="00235DEA">
        <w:rPr>
          <w:rFonts w:eastAsia="Calibri" w:cs="Times New Roman"/>
          <w:color w:val="auto"/>
          <w:szCs w:val="24"/>
        </w:rPr>
        <w:t>„(2) Kui tööandja või tema volitatud isik on esitanud Politsei- ja Piirivalveametile välismaalase lühiajalise Eestis töötamise registreerimise taotluse, on välismaalaste seaduse § 106 lõikes 1</w:t>
      </w:r>
      <w:r w:rsidRPr="00235DEA">
        <w:rPr>
          <w:rFonts w:eastAsia="Calibri" w:cs="Times New Roman"/>
          <w:color w:val="auto"/>
          <w:szCs w:val="24"/>
          <w:vertAlign w:val="superscript"/>
        </w:rPr>
        <w:t>4</w:t>
      </w:r>
      <w:r w:rsidRPr="00235DEA">
        <w:rPr>
          <w:rFonts w:eastAsia="Calibri" w:cs="Times New Roman"/>
          <w:color w:val="auto"/>
          <w:szCs w:val="24"/>
        </w:rPr>
        <w:t>, 13 ja</w:t>
      </w:r>
      <w:r w:rsidR="00F2707D">
        <w:rPr>
          <w:rFonts w:eastAsia="Calibri" w:cs="Times New Roman"/>
          <w:color w:val="auto"/>
          <w:szCs w:val="24"/>
        </w:rPr>
        <w:t xml:space="preserve"> </w:t>
      </w:r>
      <w:r w:rsidRPr="008C53E2">
        <w:rPr>
          <w:rFonts w:eastAsia="Calibri" w:cs="Times New Roman"/>
          <w:color w:val="auto"/>
          <w:szCs w:val="24"/>
        </w:rPr>
        <w:t xml:space="preserve">17 </w:t>
      </w:r>
      <w:r w:rsidR="00397932" w:rsidRPr="00512109">
        <w:rPr>
          <w:color w:val="auto"/>
        </w:rPr>
        <w:t xml:space="preserve">ning </w:t>
      </w:r>
      <w:r w:rsidR="00397932" w:rsidRPr="00512109">
        <w:rPr>
          <w:rFonts w:eastAsia="Calibri"/>
          <w:color w:val="auto"/>
          <w:kern w:val="0"/>
          <w14:ligatures w14:val="none"/>
        </w:rPr>
        <w:t>§-s 106</w:t>
      </w:r>
      <w:r w:rsidR="00397932" w:rsidRPr="00512109">
        <w:rPr>
          <w:rFonts w:eastAsia="Calibri"/>
          <w:color w:val="auto"/>
          <w:kern w:val="0"/>
          <w:vertAlign w:val="superscript"/>
          <w14:ligatures w14:val="none"/>
        </w:rPr>
        <w:t>3</w:t>
      </w:r>
      <w:r w:rsidR="00397932" w:rsidRPr="00512109">
        <w:rPr>
          <w:rFonts w:eastAsia="Calibri"/>
          <w:color w:val="auto"/>
        </w:rPr>
        <w:t xml:space="preserve"> </w:t>
      </w:r>
      <w:r w:rsidRPr="008C53E2">
        <w:rPr>
          <w:rFonts w:eastAsia="Calibri" w:cs="Times New Roman"/>
          <w:color w:val="auto"/>
          <w:szCs w:val="24"/>
        </w:rPr>
        <w:t>nimetatud</w:t>
      </w:r>
      <w:r w:rsidRPr="00235DEA">
        <w:rPr>
          <w:rFonts w:eastAsia="Calibri" w:cs="Times New Roman"/>
          <w:color w:val="auto"/>
          <w:szCs w:val="24"/>
        </w:rPr>
        <w:t xml:space="preserve"> juhul välismaalase Eestis töötamine seaduslik kuni taotluse suhtes otsuse tegemiseni.</w:t>
      </w:r>
    </w:p>
    <w:p w14:paraId="58D09EF1" w14:textId="77777777" w:rsidR="00887795" w:rsidRPr="00235DEA" w:rsidRDefault="00887795" w:rsidP="00887795">
      <w:pPr>
        <w:jc w:val="both"/>
        <w:rPr>
          <w:rFonts w:eastAsia="Calibri" w:cs="Times New Roman"/>
          <w:color w:val="auto"/>
          <w:szCs w:val="24"/>
        </w:rPr>
      </w:pPr>
    </w:p>
    <w:p w14:paraId="566E6B8D" w14:textId="77777777" w:rsidR="00887795" w:rsidRPr="00235DEA" w:rsidRDefault="00887795" w:rsidP="00887795">
      <w:pPr>
        <w:jc w:val="both"/>
        <w:rPr>
          <w:rFonts w:eastAsia="Calibri" w:cs="Times New Roman"/>
          <w:color w:val="auto"/>
          <w:szCs w:val="24"/>
          <w:shd w:val="clear" w:color="auto" w:fill="FFFFFF"/>
        </w:rPr>
      </w:pPr>
      <w:r w:rsidRPr="00235DEA">
        <w:rPr>
          <w:rFonts w:eastAsia="Calibri" w:cs="Times New Roman"/>
          <w:color w:val="auto"/>
          <w:szCs w:val="24"/>
        </w:rPr>
        <w:t>(2</w:t>
      </w:r>
      <w:r w:rsidRPr="00235DEA">
        <w:rPr>
          <w:rFonts w:eastAsia="Calibri" w:cs="Times New Roman"/>
          <w:color w:val="auto"/>
          <w:szCs w:val="24"/>
          <w:vertAlign w:val="superscript"/>
        </w:rPr>
        <w:t>1</w:t>
      </w:r>
      <w:r w:rsidRPr="00235DEA">
        <w:rPr>
          <w:rFonts w:eastAsia="Calibri" w:cs="Times New Roman"/>
          <w:color w:val="auto"/>
          <w:szCs w:val="24"/>
        </w:rPr>
        <w:t xml:space="preserve">) Kui välismaalase lühiajalise Eestis töötamise registreerimist taotletakse </w:t>
      </w:r>
      <w:r w:rsidRPr="00235DEA">
        <w:rPr>
          <w:rFonts w:eastAsia="Calibri" w:cs="Times New Roman"/>
          <w:color w:val="auto"/>
          <w:szCs w:val="24"/>
          <w:shd w:val="clear" w:color="auto" w:fill="FFFFFF"/>
        </w:rPr>
        <w:t>välismaalaste seaduse § 106 lõike 10 alusel on välismaalase Eestis töötamine seaduslik kuni taotluse suhtes otsuse tegemiseni järgmistel tingimustel:</w:t>
      </w:r>
    </w:p>
    <w:p w14:paraId="6520DE8E" w14:textId="77777777" w:rsidR="00887795" w:rsidRPr="00235DEA" w:rsidRDefault="00887795" w:rsidP="00887795">
      <w:pPr>
        <w:jc w:val="both"/>
        <w:rPr>
          <w:rFonts w:eastAsia="Calibri" w:cs="Times New Roman"/>
          <w:color w:val="auto"/>
          <w:szCs w:val="24"/>
          <w:shd w:val="clear" w:color="auto" w:fill="FFFFFF"/>
        </w:rPr>
      </w:pPr>
      <w:r w:rsidRPr="00235DEA">
        <w:rPr>
          <w:rFonts w:eastAsia="Calibri" w:cs="Times New Roman"/>
          <w:color w:val="auto"/>
          <w:szCs w:val="24"/>
          <w:shd w:val="clear" w:color="auto" w:fill="FFFFFF"/>
        </w:rPr>
        <w:t>1) tööandja või tema esindusõigusega isik on esitanud määruses sätestatud korras Politsei- ja Piirivalveametile välismaalase lühiajalise Eestis töötamise registreerimise taotluse;</w:t>
      </w:r>
    </w:p>
    <w:p w14:paraId="3906E1BA" w14:textId="77777777" w:rsidR="00887795" w:rsidRPr="00235DEA" w:rsidRDefault="00887795" w:rsidP="00887795">
      <w:pPr>
        <w:jc w:val="both"/>
        <w:rPr>
          <w:rFonts w:eastAsia="Calibri" w:cs="Times New Roman"/>
          <w:color w:val="auto"/>
          <w:szCs w:val="24"/>
          <w:shd w:val="clear" w:color="auto" w:fill="FFFFFF"/>
        </w:rPr>
      </w:pPr>
      <w:r w:rsidRPr="00235DEA">
        <w:rPr>
          <w:rFonts w:eastAsia="Calibri" w:cs="Times New Roman"/>
          <w:color w:val="auto"/>
          <w:szCs w:val="24"/>
          <w:shd w:val="clear" w:color="auto" w:fill="FFFFFF"/>
        </w:rPr>
        <w:t>2) välismaalane on viimase viie aasta jooksul töötanud Eestis hooajatöötajana ja</w:t>
      </w:r>
    </w:p>
    <w:p w14:paraId="7F81F6A3" w14:textId="217B29E3" w:rsidR="00546EFB" w:rsidRPr="00235DEA" w:rsidRDefault="00887795" w:rsidP="00887795">
      <w:pPr>
        <w:jc w:val="both"/>
        <w:rPr>
          <w:rFonts w:eastAsia="Calibri" w:cs="Times New Roman"/>
          <w:color w:val="auto"/>
          <w:szCs w:val="24"/>
          <w:shd w:val="clear" w:color="auto" w:fill="FFFFFF"/>
        </w:rPr>
      </w:pPr>
      <w:r w:rsidRPr="00235DEA">
        <w:rPr>
          <w:rFonts w:eastAsia="Calibri" w:cs="Times New Roman"/>
          <w:color w:val="auto"/>
          <w:szCs w:val="24"/>
          <w:shd w:val="clear" w:color="auto" w:fill="FFFFFF"/>
        </w:rPr>
        <w:t>3) välismaalase lühiajalise Eestis töötamise registreerimist ei ole kehtetuks tunnistatud välismaalaste seaduse §-s 109 sätestatu kohaselt.“;</w:t>
      </w:r>
    </w:p>
    <w:p w14:paraId="3D78BF9B" w14:textId="77777777" w:rsidR="00887795" w:rsidRPr="00235DEA" w:rsidRDefault="00887795" w:rsidP="00887795">
      <w:pPr>
        <w:jc w:val="both"/>
        <w:rPr>
          <w:rFonts w:eastAsia="Calibri"/>
          <w:b/>
          <w:bCs/>
          <w:color w:val="auto"/>
        </w:rPr>
      </w:pPr>
    </w:p>
    <w:p w14:paraId="29ECA9E1" w14:textId="65A7CD85" w:rsidR="002078DE" w:rsidRPr="00235DEA" w:rsidRDefault="00A05E0B" w:rsidP="002078DE">
      <w:pPr>
        <w:jc w:val="both"/>
        <w:rPr>
          <w:rFonts w:eastAsia="Calibri"/>
          <w:color w:val="auto"/>
        </w:rPr>
      </w:pPr>
      <w:r w:rsidRPr="001135FF">
        <w:rPr>
          <w:rFonts w:eastAsia="Calibri"/>
          <w:b/>
          <w:bCs/>
          <w:color w:val="auto"/>
        </w:rPr>
        <w:t>1</w:t>
      </w:r>
      <w:r w:rsidR="008C53E2" w:rsidRPr="001135FF">
        <w:rPr>
          <w:rFonts w:eastAsia="Calibri"/>
          <w:b/>
          <w:bCs/>
          <w:color w:val="auto"/>
        </w:rPr>
        <w:t>3</w:t>
      </w:r>
      <w:r w:rsidR="002078DE" w:rsidRPr="001135FF">
        <w:rPr>
          <w:rFonts w:eastAsia="Calibri"/>
          <w:b/>
          <w:bCs/>
          <w:color w:val="auto"/>
        </w:rPr>
        <w:t xml:space="preserve">) </w:t>
      </w:r>
      <w:r w:rsidR="002078DE" w:rsidRPr="001135FF">
        <w:rPr>
          <w:rFonts w:eastAsia="Times New Roman"/>
          <w:color w:val="auto"/>
          <w:kern w:val="0"/>
          <w:lang w:eastAsia="et-EE"/>
          <w14:ligatures w14:val="none"/>
        </w:rPr>
        <w:t>paragrahvi 7 lõi</w:t>
      </w:r>
      <w:r w:rsidR="008E01A1">
        <w:rPr>
          <w:rFonts w:eastAsia="Times New Roman"/>
          <w:color w:val="auto"/>
          <w:kern w:val="0"/>
          <w:lang w:eastAsia="et-EE"/>
          <w14:ligatures w14:val="none"/>
        </w:rPr>
        <w:t xml:space="preserve">get </w:t>
      </w:r>
      <w:r w:rsidR="002078DE" w:rsidRPr="001135FF">
        <w:rPr>
          <w:rFonts w:eastAsia="Times New Roman"/>
          <w:color w:val="auto"/>
          <w:kern w:val="0"/>
          <w:lang w:eastAsia="et-EE"/>
          <w14:ligatures w14:val="none"/>
        </w:rPr>
        <w:t xml:space="preserve">4 </w:t>
      </w:r>
      <w:bookmarkStart w:id="120" w:name="_Hlk194320252"/>
      <w:r w:rsidR="008E01A1">
        <w:rPr>
          <w:rFonts w:eastAsia="Times New Roman"/>
          <w:color w:val="auto"/>
          <w:kern w:val="0"/>
          <w:lang w:eastAsia="et-EE"/>
          <w14:ligatures w14:val="none"/>
        </w:rPr>
        <w:t xml:space="preserve">täiendatakse pärast </w:t>
      </w:r>
      <w:r w:rsidR="008C53E2" w:rsidRPr="001135FF">
        <w:rPr>
          <w:rFonts w:eastAsia="Times New Roman"/>
          <w:color w:val="auto"/>
          <w:kern w:val="0"/>
          <w:lang w:eastAsia="et-EE"/>
          <w14:ligatures w14:val="none"/>
        </w:rPr>
        <w:t xml:space="preserve">tekstiosa „13 ja 17“ </w:t>
      </w:r>
      <w:r w:rsidR="00CE67E2" w:rsidRPr="001135FF">
        <w:rPr>
          <w:rFonts w:eastAsia="Calibri"/>
          <w:color w:val="auto"/>
        </w:rPr>
        <w:t>tekstiosaga</w:t>
      </w:r>
      <w:r w:rsidR="002078DE" w:rsidRPr="001135FF">
        <w:rPr>
          <w:rFonts w:eastAsia="Calibri"/>
          <w:color w:val="auto"/>
        </w:rPr>
        <w:t xml:space="preserve"> „</w:t>
      </w:r>
      <w:bookmarkStart w:id="121" w:name="_Hlk195255393"/>
      <w:r w:rsidR="008E01A1">
        <w:rPr>
          <w:rFonts w:eastAsia="Calibri"/>
          <w:color w:val="auto"/>
        </w:rPr>
        <w:t>,</w:t>
      </w:r>
      <w:r w:rsidR="008C53E2" w:rsidRPr="001135FF">
        <w:rPr>
          <w:rFonts w:eastAsia="Calibri"/>
          <w:color w:val="auto"/>
        </w:rPr>
        <w:t xml:space="preserve"> </w:t>
      </w:r>
      <w:r w:rsidR="002078DE" w:rsidRPr="001135FF">
        <w:rPr>
          <w:rFonts w:eastAsia="Calibri"/>
          <w:color w:val="auto"/>
        </w:rPr>
        <w:t>§-s 106</w:t>
      </w:r>
      <w:r w:rsidR="002078DE" w:rsidRPr="001135FF">
        <w:rPr>
          <w:rFonts w:eastAsia="Calibri"/>
          <w:color w:val="auto"/>
          <w:vertAlign w:val="superscript"/>
        </w:rPr>
        <w:t>3</w:t>
      </w:r>
      <w:bookmarkEnd w:id="121"/>
      <w:r w:rsidR="002078DE" w:rsidRPr="001135FF">
        <w:rPr>
          <w:rFonts w:eastAsia="Calibri"/>
          <w:color w:val="auto"/>
        </w:rPr>
        <w:t>“</w:t>
      </w:r>
      <w:bookmarkEnd w:id="120"/>
      <w:r w:rsidR="002078DE" w:rsidRPr="001135FF">
        <w:rPr>
          <w:rFonts w:eastAsia="Calibri"/>
          <w:color w:val="auto"/>
        </w:rPr>
        <w:t>;</w:t>
      </w:r>
    </w:p>
    <w:p w14:paraId="6CA3B680" w14:textId="77777777" w:rsidR="002078DE" w:rsidRPr="00D10267" w:rsidRDefault="002078DE" w:rsidP="00546EFB">
      <w:pPr>
        <w:jc w:val="both"/>
        <w:rPr>
          <w:rFonts w:eastAsia="Calibri"/>
          <w:color w:val="auto"/>
        </w:rPr>
      </w:pPr>
    </w:p>
    <w:p w14:paraId="051F9A85" w14:textId="1EF9ED6B" w:rsidR="00CA27ED" w:rsidRPr="00CA27ED" w:rsidRDefault="00CA27ED" w:rsidP="00546EFB">
      <w:pPr>
        <w:jc w:val="both"/>
        <w:rPr>
          <w:rFonts w:eastAsia="Calibri"/>
          <w:color w:val="auto"/>
        </w:rPr>
      </w:pPr>
      <w:r>
        <w:rPr>
          <w:rFonts w:eastAsia="Calibri"/>
          <w:b/>
          <w:bCs/>
          <w:color w:val="auto"/>
        </w:rPr>
        <w:t xml:space="preserve">14) </w:t>
      </w:r>
      <w:r>
        <w:rPr>
          <w:rFonts w:eastAsia="Calibri"/>
          <w:color w:val="auto"/>
        </w:rPr>
        <w:t>paragrahvi 7 lõi</w:t>
      </w:r>
      <w:r w:rsidR="00D10267">
        <w:rPr>
          <w:rFonts w:eastAsia="Calibri"/>
          <w:color w:val="auto"/>
        </w:rPr>
        <w:t>kes</w:t>
      </w:r>
      <w:r>
        <w:rPr>
          <w:rFonts w:eastAsia="Calibri"/>
          <w:color w:val="auto"/>
        </w:rPr>
        <w:t xml:space="preserve"> 4 </w:t>
      </w:r>
      <w:r w:rsidR="00D10267">
        <w:rPr>
          <w:rFonts w:eastAsia="Calibri"/>
          <w:color w:val="auto"/>
        </w:rPr>
        <w:t xml:space="preserve">asendatakse </w:t>
      </w:r>
      <w:r>
        <w:rPr>
          <w:rFonts w:eastAsia="Calibri"/>
          <w:color w:val="auto"/>
        </w:rPr>
        <w:t>sõna „</w:t>
      </w:r>
      <w:r w:rsidR="00D10267">
        <w:rPr>
          <w:rFonts w:eastAsia="Calibri"/>
          <w:color w:val="auto"/>
        </w:rPr>
        <w:t>teates“ sõnaga „taotluses“;</w:t>
      </w:r>
    </w:p>
    <w:p w14:paraId="6D89C8E8" w14:textId="77777777" w:rsidR="00CA27ED" w:rsidRDefault="00CA27ED" w:rsidP="00546EFB">
      <w:pPr>
        <w:jc w:val="both"/>
        <w:rPr>
          <w:rFonts w:eastAsia="Calibri"/>
          <w:b/>
          <w:bCs/>
          <w:color w:val="auto"/>
        </w:rPr>
      </w:pPr>
    </w:p>
    <w:p w14:paraId="37DFCF50" w14:textId="746760E0" w:rsidR="00546EFB" w:rsidRPr="00235DEA" w:rsidRDefault="00546EFB" w:rsidP="00546EFB">
      <w:pPr>
        <w:jc w:val="both"/>
        <w:rPr>
          <w:rFonts w:eastAsia="Calibri"/>
          <w:color w:val="auto"/>
        </w:rPr>
      </w:pPr>
      <w:r w:rsidRPr="00235DEA">
        <w:rPr>
          <w:rFonts w:eastAsia="Calibri"/>
          <w:b/>
          <w:bCs/>
          <w:color w:val="auto"/>
        </w:rPr>
        <w:t>1</w:t>
      </w:r>
      <w:r w:rsidR="008E01A1">
        <w:rPr>
          <w:rFonts w:eastAsia="Calibri"/>
          <w:b/>
          <w:bCs/>
          <w:color w:val="auto"/>
        </w:rPr>
        <w:t>5</w:t>
      </w:r>
      <w:r w:rsidRPr="00235DEA">
        <w:rPr>
          <w:rFonts w:eastAsia="Calibri"/>
          <w:b/>
          <w:bCs/>
          <w:color w:val="auto"/>
        </w:rPr>
        <w:t>)</w:t>
      </w:r>
      <w:r w:rsidRPr="00235DEA">
        <w:rPr>
          <w:rFonts w:eastAsia="Calibri"/>
          <w:color w:val="auto"/>
        </w:rPr>
        <w:t xml:space="preserve"> paragrahvi 7 lõiget 8 täiendatakse pärast sõna „välismaalast“ sõnaga „kirjalikult“;</w:t>
      </w:r>
    </w:p>
    <w:p w14:paraId="202112E5" w14:textId="77777777" w:rsidR="00546EFB" w:rsidRPr="00546EFB" w:rsidRDefault="00546EFB" w:rsidP="00546EFB">
      <w:pPr>
        <w:jc w:val="both"/>
        <w:rPr>
          <w:rFonts w:eastAsia="Calibri"/>
          <w:color w:val="auto"/>
        </w:rPr>
      </w:pPr>
    </w:p>
    <w:p w14:paraId="2FDEA512" w14:textId="3CD19EC0" w:rsidR="00546EFB" w:rsidRPr="00546EFB" w:rsidRDefault="00546EFB" w:rsidP="00546EFB">
      <w:pPr>
        <w:jc w:val="both"/>
        <w:rPr>
          <w:rFonts w:eastAsia="Calibri"/>
          <w:color w:val="auto"/>
        </w:rPr>
      </w:pPr>
      <w:r w:rsidRPr="00546EFB">
        <w:rPr>
          <w:rFonts w:eastAsia="Calibri"/>
          <w:b/>
          <w:bCs/>
          <w:color w:val="auto"/>
        </w:rPr>
        <w:t>1</w:t>
      </w:r>
      <w:r w:rsidR="008E01A1">
        <w:rPr>
          <w:rFonts w:eastAsia="Calibri"/>
          <w:b/>
          <w:bCs/>
          <w:color w:val="auto"/>
        </w:rPr>
        <w:t>6</w:t>
      </w:r>
      <w:r w:rsidRPr="00546EFB">
        <w:rPr>
          <w:rFonts w:eastAsia="Calibri"/>
          <w:b/>
          <w:bCs/>
          <w:color w:val="auto"/>
        </w:rPr>
        <w:t xml:space="preserve">) </w:t>
      </w:r>
      <w:r w:rsidRPr="00546EFB">
        <w:rPr>
          <w:rFonts w:eastAsia="Calibri"/>
          <w:color w:val="auto"/>
        </w:rPr>
        <w:t xml:space="preserve">paragrahvi </w:t>
      </w:r>
      <w:bookmarkStart w:id="122" w:name="_Hlk172022953"/>
      <w:r w:rsidRPr="00546EFB">
        <w:rPr>
          <w:rFonts w:eastAsia="Calibri"/>
          <w:color w:val="auto"/>
        </w:rPr>
        <w:t>8 lõike 4 sissejuhatavas lauseosas asendatakse sõnad „kellele taotletakse lühiajalise Eestis töötamise registreerimist“ sõnadega „kelle lühiajalise Eestis töötamise registreerimist taotletakse“</w:t>
      </w:r>
      <w:bookmarkEnd w:id="122"/>
      <w:r w:rsidRPr="00546EFB">
        <w:rPr>
          <w:rFonts w:eastAsia="Calibri"/>
          <w:color w:val="auto"/>
        </w:rPr>
        <w:t>;</w:t>
      </w:r>
    </w:p>
    <w:p w14:paraId="0B6F8121" w14:textId="77777777" w:rsidR="00546EFB" w:rsidRDefault="00546EFB" w:rsidP="00546EFB">
      <w:pPr>
        <w:jc w:val="both"/>
        <w:rPr>
          <w:rFonts w:eastAsia="Calibri"/>
          <w:color w:val="auto"/>
        </w:rPr>
      </w:pPr>
    </w:p>
    <w:p w14:paraId="533BF6D4" w14:textId="0A456CF9" w:rsidR="00601CD3" w:rsidRDefault="00601CD3" w:rsidP="00601CD3">
      <w:pPr>
        <w:jc w:val="both"/>
        <w:rPr>
          <w:rFonts w:eastAsia="Times New Roman"/>
          <w:color w:val="auto"/>
          <w:kern w:val="0"/>
          <w:lang w:eastAsia="et-EE"/>
          <w14:ligatures w14:val="none"/>
        </w:rPr>
      </w:pPr>
      <w:r w:rsidRPr="00F2707D">
        <w:rPr>
          <w:rFonts w:eastAsia="Times New Roman"/>
          <w:b/>
          <w:bCs/>
          <w:color w:val="auto"/>
          <w:kern w:val="0"/>
          <w:lang w:eastAsia="et-EE"/>
          <w14:ligatures w14:val="none"/>
        </w:rPr>
        <w:t>1</w:t>
      </w:r>
      <w:r w:rsidR="008E01A1">
        <w:rPr>
          <w:rFonts w:eastAsia="Times New Roman"/>
          <w:b/>
          <w:bCs/>
          <w:color w:val="auto"/>
          <w:kern w:val="0"/>
          <w:lang w:eastAsia="et-EE"/>
          <w14:ligatures w14:val="none"/>
        </w:rPr>
        <w:t>7</w:t>
      </w:r>
      <w:r w:rsidRPr="00F2707D">
        <w:rPr>
          <w:rFonts w:eastAsia="Times New Roman"/>
          <w:b/>
          <w:bCs/>
          <w:color w:val="auto"/>
          <w:kern w:val="0"/>
          <w:lang w:eastAsia="et-EE"/>
          <w14:ligatures w14:val="none"/>
        </w:rPr>
        <w:t>)</w:t>
      </w:r>
      <w:r>
        <w:rPr>
          <w:rFonts w:eastAsia="Times New Roman"/>
          <w:color w:val="auto"/>
          <w:kern w:val="0"/>
          <w:lang w:eastAsia="et-EE"/>
          <w14:ligatures w14:val="none"/>
        </w:rPr>
        <w:t xml:space="preserve"> paragrahvi 8 lõiget 4 täiendatakse punktiga 6</w:t>
      </w:r>
      <w:r w:rsidRPr="00D04E58">
        <w:rPr>
          <w:rFonts w:eastAsia="Times New Roman"/>
          <w:color w:val="auto"/>
          <w:kern w:val="0"/>
          <w:vertAlign w:val="superscript"/>
          <w:lang w:eastAsia="et-EE"/>
          <w14:ligatures w14:val="none"/>
        </w:rPr>
        <w:t>1</w:t>
      </w:r>
      <w:r>
        <w:rPr>
          <w:rFonts w:eastAsia="Times New Roman"/>
          <w:color w:val="auto"/>
          <w:kern w:val="0"/>
          <w:lang w:eastAsia="et-EE"/>
          <w14:ligatures w14:val="none"/>
        </w:rPr>
        <w:t xml:space="preserve"> järgmises sõnastuses:</w:t>
      </w:r>
    </w:p>
    <w:p w14:paraId="3E790074" w14:textId="77777777" w:rsidR="00601CD3" w:rsidRDefault="00601CD3" w:rsidP="00601CD3">
      <w:pPr>
        <w:jc w:val="both"/>
        <w:rPr>
          <w:rFonts w:eastAsia="Times New Roman"/>
          <w:color w:val="auto"/>
          <w:kern w:val="0"/>
          <w:lang w:eastAsia="et-EE"/>
          <w14:ligatures w14:val="none"/>
        </w:rPr>
      </w:pPr>
    </w:p>
    <w:p w14:paraId="4DDCBC58" w14:textId="43134007" w:rsidR="00601CD3" w:rsidRPr="00F2707D" w:rsidRDefault="00601CD3" w:rsidP="00601CD3">
      <w:pPr>
        <w:jc w:val="both"/>
        <w:rPr>
          <w:rFonts w:eastAsia="Calibri"/>
          <w:color w:val="auto"/>
        </w:rPr>
      </w:pPr>
      <w:r w:rsidRPr="00F2707D">
        <w:rPr>
          <w:rFonts w:eastAsia="Times New Roman"/>
          <w:color w:val="auto"/>
          <w:kern w:val="0"/>
          <w:lang w:eastAsia="et-EE"/>
          <w14:ligatures w14:val="none"/>
        </w:rPr>
        <w:t>„</w:t>
      </w:r>
      <w:r w:rsidRPr="00561309">
        <w:rPr>
          <w:rFonts w:eastAsia="Times New Roman"/>
          <w:color w:val="auto"/>
          <w:kern w:val="0"/>
          <w:lang w:eastAsia="et-EE"/>
          <w14:ligatures w14:val="none"/>
        </w:rPr>
        <w:t>6</w:t>
      </w:r>
      <w:r w:rsidRPr="00561309">
        <w:rPr>
          <w:rFonts w:eastAsia="Times New Roman"/>
          <w:color w:val="auto"/>
          <w:kern w:val="0"/>
          <w:vertAlign w:val="superscript"/>
          <w:lang w:eastAsia="et-EE"/>
          <w14:ligatures w14:val="none"/>
        </w:rPr>
        <w:t>1</w:t>
      </w:r>
      <w:r w:rsidRPr="00561309">
        <w:rPr>
          <w:rFonts w:eastAsia="Times New Roman"/>
          <w:color w:val="auto"/>
          <w:kern w:val="0"/>
          <w:lang w:eastAsia="et-EE"/>
          <w14:ligatures w14:val="none"/>
        </w:rPr>
        <w:t xml:space="preserve">) </w:t>
      </w:r>
      <w:r w:rsidRPr="00561309">
        <w:rPr>
          <w:color w:val="auto"/>
        </w:rPr>
        <w:t>andmed õppimise, töötamise ja muude oluliste asjaolude kohta;“;</w:t>
      </w:r>
    </w:p>
    <w:p w14:paraId="2B797BD0" w14:textId="77777777" w:rsidR="001135FF" w:rsidRDefault="001135FF" w:rsidP="00546EFB">
      <w:pPr>
        <w:jc w:val="both"/>
        <w:rPr>
          <w:rFonts w:eastAsia="Times New Roman"/>
          <w:b/>
          <w:bCs/>
          <w:color w:val="auto"/>
          <w:kern w:val="0"/>
          <w:lang w:eastAsia="et-EE"/>
          <w14:ligatures w14:val="none"/>
        </w:rPr>
      </w:pPr>
    </w:p>
    <w:p w14:paraId="7253C45B" w14:textId="4D1170BF" w:rsidR="00601CD3" w:rsidRDefault="00546EFB" w:rsidP="00546EFB">
      <w:pPr>
        <w:jc w:val="both"/>
        <w:rPr>
          <w:rFonts w:eastAsia="Times New Roman"/>
          <w:color w:val="auto"/>
          <w:kern w:val="0"/>
          <w:lang w:eastAsia="et-EE"/>
          <w14:ligatures w14:val="none"/>
        </w:rPr>
      </w:pPr>
      <w:r w:rsidRPr="00546EFB">
        <w:rPr>
          <w:rFonts w:eastAsia="Times New Roman"/>
          <w:b/>
          <w:bCs/>
          <w:color w:val="auto"/>
          <w:kern w:val="0"/>
          <w:lang w:eastAsia="et-EE"/>
          <w14:ligatures w14:val="none"/>
        </w:rPr>
        <w:t>1</w:t>
      </w:r>
      <w:r w:rsidR="008E01A1">
        <w:rPr>
          <w:rFonts w:eastAsia="Times New Roman"/>
          <w:b/>
          <w:bCs/>
          <w:color w:val="auto"/>
          <w:kern w:val="0"/>
          <w:lang w:eastAsia="et-EE"/>
          <w14:ligatures w14:val="none"/>
        </w:rPr>
        <w:t>8</w:t>
      </w:r>
      <w:r w:rsidRPr="00546EFB">
        <w:rPr>
          <w:rFonts w:eastAsia="Times New Roman"/>
          <w:b/>
          <w:bCs/>
          <w:color w:val="auto"/>
          <w:kern w:val="0"/>
          <w:lang w:eastAsia="et-EE"/>
          <w14:ligatures w14:val="none"/>
        </w:rPr>
        <w:t xml:space="preserve">) </w:t>
      </w:r>
      <w:r w:rsidRPr="00546EFB">
        <w:rPr>
          <w:rFonts w:eastAsia="Times New Roman"/>
          <w:color w:val="auto"/>
          <w:kern w:val="0"/>
          <w:lang w:eastAsia="et-EE"/>
          <w14:ligatures w14:val="none"/>
        </w:rPr>
        <w:t>paragrahvi 8 lõike 5 punkt 11 tunnistatakse kehtetuks</w:t>
      </w:r>
      <w:r w:rsidR="00601CD3">
        <w:rPr>
          <w:rFonts w:eastAsia="Times New Roman"/>
          <w:color w:val="auto"/>
          <w:kern w:val="0"/>
          <w:lang w:eastAsia="et-EE"/>
          <w14:ligatures w14:val="none"/>
        </w:rPr>
        <w:t>;</w:t>
      </w:r>
    </w:p>
    <w:p w14:paraId="61BA3DEE" w14:textId="77777777" w:rsidR="00601CD3" w:rsidRDefault="00601CD3" w:rsidP="00546EFB">
      <w:pPr>
        <w:jc w:val="both"/>
        <w:rPr>
          <w:rFonts w:eastAsia="Times New Roman"/>
          <w:color w:val="auto"/>
          <w:kern w:val="0"/>
          <w:lang w:eastAsia="et-EE"/>
          <w14:ligatures w14:val="none"/>
        </w:rPr>
      </w:pPr>
    </w:p>
    <w:p w14:paraId="60A60109" w14:textId="1568F1A1" w:rsidR="00601CD3" w:rsidRPr="00F2707D" w:rsidRDefault="00601CD3" w:rsidP="00546EFB">
      <w:pPr>
        <w:jc w:val="both"/>
        <w:rPr>
          <w:rFonts w:eastAsia="Times New Roman"/>
          <w:color w:val="auto"/>
          <w:kern w:val="0"/>
          <w:lang w:eastAsia="et-EE"/>
          <w14:ligatures w14:val="none"/>
        </w:rPr>
      </w:pPr>
      <w:r w:rsidRPr="00F2707D">
        <w:rPr>
          <w:rFonts w:eastAsia="Times New Roman"/>
          <w:b/>
          <w:bCs/>
          <w:color w:val="auto"/>
          <w:kern w:val="0"/>
          <w:lang w:eastAsia="et-EE"/>
          <w14:ligatures w14:val="none"/>
        </w:rPr>
        <w:t>1</w:t>
      </w:r>
      <w:r w:rsidR="008E01A1">
        <w:rPr>
          <w:rFonts w:eastAsia="Times New Roman"/>
          <w:b/>
          <w:bCs/>
          <w:color w:val="auto"/>
          <w:kern w:val="0"/>
          <w:lang w:eastAsia="et-EE"/>
          <w14:ligatures w14:val="none"/>
        </w:rPr>
        <w:t>9</w:t>
      </w:r>
      <w:r w:rsidRPr="00F2707D">
        <w:rPr>
          <w:rFonts w:eastAsia="Times New Roman"/>
          <w:b/>
          <w:bCs/>
          <w:color w:val="auto"/>
          <w:kern w:val="0"/>
          <w:lang w:eastAsia="et-EE"/>
          <w14:ligatures w14:val="none"/>
        </w:rPr>
        <w:t>)</w:t>
      </w:r>
      <w:r w:rsidRPr="00F2707D">
        <w:rPr>
          <w:rFonts w:eastAsia="Times New Roman"/>
          <w:color w:val="auto"/>
          <w:kern w:val="0"/>
          <w:lang w:eastAsia="et-EE"/>
          <w14:ligatures w14:val="none"/>
        </w:rPr>
        <w:t xml:space="preserve"> paragrahvi 8 täiendatakse lõikega 7 järgmises sõnastuses:</w:t>
      </w:r>
    </w:p>
    <w:p w14:paraId="439A95EA" w14:textId="77777777" w:rsidR="00601CD3" w:rsidRPr="00F2707D" w:rsidRDefault="00601CD3" w:rsidP="00546EFB">
      <w:pPr>
        <w:jc w:val="both"/>
        <w:rPr>
          <w:rFonts w:eastAsia="Times New Roman"/>
          <w:color w:val="auto"/>
          <w:kern w:val="0"/>
          <w:lang w:eastAsia="et-EE"/>
          <w14:ligatures w14:val="none"/>
        </w:rPr>
      </w:pPr>
    </w:p>
    <w:p w14:paraId="508D5520" w14:textId="5E50DA08" w:rsidR="00546EFB" w:rsidRPr="00F2707D" w:rsidRDefault="00601CD3" w:rsidP="00546EFB">
      <w:pPr>
        <w:jc w:val="both"/>
        <w:rPr>
          <w:rFonts w:eastAsia="Times New Roman"/>
          <w:color w:val="auto"/>
          <w:kern w:val="0"/>
          <w:lang w:eastAsia="et-EE"/>
          <w14:ligatures w14:val="none"/>
        </w:rPr>
      </w:pPr>
      <w:r w:rsidRPr="00F2707D">
        <w:rPr>
          <w:rFonts w:eastAsia="Times New Roman"/>
          <w:color w:val="auto"/>
          <w:kern w:val="0"/>
          <w:lang w:eastAsia="et-EE"/>
          <w14:ligatures w14:val="none"/>
        </w:rPr>
        <w:t>„</w:t>
      </w:r>
      <w:r w:rsidRPr="00561309">
        <w:rPr>
          <w:rFonts w:eastAsia="Times New Roman"/>
          <w:color w:val="auto"/>
          <w:kern w:val="0"/>
          <w:lang w:eastAsia="et-EE"/>
          <w14:ligatures w14:val="none"/>
        </w:rPr>
        <w:t xml:space="preserve">(7) </w:t>
      </w:r>
      <w:r w:rsidRPr="00561309">
        <w:rPr>
          <w:color w:val="auto"/>
        </w:rPr>
        <w:t>Lõike 4 punktis 6</w:t>
      </w:r>
      <w:r w:rsidRPr="00561309">
        <w:rPr>
          <w:color w:val="auto"/>
          <w:vertAlign w:val="superscript"/>
        </w:rPr>
        <w:t>1</w:t>
      </w:r>
      <w:r w:rsidRPr="00561309">
        <w:rPr>
          <w:color w:val="auto"/>
        </w:rPr>
        <w:t xml:space="preserve"> nimetatud andmete esitamist ei nõuta, kui andmed on esitatud var</w:t>
      </w:r>
      <w:r w:rsidR="004D4026">
        <w:rPr>
          <w:color w:val="auto"/>
        </w:rPr>
        <w:t>em</w:t>
      </w:r>
      <w:r w:rsidRPr="00561309">
        <w:rPr>
          <w:color w:val="auto"/>
        </w:rPr>
        <w:t xml:space="preserve"> välismaalase lühiajalise Eestis töötamise registreerimise, pikaajalise viisa või elamisloa taotlemisel ja need ei ole pärast eelmise välismaalase lühiajalise Eestis töötamise registreerimise, pikaajalise viisa või elamisloa taotluse esitamist muutunud.“</w:t>
      </w:r>
      <w:r w:rsidR="00512109">
        <w:rPr>
          <w:color w:val="auto"/>
        </w:rPr>
        <w:t>.</w:t>
      </w:r>
    </w:p>
    <w:p w14:paraId="59079E71" w14:textId="77777777" w:rsidR="00546EFB" w:rsidRPr="00F2707D" w:rsidRDefault="00546EFB" w:rsidP="00546EFB">
      <w:pPr>
        <w:jc w:val="both"/>
        <w:rPr>
          <w:rFonts w:eastAsia="Calibri"/>
          <w:color w:val="auto"/>
        </w:rPr>
      </w:pPr>
    </w:p>
    <w:p w14:paraId="14562B85" w14:textId="422591F0" w:rsidR="00546EFB" w:rsidRPr="00546EFB" w:rsidRDefault="00546EFB" w:rsidP="00546EFB">
      <w:pPr>
        <w:jc w:val="both"/>
        <w:rPr>
          <w:rFonts w:eastAsia="Calibri"/>
          <w:b/>
          <w:bCs/>
        </w:rPr>
      </w:pPr>
      <w:r w:rsidRPr="00235DEA">
        <w:rPr>
          <w:rFonts w:eastAsia="Calibri"/>
          <w:b/>
          <w:bCs/>
        </w:rPr>
        <w:t xml:space="preserve">§ </w:t>
      </w:r>
      <w:r w:rsidR="003A3FF5">
        <w:rPr>
          <w:rFonts w:eastAsia="Calibri"/>
          <w:b/>
          <w:bCs/>
        </w:rPr>
        <w:t>1</w:t>
      </w:r>
      <w:r w:rsidR="00C13BCD">
        <w:rPr>
          <w:rFonts w:eastAsia="Calibri"/>
          <w:b/>
          <w:bCs/>
        </w:rPr>
        <w:t>4</w:t>
      </w:r>
      <w:r w:rsidRPr="00235DEA">
        <w:rPr>
          <w:rFonts w:eastAsia="Calibri"/>
          <w:b/>
          <w:bCs/>
        </w:rPr>
        <w:t>. Määruse jõustumine</w:t>
      </w:r>
    </w:p>
    <w:p w14:paraId="48D05852" w14:textId="77777777" w:rsidR="00546EFB" w:rsidRPr="00546EFB" w:rsidRDefault="00546EFB" w:rsidP="00546EFB">
      <w:pPr>
        <w:jc w:val="both"/>
        <w:rPr>
          <w:rFonts w:eastAsia="Calibri"/>
          <w:b/>
          <w:bCs/>
        </w:rPr>
      </w:pPr>
    </w:p>
    <w:p w14:paraId="66918C6D" w14:textId="55394892" w:rsidR="0022725D" w:rsidRPr="0022725D" w:rsidRDefault="0022725D" w:rsidP="0022725D">
      <w:pPr>
        <w:jc w:val="both"/>
        <w:rPr>
          <w:rFonts w:eastAsia="Calibri"/>
        </w:rPr>
      </w:pPr>
      <w:r w:rsidRPr="0022725D">
        <w:rPr>
          <w:rFonts w:eastAsia="Calibri"/>
        </w:rPr>
        <w:t>(1) Määruse § 3 punktid 2–4, 13 ja 20, § 4, § 7 punktid 1, 3–5, 7–8, 12, 15–16, 2</w:t>
      </w:r>
      <w:r w:rsidR="00246EBF">
        <w:rPr>
          <w:rFonts w:eastAsia="Calibri"/>
        </w:rPr>
        <w:t>2</w:t>
      </w:r>
      <w:r w:rsidRPr="0022725D">
        <w:rPr>
          <w:rFonts w:eastAsia="Calibri"/>
        </w:rPr>
        <w:t>–2</w:t>
      </w:r>
      <w:r w:rsidR="00246EBF">
        <w:rPr>
          <w:rFonts w:eastAsia="Calibri"/>
        </w:rPr>
        <w:t>7</w:t>
      </w:r>
      <w:r w:rsidRPr="0022725D">
        <w:rPr>
          <w:rFonts w:eastAsia="Calibri"/>
        </w:rPr>
        <w:t xml:space="preserve"> ja </w:t>
      </w:r>
      <w:r w:rsidR="00246EBF">
        <w:rPr>
          <w:rFonts w:eastAsia="Calibri"/>
        </w:rPr>
        <w:t>29</w:t>
      </w:r>
      <w:r w:rsidRPr="0022725D">
        <w:rPr>
          <w:rFonts w:eastAsia="Calibri"/>
        </w:rPr>
        <w:t>–3</w:t>
      </w:r>
      <w:r w:rsidR="00246EBF">
        <w:rPr>
          <w:rFonts w:eastAsia="Calibri"/>
        </w:rPr>
        <w:t>4</w:t>
      </w:r>
      <w:r w:rsidRPr="0022725D">
        <w:rPr>
          <w:rFonts w:eastAsia="Calibri"/>
        </w:rPr>
        <w:t>, § 8 punktid 7–15, 22–27, 31–35, 37–38, 40–43, 46, 49–53, 56, 60,</w:t>
      </w:r>
      <w:r w:rsidR="00D52A23">
        <w:rPr>
          <w:rFonts w:eastAsia="Calibri"/>
        </w:rPr>
        <w:t xml:space="preserve"> </w:t>
      </w:r>
      <w:r w:rsidRPr="0022725D">
        <w:rPr>
          <w:rFonts w:eastAsia="Calibri"/>
        </w:rPr>
        <w:t>64 ja 68, § 9, § 10 punkt 2, § 11 punktid 1–30, 32, 34–38, 40–43 ja 46–48, § 12 punktid 2 ja 4 ning § 13 punktid 2, 4–5, 11–1</w:t>
      </w:r>
      <w:r w:rsidR="00CA27ED">
        <w:rPr>
          <w:rFonts w:eastAsia="Calibri"/>
        </w:rPr>
        <w:t>3</w:t>
      </w:r>
      <w:r w:rsidRPr="0022725D">
        <w:rPr>
          <w:rFonts w:eastAsia="Calibri"/>
        </w:rPr>
        <w:t xml:space="preserve"> ja 1</w:t>
      </w:r>
      <w:r w:rsidR="008E01A1">
        <w:rPr>
          <w:rFonts w:eastAsia="Calibri"/>
        </w:rPr>
        <w:t>7</w:t>
      </w:r>
      <w:r w:rsidRPr="0022725D">
        <w:rPr>
          <w:rFonts w:eastAsia="Calibri"/>
        </w:rPr>
        <w:t>–1</w:t>
      </w:r>
      <w:r w:rsidR="008E01A1">
        <w:rPr>
          <w:rFonts w:eastAsia="Calibri"/>
        </w:rPr>
        <w:t>9</w:t>
      </w:r>
      <w:r w:rsidRPr="0022725D">
        <w:rPr>
          <w:rFonts w:eastAsia="Calibri"/>
        </w:rPr>
        <w:t xml:space="preserve"> jõustuvad 1. jaanuaril 2026. aastal.</w:t>
      </w:r>
    </w:p>
    <w:p w14:paraId="78C5182C" w14:textId="77777777" w:rsidR="0022725D" w:rsidRPr="0022725D" w:rsidRDefault="0022725D" w:rsidP="0022725D">
      <w:pPr>
        <w:jc w:val="both"/>
        <w:rPr>
          <w:rFonts w:eastAsia="Calibri"/>
        </w:rPr>
      </w:pPr>
    </w:p>
    <w:p w14:paraId="3C3D4360" w14:textId="77777777" w:rsidR="0022725D" w:rsidRPr="0022725D" w:rsidRDefault="0022725D" w:rsidP="0022725D">
      <w:pPr>
        <w:jc w:val="both"/>
        <w:rPr>
          <w:rFonts w:eastAsia="Calibri"/>
        </w:rPr>
      </w:pPr>
      <w:r w:rsidRPr="0022725D">
        <w:rPr>
          <w:rFonts w:eastAsia="Calibri"/>
        </w:rPr>
        <w:lastRenderedPageBreak/>
        <w:t>(2) Määruse § 11 punkt 45 jõustub kuupäeval, mille Euroopa Komisjon määrab Euroopa Parlamendi ja nõukogu määruse (EL) 2018/1240 artikli 88 lõike 1 alusel vastu võetud otsuses Euroopa reisiinfo ja -lubade süsteemi kasutusele võtmiseks.</w:t>
      </w:r>
    </w:p>
    <w:p w14:paraId="154E893A" w14:textId="77777777" w:rsidR="0022725D" w:rsidRPr="0022725D" w:rsidRDefault="0022725D" w:rsidP="0022725D">
      <w:pPr>
        <w:jc w:val="both"/>
        <w:rPr>
          <w:rFonts w:eastAsia="Calibri"/>
        </w:rPr>
      </w:pPr>
    </w:p>
    <w:p w14:paraId="7538107D" w14:textId="5A68EE9B" w:rsidR="00611D6B" w:rsidRDefault="0022725D" w:rsidP="0022725D">
      <w:pPr>
        <w:jc w:val="both"/>
        <w:rPr>
          <w:rFonts w:eastAsia="Calibri"/>
        </w:rPr>
      </w:pPr>
      <w:r w:rsidRPr="0022725D">
        <w:rPr>
          <w:rFonts w:eastAsia="Calibri"/>
        </w:rPr>
        <w:t>(3) Määruse § 3 punkt</w:t>
      </w:r>
      <w:r w:rsidR="00561933">
        <w:rPr>
          <w:rFonts w:eastAsia="Calibri"/>
        </w:rPr>
        <w:t>id</w:t>
      </w:r>
      <w:r w:rsidRPr="0022725D">
        <w:rPr>
          <w:rFonts w:eastAsia="Calibri"/>
        </w:rPr>
        <w:t xml:space="preserve"> </w:t>
      </w:r>
      <w:bookmarkStart w:id="123" w:name="_Hlk194326998"/>
      <w:r w:rsidRPr="0022725D">
        <w:rPr>
          <w:rFonts w:eastAsia="Calibri"/>
        </w:rPr>
        <w:t>1</w:t>
      </w:r>
      <w:r w:rsidR="00561933">
        <w:rPr>
          <w:rFonts w:eastAsia="Calibri"/>
        </w:rPr>
        <w:t>, 14, 18 ja 2</w:t>
      </w:r>
      <w:r w:rsidR="0093131C">
        <w:rPr>
          <w:rFonts w:eastAsia="Calibri"/>
        </w:rPr>
        <w:t>3</w:t>
      </w:r>
      <w:r w:rsidRPr="0022725D">
        <w:rPr>
          <w:rFonts w:eastAsia="Calibri"/>
        </w:rPr>
        <w:t xml:space="preserve"> </w:t>
      </w:r>
      <w:bookmarkEnd w:id="123"/>
      <w:r w:rsidRPr="0022725D">
        <w:rPr>
          <w:rFonts w:eastAsia="Calibri"/>
        </w:rPr>
        <w:t>jõustu</w:t>
      </w:r>
      <w:r w:rsidR="00561933">
        <w:rPr>
          <w:rFonts w:eastAsia="Calibri"/>
        </w:rPr>
        <w:t>vad</w:t>
      </w:r>
      <w:r w:rsidRPr="0022725D">
        <w:rPr>
          <w:rFonts w:eastAsia="Calibri"/>
        </w:rPr>
        <w:t xml:space="preserve"> 1. jaanuaril 2028. aastal.</w:t>
      </w:r>
    </w:p>
    <w:p w14:paraId="02DD7537" w14:textId="77777777" w:rsidR="00611D6B" w:rsidRDefault="00611D6B" w:rsidP="00611D6B">
      <w:pPr>
        <w:jc w:val="both"/>
        <w:rPr>
          <w:rFonts w:eastAsia="Calibri"/>
        </w:rPr>
      </w:pPr>
    </w:p>
    <w:p w14:paraId="0C3E2DD2" w14:textId="77777777" w:rsidR="00091991" w:rsidRPr="00546EFB" w:rsidRDefault="00091991" w:rsidP="00546EFB">
      <w:pPr>
        <w:jc w:val="both"/>
        <w:rPr>
          <w:rFonts w:eastAsia="Calibri"/>
        </w:rPr>
      </w:pPr>
    </w:p>
    <w:p w14:paraId="0495EB2B" w14:textId="77777777" w:rsidR="00546EFB" w:rsidRPr="00546EFB" w:rsidRDefault="00546EFB" w:rsidP="00546EFB">
      <w:pPr>
        <w:rPr>
          <w:rFonts w:eastAsia="Calibri"/>
          <w:iCs/>
        </w:rPr>
      </w:pPr>
      <w:r w:rsidRPr="00546EFB">
        <w:rPr>
          <w:rFonts w:eastAsia="Calibri"/>
          <w:iCs/>
        </w:rPr>
        <w:t>(allkirjastatud digitaalselt)</w:t>
      </w:r>
    </w:p>
    <w:p w14:paraId="2A3639CA" w14:textId="77777777" w:rsidR="0022725D" w:rsidRDefault="0022725D" w:rsidP="00546EFB">
      <w:pPr>
        <w:rPr>
          <w:rFonts w:eastAsia="Calibri"/>
        </w:rPr>
      </w:pPr>
    </w:p>
    <w:p w14:paraId="066B7F9B" w14:textId="0D9BB9DE" w:rsidR="00546EFB" w:rsidRPr="00546EFB" w:rsidRDefault="00556F6B" w:rsidP="00546EFB">
      <w:pPr>
        <w:rPr>
          <w:rFonts w:eastAsia="Calibri"/>
        </w:rPr>
      </w:pPr>
      <w:r>
        <w:rPr>
          <w:rFonts w:eastAsia="Calibri"/>
        </w:rPr>
        <w:t>Igor Taro</w:t>
      </w:r>
    </w:p>
    <w:p w14:paraId="650B0C83" w14:textId="6BBABD10" w:rsidR="00546EFB" w:rsidRPr="00546EFB" w:rsidRDefault="00C05969" w:rsidP="00546EFB">
      <w:pPr>
        <w:rPr>
          <w:rFonts w:eastAsia="Calibri"/>
        </w:rPr>
      </w:pPr>
      <w:r>
        <w:rPr>
          <w:rFonts w:eastAsia="Calibri"/>
        </w:rPr>
        <w:t>S</w:t>
      </w:r>
      <w:r w:rsidR="00546EFB" w:rsidRPr="00546EFB">
        <w:rPr>
          <w:rFonts w:eastAsia="Calibri"/>
        </w:rPr>
        <w:t>iseminister</w:t>
      </w:r>
    </w:p>
    <w:p w14:paraId="73EBE80F" w14:textId="77777777" w:rsidR="00546EFB" w:rsidRDefault="00546EFB" w:rsidP="00546EFB">
      <w:pPr>
        <w:rPr>
          <w:rFonts w:eastAsia="Calibri"/>
        </w:rPr>
      </w:pPr>
    </w:p>
    <w:p w14:paraId="21ACFAD6" w14:textId="77777777" w:rsidR="007605DC" w:rsidRDefault="007605DC" w:rsidP="00546EFB">
      <w:pPr>
        <w:rPr>
          <w:rFonts w:eastAsia="Calibri"/>
          <w:iCs/>
        </w:rPr>
      </w:pPr>
    </w:p>
    <w:p w14:paraId="3C328BEC" w14:textId="424D11B4" w:rsidR="00546EFB" w:rsidRPr="00546EFB" w:rsidRDefault="00546EFB" w:rsidP="00546EFB">
      <w:pPr>
        <w:rPr>
          <w:rFonts w:eastAsia="Calibri"/>
          <w:iCs/>
        </w:rPr>
      </w:pPr>
      <w:r w:rsidRPr="00546EFB">
        <w:rPr>
          <w:rFonts w:eastAsia="Calibri"/>
          <w:iCs/>
        </w:rPr>
        <w:t>(allkirjastatud digitaalselt)</w:t>
      </w:r>
    </w:p>
    <w:p w14:paraId="12C3BEAC" w14:textId="77777777" w:rsidR="0022725D" w:rsidRDefault="0022725D" w:rsidP="00546EFB">
      <w:pPr>
        <w:rPr>
          <w:rFonts w:eastAsia="Calibri"/>
        </w:rPr>
      </w:pPr>
    </w:p>
    <w:p w14:paraId="7A2EBBF7" w14:textId="7D53CBF0" w:rsidR="00546EFB" w:rsidRPr="00546EFB" w:rsidRDefault="00546EFB" w:rsidP="00546EFB">
      <w:pPr>
        <w:rPr>
          <w:rFonts w:eastAsia="Calibri"/>
        </w:rPr>
      </w:pPr>
      <w:r w:rsidRPr="00546EFB">
        <w:rPr>
          <w:rFonts w:eastAsia="Calibri"/>
        </w:rPr>
        <w:t>Tarmo Miilits</w:t>
      </w:r>
    </w:p>
    <w:p w14:paraId="54ED3FA2" w14:textId="75F3F7DC" w:rsidR="008F4574" w:rsidRDefault="00C05969">
      <w:r>
        <w:rPr>
          <w:rFonts w:eastAsia="Calibri"/>
        </w:rPr>
        <w:t>K</w:t>
      </w:r>
      <w:r w:rsidR="00546EFB" w:rsidRPr="00546EFB">
        <w:rPr>
          <w:rFonts w:eastAsia="Calibri"/>
        </w:rPr>
        <w:t>antsler</w:t>
      </w:r>
      <w:bookmarkEnd w:id="22"/>
    </w:p>
    <w:sectPr w:rsidR="008F4574" w:rsidSect="00546EFB">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FA3FC" w14:textId="77777777" w:rsidR="00E2033B" w:rsidRDefault="00E2033B">
      <w:r>
        <w:separator/>
      </w:r>
    </w:p>
  </w:endnote>
  <w:endnote w:type="continuationSeparator" w:id="0">
    <w:p w14:paraId="5B0CFE93" w14:textId="77777777" w:rsidR="00E2033B" w:rsidRDefault="00E2033B">
      <w:r>
        <w:continuationSeparator/>
      </w:r>
    </w:p>
  </w:endnote>
  <w:endnote w:type="continuationNotice" w:id="1">
    <w:p w14:paraId="3BAD5E04" w14:textId="77777777" w:rsidR="00E2033B" w:rsidRDefault="00E203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140734"/>
      <w:docPartObj>
        <w:docPartGallery w:val="Page Numbers (Bottom of Page)"/>
        <w:docPartUnique/>
      </w:docPartObj>
    </w:sdtPr>
    <w:sdtContent>
      <w:p w14:paraId="5272841C" w14:textId="77777777" w:rsidR="004520F2" w:rsidRDefault="00CA730D">
        <w:pPr>
          <w:pStyle w:val="Jalus"/>
          <w:jc w:val="center"/>
        </w:pPr>
        <w:r>
          <w:fldChar w:fldCharType="begin"/>
        </w:r>
        <w:r>
          <w:instrText>PAGE   \* MERGEFORMAT</w:instrText>
        </w:r>
        <w:r>
          <w:fldChar w:fldCharType="separate"/>
        </w:r>
        <w:r>
          <w:t>2</w:t>
        </w:r>
        <w:r>
          <w:fldChar w:fldCharType="end"/>
        </w:r>
      </w:p>
    </w:sdtContent>
  </w:sdt>
  <w:p w14:paraId="0E430389" w14:textId="77777777" w:rsidR="004520F2" w:rsidRDefault="004520F2">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9FB44" w14:textId="77777777" w:rsidR="00E2033B" w:rsidRDefault="00E2033B">
      <w:r>
        <w:separator/>
      </w:r>
    </w:p>
  </w:footnote>
  <w:footnote w:type="continuationSeparator" w:id="0">
    <w:p w14:paraId="1CD52571" w14:textId="77777777" w:rsidR="00E2033B" w:rsidRDefault="00E2033B">
      <w:r>
        <w:continuationSeparator/>
      </w:r>
    </w:p>
  </w:footnote>
  <w:footnote w:type="continuationNotice" w:id="1">
    <w:p w14:paraId="79F74188" w14:textId="77777777" w:rsidR="00E2033B" w:rsidRDefault="00E2033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914A28"/>
    <w:multiLevelType w:val="hybridMultilevel"/>
    <w:tmpl w:val="370C1996"/>
    <w:lvl w:ilvl="0" w:tplc="F6CC802E">
      <w:start w:val="1"/>
      <w:numFmt w:val="decimal"/>
      <w:lvlText w:val="%1."/>
      <w:lvlJc w:val="left"/>
      <w:pPr>
        <w:ind w:left="1020" w:hanging="360"/>
      </w:pPr>
    </w:lvl>
    <w:lvl w:ilvl="1" w:tplc="F2AE85BC">
      <w:start w:val="1"/>
      <w:numFmt w:val="decimal"/>
      <w:lvlText w:val="%2."/>
      <w:lvlJc w:val="left"/>
      <w:pPr>
        <w:ind w:left="1020" w:hanging="360"/>
      </w:pPr>
    </w:lvl>
    <w:lvl w:ilvl="2" w:tplc="FF4A7894">
      <w:start w:val="1"/>
      <w:numFmt w:val="decimal"/>
      <w:lvlText w:val="%3."/>
      <w:lvlJc w:val="left"/>
      <w:pPr>
        <w:ind w:left="1020" w:hanging="360"/>
      </w:pPr>
    </w:lvl>
    <w:lvl w:ilvl="3" w:tplc="5994F866">
      <w:start w:val="1"/>
      <w:numFmt w:val="decimal"/>
      <w:lvlText w:val="%4."/>
      <w:lvlJc w:val="left"/>
      <w:pPr>
        <w:ind w:left="1020" w:hanging="360"/>
      </w:pPr>
    </w:lvl>
    <w:lvl w:ilvl="4" w:tplc="003EAD1C">
      <w:start w:val="1"/>
      <w:numFmt w:val="decimal"/>
      <w:lvlText w:val="%5."/>
      <w:lvlJc w:val="left"/>
      <w:pPr>
        <w:ind w:left="1020" w:hanging="360"/>
      </w:pPr>
    </w:lvl>
    <w:lvl w:ilvl="5" w:tplc="B44C4734">
      <w:start w:val="1"/>
      <w:numFmt w:val="decimal"/>
      <w:lvlText w:val="%6."/>
      <w:lvlJc w:val="left"/>
      <w:pPr>
        <w:ind w:left="1020" w:hanging="360"/>
      </w:pPr>
    </w:lvl>
    <w:lvl w:ilvl="6" w:tplc="F7147336">
      <w:start w:val="1"/>
      <w:numFmt w:val="decimal"/>
      <w:lvlText w:val="%7."/>
      <w:lvlJc w:val="left"/>
      <w:pPr>
        <w:ind w:left="1020" w:hanging="360"/>
      </w:pPr>
    </w:lvl>
    <w:lvl w:ilvl="7" w:tplc="5C140432">
      <w:start w:val="1"/>
      <w:numFmt w:val="decimal"/>
      <w:lvlText w:val="%8."/>
      <w:lvlJc w:val="left"/>
      <w:pPr>
        <w:ind w:left="1020" w:hanging="360"/>
      </w:pPr>
    </w:lvl>
    <w:lvl w:ilvl="8" w:tplc="6D302E50">
      <w:start w:val="1"/>
      <w:numFmt w:val="decimal"/>
      <w:lvlText w:val="%9."/>
      <w:lvlJc w:val="left"/>
      <w:pPr>
        <w:ind w:left="1020" w:hanging="360"/>
      </w:pPr>
    </w:lvl>
  </w:abstractNum>
  <w:abstractNum w:abstractNumId="1" w15:restartNumberingAfterBreak="0">
    <w:nsid w:val="41F056EC"/>
    <w:multiLevelType w:val="hybridMultilevel"/>
    <w:tmpl w:val="A93E62FA"/>
    <w:lvl w:ilvl="0" w:tplc="94D89342">
      <w:start w:val="1"/>
      <w:numFmt w:val="decimal"/>
      <w:lvlText w:val="%1."/>
      <w:lvlJc w:val="left"/>
      <w:pPr>
        <w:ind w:left="1020" w:hanging="360"/>
      </w:pPr>
    </w:lvl>
    <w:lvl w:ilvl="1" w:tplc="E7E4DBA0">
      <w:start w:val="1"/>
      <w:numFmt w:val="decimal"/>
      <w:lvlText w:val="%2."/>
      <w:lvlJc w:val="left"/>
      <w:pPr>
        <w:ind w:left="1020" w:hanging="360"/>
      </w:pPr>
    </w:lvl>
    <w:lvl w:ilvl="2" w:tplc="17FC7226">
      <w:start w:val="1"/>
      <w:numFmt w:val="decimal"/>
      <w:lvlText w:val="%3."/>
      <w:lvlJc w:val="left"/>
      <w:pPr>
        <w:ind w:left="1020" w:hanging="360"/>
      </w:pPr>
    </w:lvl>
    <w:lvl w:ilvl="3" w:tplc="BE96F4B4">
      <w:start w:val="1"/>
      <w:numFmt w:val="decimal"/>
      <w:lvlText w:val="%4."/>
      <w:lvlJc w:val="left"/>
      <w:pPr>
        <w:ind w:left="1020" w:hanging="360"/>
      </w:pPr>
    </w:lvl>
    <w:lvl w:ilvl="4" w:tplc="4814B004">
      <w:start w:val="1"/>
      <w:numFmt w:val="decimal"/>
      <w:lvlText w:val="%5."/>
      <w:lvlJc w:val="left"/>
      <w:pPr>
        <w:ind w:left="1020" w:hanging="360"/>
      </w:pPr>
    </w:lvl>
    <w:lvl w:ilvl="5" w:tplc="13FAD9AC">
      <w:start w:val="1"/>
      <w:numFmt w:val="decimal"/>
      <w:lvlText w:val="%6."/>
      <w:lvlJc w:val="left"/>
      <w:pPr>
        <w:ind w:left="1020" w:hanging="360"/>
      </w:pPr>
    </w:lvl>
    <w:lvl w:ilvl="6" w:tplc="232A528E">
      <w:start w:val="1"/>
      <w:numFmt w:val="decimal"/>
      <w:lvlText w:val="%7."/>
      <w:lvlJc w:val="left"/>
      <w:pPr>
        <w:ind w:left="1020" w:hanging="360"/>
      </w:pPr>
    </w:lvl>
    <w:lvl w:ilvl="7" w:tplc="98A6C3B8">
      <w:start w:val="1"/>
      <w:numFmt w:val="decimal"/>
      <w:lvlText w:val="%8."/>
      <w:lvlJc w:val="left"/>
      <w:pPr>
        <w:ind w:left="1020" w:hanging="360"/>
      </w:pPr>
    </w:lvl>
    <w:lvl w:ilvl="8" w:tplc="F50A48B6">
      <w:start w:val="1"/>
      <w:numFmt w:val="decimal"/>
      <w:lvlText w:val="%9."/>
      <w:lvlJc w:val="left"/>
      <w:pPr>
        <w:ind w:left="1020" w:hanging="360"/>
      </w:pPr>
    </w:lvl>
  </w:abstractNum>
  <w:abstractNum w:abstractNumId="2" w15:restartNumberingAfterBreak="0">
    <w:nsid w:val="45F92636"/>
    <w:multiLevelType w:val="hybridMultilevel"/>
    <w:tmpl w:val="342864DA"/>
    <w:lvl w:ilvl="0" w:tplc="8F5647F4">
      <w:start w:val="1"/>
      <w:numFmt w:val="decimal"/>
      <w:lvlText w:val="%1)"/>
      <w:lvlJc w:val="left"/>
      <w:pPr>
        <w:ind w:left="1020" w:hanging="360"/>
      </w:pPr>
    </w:lvl>
    <w:lvl w:ilvl="1" w:tplc="CF2C7EA4">
      <w:start w:val="1"/>
      <w:numFmt w:val="decimal"/>
      <w:lvlText w:val="%2)"/>
      <w:lvlJc w:val="left"/>
      <w:pPr>
        <w:ind w:left="1020" w:hanging="360"/>
      </w:pPr>
    </w:lvl>
    <w:lvl w:ilvl="2" w:tplc="C27A6B72">
      <w:start w:val="1"/>
      <w:numFmt w:val="decimal"/>
      <w:lvlText w:val="%3)"/>
      <w:lvlJc w:val="left"/>
      <w:pPr>
        <w:ind w:left="1020" w:hanging="360"/>
      </w:pPr>
    </w:lvl>
    <w:lvl w:ilvl="3" w:tplc="626C3AE0">
      <w:start w:val="1"/>
      <w:numFmt w:val="decimal"/>
      <w:lvlText w:val="%4)"/>
      <w:lvlJc w:val="left"/>
      <w:pPr>
        <w:ind w:left="1020" w:hanging="360"/>
      </w:pPr>
    </w:lvl>
    <w:lvl w:ilvl="4" w:tplc="2084ADBC">
      <w:start w:val="1"/>
      <w:numFmt w:val="decimal"/>
      <w:lvlText w:val="%5)"/>
      <w:lvlJc w:val="left"/>
      <w:pPr>
        <w:ind w:left="1020" w:hanging="360"/>
      </w:pPr>
    </w:lvl>
    <w:lvl w:ilvl="5" w:tplc="A78AD104">
      <w:start w:val="1"/>
      <w:numFmt w:val="decimal"/>
      <w:lvlText w:val="%6)"/>
      <w:lvlJc w:val="left"/>
      <w:pPr>
        <w:ind w:left="1020" w:hanging="360"/>
      </w:pPr>
    </w:lvl>
    <w:lvl w:ilvl="6" w:tplc="1ED0960E">
      <w:start w:val="1"/>
      <w:numFmt w:val="decimal"/>
      <w:lvlText w:val="%7)"/>
      <w:lvlJc w:val="left"/>
      <w:pPr>
        <w:ind w:left="1020" w:hanging="360"/>
      </w:pPr>
    </w:lvl>
    <w:lvl w:ilvl="7" w:tplc="23FA78E6">
      <w:start w:val="1"/>
      <w:numFmt w:val="decimal"/>
      <w:lvlText w:val="%8)"/>
      <w:lvlJc w:val="left"/>
      <w:pPr>
        <w:ind w:left="1020" w:hanging="360"/>
      </w:pPr>
    </w:lvl>
    <w:lvl w:ilvl="8" w:tplc="8D4E556A">
      <w:start w:val="1"/>
      <w:numFmt w:val="decimal"/>
      <w:lvlText w:val="%9)"/>
      <w:lvlJc w:val="left"/>
      <w:pPr>
        <w:ind w:left="1020" w:hanging="360"/>
      </w:pPr>
    </w:lvl>
  </w:abstractNum>
  <w:abstractNum w:abstractNumId="3" w15:restartNumberingAfterBreak="0">
    <w:nsid w:val="77E31172"/>
    <w:multiLevelType w:val="hybridMultilevel"/>
    <w:tmpl w:val="D7B86BAE"/>
    <w:lvl w:ilvl="0" w:tplc="4FF28584">
      <w:start w:val="1"/>
      <w:numFmt w:val="decimal"/>
      <w:lvlText w:val="%1."/>
      <w:lvlJc w:val="left"/>
      <w:pPr>
        <w:ind w:left="1020" w:hanging="360"/>
      </w:pPr>
    </w:lvl>
    <w:lvl w:ilvl="1" w:tplc="80BE7F4C">
      <w:start w:val="1"/>
      <w:numFmt w:val="decimal"/>
      <w:lvlText w:val="%2."/>
      <w:lvlJc w:val="left"/>
      <w:pPr>
        <w:ind w:left="1020" w:hanging="360"/>
      </w:pPr>
    </w:lvl>
    <w:lvl w:ilvl="2" w:tplc="1B003B04">
      <w:start w:val="1"/>
      <w:numFmt w:val="decimal"/>
      <w:lvlText w:val="%3."/>
      <w:lvlJc w:val="left"/>
      <w:pPr>
        <w:ind w:left="1020" w:hanging="360"/>
      </w:pPr>
    </w:lvl>
    <w:lvl w:ilvl="3" w:tplc="80B8A19A">
      <w:start w:val="1"/>
      <w:numFmt w:val="decimal"/>
      <w:lvlText w:val="%4."/>
      <w:lvlJc w:val="left"/>
      <w:pPr>
        <w:ind w:left="1020" w:hanging="360"/>
      </w:pPr>
    </w:lvl>
    <w:lvl w:ilvl="4" w:tplc="3388413A">
      <w:start w:val="1"/>
      <w:numFmt w:val="decimal"/>
      <w:lvlText w:val="%5."/>
      <w:lvlJc w:val="left"/>
      <w:pPr>
        <w:ind w:left="1020" w:hanging="360"/>
      </w:pPr>
    </w:lvl>
    <w:lvl w:ilvl="5" w:tplc="B6DED424">
      <w:start w:val="1"/>
      <w:numFmt w:val="decimal"/>
      <w:lvlText w:val="%6."/>
      <w:lvlJc w:val="left"/>
      <w:pPr>
        <w:ind w:left="1020" w:hanging="360"/>
      </w:pPr>
    </w:lvl>
    <w:lvl w:ilvl="6" w:tplc="EF342DD8">
      <w:start w:val="1"/>
      <w:numFmt w:val="decimal"/>
      <w:lvlText w:val="%7."/>
      <w:lvlJc w:val="left"/>
      <w:pPr>
        <w:ind w:left="1020" w:hanging="360"/>
      </w:pPr>
    </w:lvl>
    <w:lvl w:ilvl="7" w:tplc="24ECE6D2">
      <w:start w:val="1"/>
      <w:numFmt w:val="decimal"/>
      <w:lvlText w:val="%8."/>
      <w:lvlJc w:val="left"/>
      <w:pPr>
        <w:ind w:left="1020" w:hanging="360"/>
      </w:pPr>
    </w:lvl>
    <w:lvl w:ilvl="8" w:tplc="B0EC01D0">
      <w:start w:val="1"/>
      <w:numFmt w:val="decimal"/>
      <w:lvlText w:val="%9."/>
      <w:lvlJc w:val="left"/>
      <w:pPr>
        <w:ind w:left="1020" w:hanging="360"/>
      </w:pPr>
    </w:lvl>
  </w:abstractNum>
  <w:num w:numId="1" w16cid:durableId="538785038">
    <w:abstractNumId w:val="2"/>
  </w:num>
  <w:num w:numId="2" w16cid:durableId="35279361">
    <w:abstractNumId w:val="0"/>
  </w:num>
  <w:num w:numId="3" w16cid:durableId="1974629903">
    <w:abstractNumId w:val="3"/>
  </w:num>
  <w:num w:numId="4" w16cid:durableId="21259278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EFB"/>
    <w:rsid w:val="0000297C"/>
    <w:rsid w:val="00003FB1"/>
    <w:rsid w:val="000052F1"/>
    <w:rsid w:val="00006E7D"/>
    <w:rsid w:val="00011624"/>
    <w:rsid w:val="00016563"/>
    <w:rsid w:val="000370E2"/>
    <w:rsid w:val="000378AE"/>
    <w:rsid w:val="0004008C"/>
    <w:rsid w:val="00043B47"/>
    <w:rsid w:val="00046F35"/>
    <w:rsid w:val="00051CD1"/>
    <w:rsid w:val="00052D31"/>
    <w:rsid w:val="00055D39"/>
    <w:rsid w:val="0006175C"/>
    <w:rsid w:val="0007006D"/>
    <w:rsid w:val="0007071E"/>
    <w:rsid w:val="00075790"/>
    <w:rsid w:val="00081CD3"/>
    <w:rsid w:val="00084102"/>
    <w:rsid w:val="00084FAD"/>
    <w:rsid w:val="00086B52"/>
    <w:rsid w:val="00091991"/>
    <w:rsid w:val="00092E32"/>
    <w:rsid w:val="00094EA0"/>
    <w:rsid w:val="00096964"/>
    <w:rsid w:val="00097D47"/>
    <w:rsid w:val="000A0343"/>
    <w:rsid w:val="000A07B8"/>
    <w:rsid w:val="000A2D56"/>
    <w:rsid w:val="000A3369"/>
    <w:rsid w:val="000A49C7"/>
    <w:rsid w:val="000A5DBF"/>
    <w:rsid w:val="000B140F"/>
    <w:rsid w:val="000B362D"/>
    <w:rsid w:val="000B4CA2"/>
    <w:rsid w:val="000C26D3"/>
    <w:rsid w:val="000C3A4F"/>
    <w:rsid w:val="000C58FF"/>
    <w:rsid w:val="000D17A9"/>
    <w:rsid w:val="000D1A63"/>
    <w:rsid w:val="000D286B"/>
    <w:rsid w:val="000E3E7B"/>
    <w:rsid w:val="000E3F31"/>
    <w:rsid w:val="000E4AE7"/>
    <w:rsid w:val="000F518D"/>
    <w:rsid w:val="000F67FD"/>
    <w:rsid w:val="00103E03"/>
    <w:rsid w:val="00105ECB"/>
    <w:rsid w:val="00106C32"/>
    <w:rsid w:val="00106DF6"/>
    <w:rsid w:val="001100D0"/>
    <w:rsid w:val="001135FF"/>
    <w:rsid w:val="00117B90"/>
    <w:rsid w:val="00124B79"/>
    <w:rsid w:val="001346C6"/>
    <w:rsid w:val="00134D7F"/>
    <w:rsid w:val="0014034F"/>
    <w:rsid w:val="00140C31"/>
    <w:rsid w:val="00143712"/>
    <w:rsid w:val="00144A09"/>
    <w:rsid w:val="00146A17"/>
    <w:rsid w:val="00150C6A"/>
    <w:rsid w:val="0015350D"/>
    <w:rsid w:val="00157C9F"/>
    <w:rsid w:val="001611A3"/>
    <w:rsid w:val="00165D2F"/>
    <w:rsid w:val="00170829"/>
    <w:rsid w:val="0017362F"/>
    <w:rsid w:val="00180A01"/>
    <w:rsid w:val="00182234"/>
    <w:rsid w:val="00186ABB"/>
    <w:rsid w:val="00190E67"/>
    <w:rsid w:val="00192D02"/>
    <w:rsid w:val="00196F30"/>
    <w:rsid w:val="00197DBE"/>
    <w:rsid w:val="001A2ED7"/>
    <w:rsid w:val="001A5363"/>
    <w:rsid w:val="001B3D21"/>
    <w:rsid w:val="001D15CA"/>
    <w:rsid w:val="001D1B11"/>
    <w:rsid w:val="001D3998"/>
    <w:rsid w:val="001D4803"/>
    <w:rsid w:val="001D4CC8"/>
    <w:rsid w:val="001D5925"/>
    <w:rsid w:val="001E0338"/>
    <w:rsid w:val="001E0392"/>
    <w:rsid w:val="001E050E"/>
    <w:rsid w:val="001E3BBC"/>
    <w:rsid w:val="001E4AD6"/>
    <w:rsid w:val="001F0DAE"/>
    <w:rsid w:val="00200375"/>
    <w:rsid w:val="00203715"/>
    <w:rsid w:val="002078DE"/>
    <w:rsid w:val="00214755"/>
    <w:rsid w:val="00216690"/>
    <w:rsid w:val="0021693F"/>
    <w:rsid w:val="00217E01"/>
    <w:rsid w:val="00220900"/>
    <w:rsid w:val="002246CC"/>
    <w:rsid w:val="0022725D"/>
    <w:rsid w:val="002279DA"/>
    <w:rsid w:val="00235DEA"/>
    <w:rsid w:val="00236EE2"/>
    <w:rsid w:val="002412E1"/>
    <w:rsid w:val="002417B5"/>
    <w:rsid w:val="002461DB"/>
    <w:rsid w:val="00246EBF"/>
    <w:rsid w:val="00253198"/>
    <w:rsid w:val="00253FAB"/>
    <w:rsid w:val="00256474"/>
    <w:rsid w:val="00256B6A"/>
    <w:rsid w:val="00257CF3"/>
    <w:rsid w:val="002616F8"/>
    <w:rsid w:val="0026260D"/>
    <w:rsid w:val="00262C5A"/>
    <w:rsid w:val="002644E7"/>
    <w:rsid w:val="00272C5A"/>
    <w:rsid w:val="00273F14"/>
    <w:rsid w:val="00274922"/>
    <w:rsid w:val="002803AA"/>
    <w:rsid w:val="00283AE1"/>
    <w:rsid w:val="00284F80"/>
    <w:rsid w:val="00286893"/>
    <w:rsid w:val="002904D6"/>
    <w:rsid w:val="00292966"/>
    <w:rsid w:val="002945F1"/>
    <w:rsid w:val="002A31E6"/>
    <w:rsid w:val="002A519B"/>
    <w:rsid w:val="002A58E5"/>
    <w:rsid w:val="002B09BE"/>
    <w:rsid w:val="002B6C6F"/>
    <w:rsid w:val="002C5CAA"/>
    <w:rsid w:val="002D0FF6"/>
    <w:rsid w:val="002D10BC"/>
    <w:rsid w:val="002D5929"/>
    <w:rsid w:val="002E0C53"/>
    <w:rsid w:val="002E17D1"/>
    <w:rsid w:val="002E3671"/>
    <w:rsid w:val="002E40C0"/>
    <w:rsid w:val="002E4C14"/>
    <w:rsid w:val="002F2C14"/>
    <w:rsid w:val="002F7D45"/>
    <w:rsid w:val="003036B1"/>
    <w:rsid w:val="0030387F"/>
    <w:rsid w:val="00305DB0"/>
    <w:rsid w:val="00310BBF"/>
    <w:rsid w:val="0031137F"/>
    <w:rsid w:val="00312A80"/>
    <w:rsid w:val="0031403D"/>
    <w:rsid w:val="00314141"/>
    <w:rsid w:val="00323138"/>
    <w:rsid w:val="00324200"/>
    <w:rsid w:val="003308F3"/>
    <w:rsid w:val="00330C50"/>
    <w:rsid w:val="00340AE6"/>
    <w:rsid w:val="00340E82"/>
    <w:rsid w:val="00344BEA"/>
    <w:rsid w:val="003526AC"/>
    <w:rsid w:val="0035365D"/>
    <w:rsid w:val="00363485"/>
    <w:rsid w:val="003719BC"/>
    <w:rsid w:val="00372179"/>
    <w:rsid w:val="003809E3"/>
    <w:rsid w:val="0038643A"/>
    <w:rsid w:val="003959CD"/>
    <w:rsid w:val="00397932"/>
    <w:rsid w:val="003A071E"/>
    <w:rsid w:val="003A3FF5"/>
    <w:rsid w:val="003A4884"/>
    <w:rsid w:val="003A79AD"/>
    <w:rsid w:val="003B0D2A"/>
    <w:rsid w:val="003B2F13"/>
    <w:rsid w:val="003B5E09"/>
    <w:rsid w:val="003B7F68"/>
    <w:rsid w:val="003C4A5A"/>
    <w:rsid w:val="003C698F"/>
    <w:rsid w:val="003C7B80"/>
    <w:rsid w:val="003D3EE9"/>
    <w:rsid w:val="003E336C"/>
    <w:rsid w:val="003E3423"/>
    <w:rsid w:val="003E59A5"/>
    <w:rsid w:val="003F4511"/>
    <w:rsid w:val="003F4D05"/>
    <w:rsid w:val="003F6BE8"/>
    <w:rsid w:val="003F775D"/>
    <w:rsid w:val="0040163F"/>
    <w:rsid w:val="00403B0A"/>
    <w:rsid w:val="00407672"/>
    <w:rsid w:val="004138CD"/>
    <w:rsid w:val="00414819"/>
    <w:rsid w:val="0041521E"/>
    <w:rsid w:val="004223CD"/>
    <w:rsid w:val="00422F70"/>
    <w:rsid w:val="00423525"/>
    <w:rsid w:val="004237B5"/>
    <w:rsid w:val="004275DD"/>
    <w:rsid w:val="0042792F"/>
    <w:rsid w:val="00433996"/>
    <w:rsid w:val="00440B22"/>
    <w:rsid w:val="004501EE"/>
    <w:rsid w:val="00450CF2"/>
    <w:rsid w:val="004520F2"/>
    <w:rsid w:val="00462201"/>
    <w:rsid w:val="004769D6"/>
    <w:rsid w:val="0047729A"/>
    <w:rsid w:val="0049332F"/>
    <w:rsid w:val="00493F5D"/>
    <w:rsid w:val="004A0BF7"/>
    <w:rsid w:val="004A14EA"/>
    <w:rsid w:val="004A3B62"/>
    <w:rsid w:val="004A4E58"/>
    <w:rsid w:val="004A5FD5"/>
    <w:rsid w:val="004B1525"/>
    <w:rsid w:val="004B3766"/>
    <w:rsid w:val="004C4270"/>
    <w:rsid w:val="004C6C7F"/>
    <w:rsid w:val="004C7810"/>
    <w:rsid w:val="004C7B46"/>
    <w:rsid w:val="004D261F"/>
    <w:rsid w:val="004D4026"/>
    <w:rsid w:val="004D5BD4"/>
    <w:rsid w:val="004D6ECF"/>
    <w:rsid w:val="004E57FB"/>
    <w:rsid w:val="004F4DC9"/>
    <w:rsid w:val="004F672A"/>
    <w:rsid w:val="0051125E"/>
    <w:rsid w:val="00512109"/>
    <w:rsid w:val="00514FB4"/>
    <w:rsid w:val="005168AE"/>
    <w:rsid w:val="0053205C"/>
    <w:rsid w:val="00532CE4"/>
    <w:rsid w:val="00533B3F"/>
    <w:rsid w:val="0054487C"/>
    <w:rsid w:val="00546EFB"/>
    <w:rsid w:val="005508E5"/>
    <w:rsid w:val="0055092A"/>
    <w:rsid w:val="00550AC9"/>
    <w:rsid w:val="005514C6"/>
    <w:rsid w:val="00556448"/>
    <w:rsid w:val="00556F6B"/>
    <w:rsid w:val="00556FE9"/>
    <w:rsid w:val="00557109"/>
    <w:rsid w:val="005576E9"/>
    <w:rsid w:val="00561309"/>
    <w:rsid w:val="00561933"/>
    <w:rsid w:val="00561D4E"/>
    <w:rsid w:val="00564B6C"/>
    <w:rsid w:val="0057205D"/>
    <w:rsid w:val="0057307C"/>
    <w:rsid w:val="005731D8"/>
    <w:rsid w:val="00573738"/>
    <w:rsid w:val="00573D94"/>
    <w:rsid w:val="00577A5A"/>
    <w:rsid w:val="005808ED"/>
    <w:rsid w:val="005846BF"/>
    <w:rsid w:val="00584A93"/>
    <w:rsid w:val="00586161"/>
    <w:rsid w:val="005912B3"/>
    <w:rsid w:val="00594410"/>
    <w:rsid w:val="005B082C"/>
    <w:rsid w:val="005B0CAC"/>
    <w:rsid w:val="005B5709"/>
    <w:rsid w:val="005B7050"/>
    <w:rsid w:val="005B7C64"/>
    <w:rsid w:val="005C18F4"/>
    <w:rsid w:val="005C5DE3"/>
    <w:rsid w:val="005D22A5"/>
    <w:rsid w:val="005D25DE"/>
    <w:rsid w:val="005D4E58"/>
    <w:rsid w:val="005D54AB"/>
    <w:rsid w:val="005E252D"/>
    <w:rsid w:val="005F3505"/>
    <w:rsid w:val="005F377D"/>
    <w:rsid w:val="005F59F3"/>
    <w:rsid w:val="00601CD3"/>
    <w:rsid w:val="00603E4D"/>
    <w:rsid w:val="00604071"/>
    <w:rsid w:val="00604DA9"/>
    <w:rsid w:val="0060565D"/>
    <w:rsid w:val="006118BC"/>
    <w:rsid w:val="00611D6B"/>
    <w:rsid w:val="00622347"/>
    <w:rsid w:val="00622D41"/>
    <w:rsid w:val="006239E2"/>
    <w:rsid w:val="00627977"/>
    <w:rsid w:val="00630908"/>
    <w:rsid w:val="00631CD6"/>
    <w:rsid w:val="00632C8F"/>
    <w:rsid w:val="00640242"/>
    <w:rsid w:val="006457FC"/>
    <w:rsid w:val="006477C7"/>
    <w:rsid w:val="006507DC"/>
    <w:rsid w:val="006510C2"/>
    <w:rsid w:val="00653B57"/>
    <w:rsid w:val="00653F49"/>
    <w:rsid w:val="006542F2"/>
    <w:rsid w:val="00657638"/>
    <w:rsid w:val="006647AA"/>
    <w:rsid w:val="00664B50"/>
    <w:rsid w:val="006729BD"/>
    <w:rsid w:val="00680023"/>
    <w:rsid w:val="006813E0"/>
    <w:rsid w:val="00682C49"/>
    <w:rsid w:val="00690C14"/>
    <w:rsid w:val="006938B9"/>
    <w:rsid w:val="0069626A"/>
    <w:rsid w:val="006979D9"/>
    <w:rsid w:val="006A41B7"/>
    <w:rsid w:val="006A4DCA"/>
    <w:rsid w:val="006B126E"/>
    <w:rsid w:val="006B5E4B"/>
    <w:rsid w:val="006B7F9C"/>
    <w:rsid w:val="006C1E91"/>
    <w:rsid w:val="006C4080"/>
    <w:rsid w:val="006C4FC3"/>
    <w:rsid w:val="006C51B4"/>
    <w:rsid w:val="006C5655"/>
    <w:rsid w:val="006D149B"/>
    <w:rsid w:val="006D1FC7"/>
    <w:rsid w:val="006F1DA8"/>
    <w:rsid w:val="006F2AB6"/>
    <w:rsid w:val="006F385B"/>
    <w:rsid w:val="006F3AD6"/>
    <w:rsid w:val="006F6006"/>
    <w:rsid w:val="006F7F68"/>
    <w:rsid w:val="00704738"/>
    <w:rsid w:val="0070545E"/>
    <w:rsid w:val="0070760B"/>
    <w:rsid w:val="007078F9"/>
    <w:rsid w:val="00710E97"/>
    <w:rsid w:val="0071652E"/>
    <w:rsid w:val="00716C3F"/>
    <w:rsid w:val="007328BA"/>
    <w:rsid w:val="00733A06"/>
    <w:rsid w:val="007508E4"/>
    <w:rsid w:val="007555E2"/>
    <w:rsid w:val="007605DC"/>
    <w:rsid w:val="0076146F"/>
    <w:rsid w:val="007626F8"/>
    <w:rsid w:val="00762DCA"/>
    <w:rsid w:val="0076320C"/>
    <w:rsid w:val="00764CFF"/>
    <w:rsid w:val="0077270A"/>
    <w:rsid w:val="007746D5"/>
    <w:rsid w:val="007859E6"/>
    <w:rsid w:val="00790A39"/>
    <w:rsid w:val="00792990"/>
    <w:rsid w:val="00793985"/>
    <w:rsid w:val="007948B1"/>
    <w:rsid w:val="00796E2D"/>
    <w:rsid w:val="007A0083"/>
    <w:rsid w:val="007A4848"/>
    <w:rsid w:val="007A7BA0"/>
    <w:rsid w:val="007B0E17"/>
    <w:rsid w:val="007C0013"/>
    <w:rsid w:val="007C1462"/>
    <w:rsid w:val="007C31AF"/>
    <w:rsid w:val="007C32AB"/>
    <w:rsid w:val="007C358B"/>
    <w:rsid w:val="007C480E"/>
    <w:rsid w:val="007C568F"/>
    <w:rsid w:val="007D26DB"/>
    <w:rsid w:val="007D2D15"/>
    <w:rsid w:val="007D5893"/>
    <w:rsid w:val="007E3EA6"/>
    <w:rsid w:val="007F151A"/>
    <w:rsid w:val="00803BB5"/>
    <w:rsid w:val="00804740"/>
    <w:rsid w:val="008069B2"/>
    <w:rsid w:val="00811C6C"/>
    <w:rsid w:val="0081364A"/>
    <w:rsid w:val="008144D5"/>
    <w:rsid w:val="00814C13"/>
    <w:rsid w:val="00817713"/>
    <w:rsid w:val="00824DA2"/>
    <w:rsid w:val="008303CA"/>
    <w:rsid w:val="00833003"/>
    <w:rsid w:val="00836E44"/>
    <w:rsid w:val="008428D2"/>
    <w:rsid w:val="00846278"/>
    <w:rsid w:val="00847263"/>
    <w:rsid w:val="008519D1"/>
    <w:rsid w:val="00855503"/>
    <w:rsid w:val="00860959"/>
    <w:rsid w:val="00871395"/>
    <w:rsid w:val="00871F15"/>
    <w:rsid w:val="0087589E"/>
    <w:rsid w:val="00876A78"/>
    <w:rsid w:val="00887795"/>
    <w:rsid w:val="00890A07"/>
    <w:rsid w:val="008920A0"/>
    <w:rsid w:val="0089214B"/>
    <w:rsid w:val="008A5244"/>
    <w:rsid w:val="008A6D27"/>
    <w:rsid w:val="008A7453"/>
    <w:rsid w:val="008B057E"/>
    <w:rsid w:val="008B6685"/>
    <w:rsid w:val="008B6A77"/>
    <w:rsid w:val="008B7A14"/>
    <w:rsid w:val="008C0402"/>
    <w:rsid w:val="008C1510"/>
    <w:rsid w:val="008C2D10"/>
    <w:rsid w:val="008C53E2"/>
    <w:rsid w:val="008C6FEC"/>
    <w:rsid w:val="008D2E6A"/>
    <w:rsid w:val="008D3D15"/>
    <w:rsid w:val="008E0181"/>
    <w:rsid w:val="008E01A1"/>
    <w:rsid w:val="008E2B30"/>
    <w:rsid w:val="008E369C"/>
    <w:rsid w:val="008E5453"/>
    <w:rsid w:val="008F09DA"/>
    <w:rsid w:val="008F0EB1"/>
    <w:rsid w:val="008F4445"/>
    <w:rsid w:val="008F4574"/>
    <w:rsid w:val="008F56FC"/>
    <w:rsid w:val="008F5C40"/>
    <w:rsid w:val="008F733B"/>
    <w:rsid w:val="00901C81"/>
    <w:rsid w:val="00906EE8"/>
    <w:rsid w:val="00910900"/>
    <w:rsid w:val="00911669"/>
    <w:rsid w:val="00913AE9"/>
    <w:rsid w:val="00916B2A"/>
    <w:rsid w:val="00920842"/>
    <w:rsid w:val="0092450A"/>
    <w:rsid w:val="00924FEB"/>
    <w:rsid w:val="00927AEE"/>
    <w:rsid w:val="0093131C"/>
    <w:rsid w:val="00931519"/>
    <w:rsid w:val="00931C20"/>
    <w:rsid w:val="009321CD"/>
    <w:rsid w:val="009416F5"/>
    <w:rsid w:val="009467ED"/>
    <w:rsid w:val="00950FA8"/>
    <w:rsid w:val="009610A5"/>
    <w:rsid w:val="00964532"/>
    <w:rsid w:val="0096792D"/>
    <w:rsid w:val="00970539"/>
    <w:rsid w:val="0097332B"/>
    <w:rsid w:val="009755E8"/>
    <w:rsid w:val="00977BC4"/>
    <w:rsid w:val="00980A47"/>
    <w:rsid w:val="0098316A"/>
    <w:rsid w:val="00985224"/>
    <w:rsid w:val="00993D5A"/>
    <w:rsid w:val="0099451F"/>
    <w:rsid w:val="00994F9E"/>
    <w:rsid w:val="00996894"/>
    <w:rsid w:val="00996A08"/>
    <w:rsid w:val="009A0B71"/>
    <w:rsid w:val="009A3A7B"/>
    <w:rsid w:val="009B1014"/>
    <w:rsid w:val="009C61A7"/>
    <w:rsid w:val="009C7B95"/>
    <w:rsid w:val="009D1648"/>
    <w:rsid w:val="009E54FC"/>
    <w:rsid w:val="009F0A8C"/>
    <w:rsid w:val="009F1F5E"/>
    <w:rsid w:val="009F4596"/>
    <w:rsid w:val="009F64C2"/>
    <w:rsid w:val="00A0236E"/>
    <w:rsid w:val="00A03AA4"/>
    <w:rsid w:val="00A05E0B"/>
    <w:rsid w:val="00A10C7A"/>
    <w:rsid w:val="00A10F09"/>
    <w:rsid w:val="00A11302"/>
    <w:rsid w:val="00A14E7E"/>
    <w:rsid w:val="00A3152B"/>
    <w:rsid w:val="00A37910"/>
    <w:rsid w:val="00A45D6E"/>
    <w:rsid w:val="00A46CF0"/>
    <w:rsid w:val="00A5181A"/>
    <w:rsid w:val="00A528A6"/>
    <w:rsid w:val="00A543BB"/>
    <w:rsid w:val="00A61CE8"/>
    <w:rsid w:val="00A64F38"/>
    <w:rsid w:val="00A70059"/>
    <w:rsid w:val="00A725F9"/>
    <w:rsid w:val="00A77312"/>
    <w:rsid w:val="00A8372C"/>
    <w:rsid w:val="00A83F90"/>
    <w:rsid w:val="00A86357"/>
    <w:rsid w:val="00A8636A"/>
    <w:rsid w:val="00A8685D"/>
    <w:rsid w:val="00A87088"/>
    <w:rsid w:val="00A90C5B"/>
    <w:rsid w:val="00A926EC"/>
    <w:rsid w:val="00A9530F"/>
    <w:rsid w:val="00A956D1"/>
    <w:rsid w:val="00AA3D34"/>
    <w:rsid w:val="00AA6FA2"/>
    <w:rsid w:val="00AB13A2"/>
    <w:rsid w:val="00AC1ACF"/>
    <w:rsid w:val="00AC282D"/>
    <w:rsid w:val="00AC3FDC"/>
    <w:rsid w:val="00AD1B62"/>
    <w:rsid w:val="00AD2BBC"/>
    <w:rsid w:val="00AD317F"/>
    <w:rsid w:val="00AD5BBB"/>
    <w:rsid w:val="00AE4FBA"/>
    <w:rsid w:val="00AF5391"/>
    <w:rsid w:val="00AF5592"/>
    <w:rsid w:val="00B0026A"/>
    <w:rsid w:val="00B00396"/>
    <w:rsid w:val="00B018A2"/>
    <w:rsid w:val="00B036FE"/>
    <w:rsid w:val="00B04035"/>
    <w:rsid w:val="00B11E2C"/>
    <w:rsid w:val="00B132F4"/>
    <w:rsid w:val="00B145FB"/>
    <w:rsid w:val="00B170C3"/>
    <w:rsid w:val="00B27813"/>
    <w:rsid w:val="00B30093"/>
    <w:rsid w:val="00B31E04"/>
    <w:rsid w:val="00B33F58"/>
    <w:rsid w:val="00B43246"/>
    <w:rsid w:val="00B457FB"/>
    <w:rsid w:val="00B467B6"/>
    <w:rsid w:val="00B54402"/>
    <w:rsid w:val="00B54FF4"/>
    <w:rsid w:val="00B63E56"/>
    <w:rsid w:val="00B63FAE"/>
    <w:rsid w:val="00B6730A"/>
    <w:rsid w:val="00B709DA"/>
    <w:rsid w:val="00B86482"/>
    <w:rsid w:val="00B8661D"/>
    <w:rsid w:val="00B949D0"/>
    <w:rsid w:val="00B952FE"/>
    <w:rsid w:val="00BA2E37"/>
    <w:rsid w:val="00BA5BA8"/>
    <w:rsid w:val="00BB6E95"/>
    <w:rsid w:val="00BC5934"/>
    <w:rsid w:val="00BC7BA9"/>
    <w:rsid w:val="00BD2486"/>
    <w:rsid w:val="00BD7F90"/>
    <w:rsid w:val="00BD7FA6"/>
    <w:rsid w:val="00BE34FB"/>
    <w:rsid w:val="00BE4EEF"/>
    <w:rsid w:val="00C05969"/>
    <w:rsid w:val="00C06419"/>
    <w:rsid w:val="00C12D47"/>
    <w:rsid w:val="00C13BCD"/>
    <w:rsid w:val="00C14BB4"/>
    <w:rsid w:val="00C207DA"/>
    <w:rsid w:val="00C23DCD"/>
    <w:rsid w:val="00C2482F"/>
    <w:rsid w:val="00C251CC"/>
    <w:rsid w:val="00C30A95"/>
    <w:rsid w:val="00C30BB8"/>
    <w:rsid w:val="00C32A5A"/>
    <w:rsid w:val="00C41A43"/>
    <w:rsid w:val="00C47E59"/>
    <w:rsid w:val="00C56388"/>
    <w:rsid w:val="00C620BC"/>
    <w:rsid w:val="00C71878"/>
    <w:rsid w:val="00C728D8"/>
    <w:rsid w:val="00C73936"/>
    <w:rsid w:val="00C90BA5"/>
    <w:rsid w:val="00C90FAF"/>
    <w:rsid w:val="00C934AC"/>
    <w:rsid w:val="00CA27ED"/>
    <w:rsid w:val="00CA41E0"/>
    <w:rsid w:val="00CA730D"/>
    <w:rsid w:val="00CA7DA8"/>
    <w:rsid w:val="00CB737F"/>
    <w:rsid w:val="00CB7A97"/>
    <w:rsid w:val="00CC0219"/>
    <w:rsid w:val="00CD23E4"/>
    <w:rsid w:val="00CD243D"/>
    <w:rsid w:val="00CD39EA"/>
    <w:rsid w:val="00CD47D9"/>
    <w:rsid w:val="00CD578C"/>
    <w:rsid w:val="00CD667D"/>
    <w:rsid w:val="00CE3900"/>
    <w:rsid w:val="00CE4228"/>
    <w:rsid w:val="00CE67E2"/>
    <w:rsid w:val="00CF0221"/>
    <w:rsid w:val="00CF0794"/>
    <w:rsid w:val="00CF244A"/>
    <w:rsid w:val="00CF4270"/>
    <w:rsid w:val="00CF611A"/>
    <w:rsid w:val="00CF6474"/>
    <w:rsid w:val="00D00511"/>
    <w:rsid w:val="00D06664"/>
    <w:rsid w:val="00D10267"/>
    <w:rsid w:val="00D13C8D"/>
    <w:rsid w:val="00D169FF"/>
    <w:rsid w:val="00D21F1D"/>
    <w:rsid w:val="00D30D4B"/>
    <w:rsid w:val="00D32D46"/>
    <w:rsid w:val="00D3481D"/>
    <w:rsid w:val="00D40300"/>
    <w:rsid w:val="00D4201C"/>
    <w:rsid w:val="00D461C8"/>
    <w:rsid w:val="00D506F5"/>
    <w:rsid w:val="00D51CF6"/>
    <w:rsid w:val="00D52A23"/>
    <w:rsid w:val="00D6255F"/>
    <w:rsid w:val="00D73565"/>
    <w:rsid w:val="00D82584"/>
    <w:rsid w:val="00D8385A"/>
    <w:rsid w:val="00D9065B"/>
    <w:rsid w:val="00DA016F"/>
    <w:rsid w:val="00DA0C3A"/>
    <w:rsid w:val="00DA1B21"/>
    <w:rsid w:val="00DA3534"/>
    <w:rsid w:val="00DA41DF"/>
    <w:rsid w:val="00DA64B9"/>
    <w:rsid w:val="00DB06B2"/>
    <w:rsid w:val="00DC0E1F"/>
    <w:rsid w:val="00DC1205"/>
    <w:rsid w:val="00DC5C2D"/>
    <w:rsid w:val="00DD1AEA"/>
    <w:rsid w:val="00DD72FE"/>
    <w:rsid w:val="00DE0259"/>
    <w:rsid w:val="00DE1D79"/>
    <w:rsid w:val="00DE5886"/>
    <w:rsid w:val="00DE714B"/>
    <w:rsid w:val="00DF2CCF"/>
    <w:rsid w:val="00DF3892"/>
    <w:rsid w:val="00DF3D32"/>
    <w:rsid w:val="00DF76DB"/>
    <w:rsid w:val="00E0159C"/>
    <w:rsid w:val="00E05DBA"/>
    <w:rsid w:val="00E10D32"/>
    <w:rsid w:val="00E1227A"/>
    <w:rsid w:val="00E13907"/>
    <w:rsid w:val="00E14318"/>
    <w:rsid w:val="00E14C48"/>
    <w:rsid w:val="00E2033B"/>
    <w:rsid w:val="00E225E2"/>
    <w:rsid w:val="00E23A9A"/>
    <w:rsid w:val="00E27072"/>
    <w:rsid w:val="00E33096"/>
    <w:rsid w:val="00E360DB"/>
    <w:rsid w:val="00E47180"/>
    <w:rsid w:val="00E510F0"/>
    <w:rsid w:val="00E539C1"/>
    <w:rsid w:val="00E66A3E"/>
    <w:rsid w:val="00E74BFC"/>
    <w:rsid w:val="00E761A2"/>
    <w:rsid w:val="00E76354"/>
    <w:rsid w:val="00E765D8"/>
    <w:rsid w:val="00E82D47"/>
    <w:rsid w:val="00E878C3"/>
    <w:rsid w:val="00E90933"/>
    <w:rsid w:val="00E943D8"/>
    <w:rsid w:val="00EA2668"/>
    <w:rsid w:val="00EA4101"/>
    <w:rsid w:val="00EB20F5"/>
    <w:rsid w:val="00EB256E"/>
    <w:rsid w:val="00EB4B22"/>
    <w:rsid w:val="00EB74C7"/>
    <w:rsid w:val="00EC034B"/>
    <w:rsid w:val="00EC3E24"/>
    <w:rsid w:val="00EC4FF3"/>
    <w:rsid w:val="00EC5479"/>
    <w:rsid w:val="00EC7549"/>
    <w:rsid w:val="00ED0B7D"/>
    <w:rsid w:val="00ED16B1"/>
    <w:rsid w:val="00ED382C"/>
    <w:rsid w:val="00ED7D12"/>
    <w:rsid w:val="00ED7E20"/>
    <w:rsid w:val="00ED7E47"/>
    <w:rsid w:val="00EE3559"/>
    <w:rsid w:val="00EE6178"/>
    <w:rsid w:val="00EE7B32"/>
    <w:rsid w:val="00EF17EA"/>
    <w:rsid w:val="00EF1EA9"/>
    <w:rsid w:val="00EF3EB6"/>
    <w:rsid w:val="00EF552B"/>
    <w:rsid w:val="00F00A49"/>
    <w:rsid w:val="00F058D3"/>
    <w:rsid w:val="00F20F26"/>
    <w:rsid w:val="00F22496"/>
    <w:rsid w:val="00F2475C"/>
    <w:rsid w:val="00F266BE"/>
    <w:rsid w:val="00F2707D"/>
    <w:rsid w:val="00F27FB0"/>
    <w:rsid w:val="00F347E5"/>
    <w:rsid w:val="00F442C7"/>
    <w:rsid w:val="00F52425"/>
    <w:rsid w:val="00F530D7"/>
    <w:rsid w:val="00F61DD2"/>
    <w:rsid w:val="00F706AF"/>
    <w:rsid w:val="00F757CF"/>
    <w:rsid w:val="00F76AC6"/>
    <w:rsid w:val="00F77B2B"/>
    <w:rsid w:val="00F81969"/>
    <w:rsid w:val="00F82824"/>
    <w:rsid w:val="00F83FF0"/>
    <w:rsid w:val="00F91D31"/>
    <w:rsid w:val="00F92FBA"/>
    <w:rsid w:val="00F93754"/>
    <w:rsid w:val="00F972F6"/>
    <w:rsid w:val="00FA3E7F"/>
    <w:rsid w:val="00FA7485"/>
    <w:rsid w:val="00FB46C5"/>
    <w:rsid w:val="00FC2E19"/>
    <w:rsid w:val="00FC4420"/>
    <w:rsid w:val="00FC4B07"/>
    <w:rsid w:val="00FC73BD"/>
    <w:rsid w:val="00FD2BC9"/>
    <w:rsid w:val="00FD522F"/>
    <w:rsid w:val="00FD598A"/>
    <w:rsid w:val="00FD7012"/>
    <w:rsid w:val="00FD77A5"/>
    <w:rsid w:val="00FF2ACF"/>
    <w:rsid w:val="00FF2EB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291A"/>
  <w15:chartTrackingRefBased/>
  <w15:docId w15:val="{2D955592-E1EC-48B2-A5DB-A74DC85B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Arial"/>
        <w:color w:val="202020"/>
        <w:kern w:val="2"/>
        <w:sz w:val="24"/>
        <w:szCs w:val="21"/>
        <w:lang w:val="et-E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078DE"/>
  </w:style>
  <w:style w:type="paragraph" w:styleId="Pealkiri1">
    <w:name w:val="heading 1"/>
    <w:basedOn w:val="Normaallaad"/>
    <w:next w:val="Normaallaad"/>
    <w:link w:val="Pealkiri1Mrk"/>
    <w:uiPriority w:val="9"/>
    <w:qFormat/>
    <w:rsid w:val="00546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546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unhideWhenUsed/>
    <w:qFormat/>
    <w:rsid w:val="00546EF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546EF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546EFB"/>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546EFB"/>
    <w:pPr>
      <w:keepNext/>
      <w:keepLines/>
      <w:spacing w:before="4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546EFB"/>
    <w:pPr>
      <w:keepNext/>
      <w:keepLines/>
      <w:spacing w:before="4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546EFB"/>
    <w:pPr>
      <w:keepNext/>
      <w:keepLines/>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546EFB"/>
    <w:pPr>
      <w:keepNext/>
      <w:keepLines/>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546EFB"/>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546EFB"/>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rsid w:val="00546EFB"/>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546EFB"/>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546EFB"/>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546EFB"/>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546EFB"/>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546EFB"/>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546EFB"/>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546EFB"/>
    <w:pPr>
      <w:spacing w:after="80"/>
      <w:contextualSpacing/>
    </w:pPr>
    <w:rPr>
      <w:rFonts w:asciiTheme="majorHAnsi" w:eastAsiaTheme="majorEastAsia" w:hAnsiTheme="majorHAnsi" w:cstheme="majorBidi"/>
      <w:color w:val="auto"/>
      <w:spacing w:val="-10"/>
      <w:kern w:val="28"/>
      <w:sz w:val="56"/>
      <w:szCs w:val="56"/>
    </w:rPr>
  </w:style>
  <w:style w:type="character" w:customStyle="1" w:styleId="PealkiriMrk">
    <w:name w:val="Pealkiri Märk"/>
    <w:basedOn w:val="Liguvaikefont"/>
    <w:link w:val="Pealkiri"/>
    <w:uiPriority w:val="10"/>
    <w:rsid w:val="00546EFB"/>
    <w:rPr>
      <w:rFonts w:asciiTheme="majorHAnsi" w:eastAsiaTheme="majorEastAsia" w:hAnsiTheme="majorHAnsi" w:cstheme="majorBidi"/>
      <w:color w:val="auto"/>
      <w:spacing w:val="-10"/>
      <w:kern w:val="28"/>
      <w:sz w:val="56"/>
      <w:szCs w:val="56"/>
    </w:rPr>
  </w:style>
  <w:style w:type="paragraph" w:styleId="Alapealkiri">
    <w:name w:val="Subtitle"/>
    <w:basedOn w:val="Normaallaad"/>
    <w:next w:val="Normaallaad"/>
    <w:link w:val="AlapealkiriMrk"/>
    <w:uiPriority w:val="11"/>
    <w:qFormat/>
    <w:rsid w:val="00546EFB"/>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546EFB"/>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546EFB"/>
    <w:pPr>
      <w:spacing w:before="160" w:after="160"/>
      <w:jc w:val="center"/>
    </w:pPr>
    <w:rPr>
      <w:i/>
      <w:iCs/>
      <w:color w:val="404040" w:themeColor="text1" w:themeTint="BF"/>
    </w:rPr>
  </w:style>
  <w:style w:type="character" w:customStyle="1" w:styleId="TsitaatMrk">
    <w:name w:val="Tsitaat Märk"/>
    <w:basedOn w:val="Liguvaikefont"/>
    <w:link w:val="Tsitaat"/>
    <w:uiPriority w:val="29"/>
    <w:rsid w:val="00546EFB"/>
    <w:rPr>
      <w:i/>
      <w:iCs/>
      <w:color w:val="404040" w:themeColor="text1" w:themeTint="BF"/>
    </w:rPr>
  </w:style>
  <w:style w:type="paragraph" w:styleId="Loendilik">
    <w:name w:val="List Paragraph"/>
    <w:basedOn w:val="Normaallaad"/>
    <w:uiPriority w:val="34"/>
    <w:qFormat/>
    <w:rsid w:val="00546EFB"/>
    <w:pPr>
      <w:ind w:left="720"/>
      <w:contextualSpacing/>
    </w:pPr>
  </w:style>
  <w:style w:type="character" w:styleId="Selgeltmrgatavrhutus">
    <w:name w:val="Intense Emphasis"/>
    <w:basedOn w:val="Liguvaikefont"/>
    <w:uiPriority w:val="21"/>
    <w:qFormat/>
    <w:rsid w:val="00546EFB"/>
    <w:rPr>
      <w:i/>
      <w:iCs/>
      <w:color w:val="0F4761" w:themeColor="accent1" w:themeShade="BF"/>
    </w:rPr>
  </w:style>
  <w:style w:type="paragraph" w:styleId="Selgeltmrgatavtsitaat">
    <w:name w:val="Intense Quote"/>
    <w:basedOn w:val="Normaallaad"/>
    <w:next w:val="Normaallaad"/>
    <w:link w:val="SelgeltmrgatavtsitaatMrk"/>
    <w:uiPriority w:val="30"/>
    <w:qFormat/>
    <w:rsid w:val="00546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546EFB"/>
    <w:rPr>
      <w:i/>
      <w:iCs/>
      <w:color w:val="0F4761" w:themeColor="accent1" w:themeShade="BF"/>
    </w:rPr>
  </w:style>
  <w:style w:type="character" w:styleId="Selgeltmrgatavviide">
    <w:name w:val="Intense Reference"/>
    <w:basedOn w:val="Liguvaikefont"/>
    <w:uiPriority w:val="32"/>
    <w:qFormat/>
    <w:rsid w:val="00546EFB"/>
    <w:rPr>
      <w:b/>
      <w:bCs/>
      <w:smallCaps/>
      <w:color w:val="0F4761" w:themeColor="accent1" w:themeShade="BF"/>
      <w:spacing w:val="5"/>
    </w:rPr>
  </w:style>
  <w:style w:type="character" w:styleId="Kommentaariviide">
    <w:name w:val="annotation reference"/>
    <w:basedOn w:val="Liguvaikefont"/>
    <w:uiPriority w:val="99"/>
    <w:semiHidden/>
    <w:unhideWhenUsed/>
    <w:rsid w:val="00546EFB"/>
    <w:rPr>
      <w:sz w:val="16"/>
      <w:szCs w:val="16"/>
    </w:rPr>
  </w:style>
  <w:style w:type="paragraph" w:styleId="Kommentaaritekst">
    <w:name w:val="annotation text"/>
    <w:basedOn w:val="Normaallaad"/>
    <w:link w:val="KommentaaritekstMrk"/>
    <w:uiPriority w:val="99"/>
    <w:unhideWhenUsed/>
    <w:rsid w:val="00546EFB"/>
    <w:rPr>
      <w:sz w:val="20"/>
      <w:szCs w:val="20"/>
    </w:rPr>
  </w:style>
  <w:style w:type="character" w:customStyle="1" w:styleId="KommentaaritekstMrk">
    <w:name w:val="Kommentaari tekst Märk"/>
    <w:basedOn w:val="Liguvaikefont"/>
    <w:link w:val="Kommentaaritekst"/>
    <w:uiPriority w:val="99"/>
    <w:rsid w:val="00546EFB"/>
    <w:rPr>
      <w:sz w:val="20"/>
      <w:szCs w:val="20"/>
    </w:rPr>
  </w:style>
  <w:style w:type="paragraph" w:styleId="Kommentaariteema">
    <w:name w:val="annotation subject"/>
    <w:basedOn w:val="Kommentaaritekst"/>
    <w:next w:val="Kommentaaritekst"/>
    <w:link w:val="KommentaariteemaMrk"/>
    <w:uiPriority w:val="99"/>
    <w:semiHidden/>
    <w:unhideWhenUsed/>
    <w:rsid w:val="00546EFB"/>
    <w:rPr>
      <w:b/>
      <w:bCs/>
    </w:rPr>
  </w:style>
  <w:style w:type="character" w:customStyle="1" w:styleId="KommentaariteemaMrk">
    <w:name w:val="Kommentaari teema Märk"/>
    <w:basedOn w:val="KommentaaritekstMrk"/>
    <w:link w:val="Kommentaariteema"/>
    <w:uiPriority w:val="99"/>
    <w:semiHidden/>
    <w:rsid w:val="00546EFB"/>
    <w:rPr>
      <w:b/>
      <w:bCs/>
      <w:sz w:val="20"/>
      <w:szCs w:val="20"/>
    </w:rPr>
  </w:style>
  <w:style w:type="character" w:styleId="Tugev">
    <w:name w:val="Strong"/>
    <w:basedOn w:val="Liguvaikefont"/>
    <w:uiPriority w:val="22"/>
    <w:qFormat/>
    <w:rsid w:val="00546EFB"/>
    <w:rPr>
      <w:b/>
      <w:bCs/>
    </w:rPr>
  </w:style>
  <w:style w:type="paragraph" w:styleId="Normaallaadveeb">
    <w:name w:val="Normal (Web)"/>
    <w:basedOn w:val="Normaallaad"/>
    <w:uiPriority w:val="99"/>
    <w:unhideWhenUsed/>
    <w:rsid w:val="00546EFB"/>
    <w:pPr>
      <w:spacing w:before="100" w:beforeAutospacing="1" w:after="100" w:afterAutospacing="1"/>
    </w:pPr>
    <w:rPr>
      <w:rFonts w:eastAsia="Times New Roman" w:cs="Times New Roman"/>
      <w:color w:val="auto"/>
      <w:kern w:val="0"/>
      <w:szCs w:val="24"/>
      <w:lang w:eastAsia="et-EE"/>
    </w:rPr>
  </w:style>
  <w:style w:type="paragraph" w:styleId="Pis">
    <w:name w:val="header"/>
    <w:basedOn w:val="Normaallaad"/>
    <w:link w:val="PisMrk"/>
    <w:uiPriority w:val="99"/>
    <w:unhideWhenUsed/>
    <w:rsid w:val="00546EFB"/>
    <w:pPr>
      <w:tabs>
        <w:tab w:val="center" w:pos="4536"/>
        <w:tab w:val="right" w:pos="9072"/>
      </w:tabs>
    </w:pPr>
  </w:style>
  <w:style w:type="character" w:customStyle="1" w:styleId="PisMrk">
    <w:name w:val="Päis Märk"/>
    <w:basedOn w:val="Liguvaikefont"/>
    <w:link w:val="Pis"/>
    <w:uiPriority w:val="99"/>
    <w:rsid w:val="00546EFB"/>
  </w:style>
  <w:style w:type="paragraph" w:styleId="Jalus">
    <w:name w:val="footer"/>
    <w:basedOn w:val="Normaallaad"/>
    <w:link w:val="JalusMrk"/>
    <w:uiPriority w:val="99"/>
    <w:unhideWhenUsed/>
    <w:rsid w:val="00546EFB"/>
    <w:pPr>
      <w:tabs>
        <w:tab w:val="center" w:pos="4536"/>
        <w:tab w:val="right" w:pos="9072"/>
      </w:tabs>
    </w:pPr>
  </w:style>
  <w:style w:type="character" w:customStyle="1" w:styleId="JalusMrk">
    <w:name w:val="Jalus Märk"/>
    <w:basedOn w:val="Liguvaikefont"/>
    <w:link w:val="Jalus"/>
    <w:uiPriority w:val="99"/>
    <w:rsid w:val="00546EFB"/>
  </w:style>
  <w:style w:type="paragraph" w:styleId="Redaktsioon">
    <w:name w:val="Revision"/>
    <w:hidden/>
    <w:uiPriority w:val="99"/>
    <w:semiHidden/>
    <w:rsid w:val="00546EFB"/>
  </w:style>
  <w:style w:type="character" w:customStyle="1" w:styleId="mm">
    <w:name w:val="mm"/>
    <w:basedOn w:val="Liguvaikefont"/>
    <w:rsid w:val="00ED16B1"/>
  </w:style>
  <w:style w:type="character" w:styleId="Hperlink">
    <w:name w:val="Hyperlink"/>
    <w:basedOn w:val="Liguvaikefont"/>
    <w:uiPriority w:val="99"/>
    <w:unhideWhenUsed/>
    <w:rsid w:val="0076320C"/>
    <w:rPr>
      <w:color w:val="467886" w:themeColor="hyperlink"/>
      <w:u w:val="single"/>
    </w:rPr>
  </w:style>
  <w:style w:type="character" w:styleId="Lahendamatamainimine">
    <w:name w:val="Unresolved Mention"/>
    <w:basedOn w:val="Liguvaikefont"/>
    <w:uiPriority w:val="99"/>
    <w:semiHidden/>
    <w:unhideWhenUsed/>
    <w:rsid w:val="0076320C"/>
    <w:rPr>
      <w:color w:val="605E5C"/>
      <w:shd w:val="clear" w:color="auto" w:fill="E1DFDD"/>
    </w:rPr>
  </w:style>
  <w:style w:type="character" w:customStyle="1" w:styleId="cf01">
    <w:name w:val="cf01"/>
    <w:basedOn w:val="Liguvaikefont"/>
    <w:rsid w:val="0026260D"/>
    <w:rPr>
      <w:rFonts w:ascii="Segoe UI" w:hAnsi="Segoe UI" w:cs="Segoe UI" w:hint="default"/>
      <w:color w:val="202020"/>
      <w:sz w:val="18"/>
      <w:szCs w:val="18"/>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09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760097-02C2-41B4-8B41-54D2049E9772}">
  <ds:schemaRefs>
    <ds:schemaRef ds:uri="http://schemas.openxmlformats.org/officeDocument/2006/bibliography"/>
  </ds:schemaRefs>
</ds:datastoreItem>
</file>

<file path=customXml/itemProps2.xml><?xml version="1.0" encoding="utf-8"?>
<ds:datastoreItem xmlns:ds="http://schemas.openxmlformats.org/officeDocument/2006/customXml" ds:itemID="{1DA51A56-DA90-4493-9590-F73FDEEF10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BC1F8AF-0AF8-4364-80E0-3FF467738B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AEC143-900A-4986-AFFD-10885DBE90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28</Pages>
  <Words>10142</Words>
  <Characters>58826</Characters>
  <Application>Microsoft Office Word</Application>
  <DocSecurity>0</DocSecurity>
  <Lines>490</Lines>
  <Paragraphs>137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Maret Saanküll</dc:creator>
  <cp:keywords/>
  <dc:description/>
  <cp:lastModifiedBy>Maret Saanküll</cp:lastModifiedBy>
  <cp:revision>6</cp:revision>
  <cp:lastPrinted>2024-10-24T09:03:00Z</cp:lastPrinted>
  <dcterms:created xsi:type="dcterms:W3CDTF">2025-04-11T05:52:00Z</dcterms:created>
  <dcterms:modified xsi:type="dcterms:W3CDTF">2025-04-14T07:05:00Z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